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C2" w:rsidRDefault="00536E6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CC2" w:rsidRDefault="00536E6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84CC2" w:rsidRDefault="00536E6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84CC2" w:rsidRDefault="00184C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4CC2" w:rsidRDefault="00184C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4CC2" w:rsidRDefault="00536E6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84CC2" w:rsidRDefault="00184CC2">
      <w:pPr>
        <w:tabs>
          <w:tab w:val="left" w:pos="709"/>
        </w:tabs>
        <w:jc w:val="center"/>
        <w:rPr>
          <w:sz w:val="28"/>
        </w:rPr>
      </w:pPr>
    </w:p>
    <w:p w:rsidR="00184CC2" w:rsidRDefault="00184CC2">
      <w:pPr>
        <w:tabs>
          <w:tab w:val="left" w:pos="709"/>
        </w:tabs>
        <w:jc w:val="center"/>
        <w:rPr>
          <w:sz w:val="28"/>
        </w:rPr>
      </w:pPr>
    </w:p>
    <w:p w:rsidR="00184CC2" w:rsidRDefault="00536E6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D446E">
        <w:rPr>
          <w:sz w:val="28"/>
        </w:rPr>
        <w:t>08</w:t>
      </w:r>
      <w:r>
        <w:rPr>
          <w:sz w:val="28"/>
        </w:rPr>
        <w:t>»</w:t>
      </w:r>
      <w:r w:rsidR="008D446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8D446E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8D446E">
        <w:rPr>
          <w:sz w:val="28"/>
        </w:rPr>
        <w:t>1075-п</w:t>
      </w:r>
    </w:p>
    <w:p w:rsidR="00184CC2" w:rsidRDefault="00184CC2">
      <w:pPr>
        <w:tabs>
          <w:tab w:val="left" w:pos="709"/>
        </w:tabs>
        <w:jc w:val="both"/>
        <w:rPr>
          <w:sz w:val="28"/>
        </w:rPr>
      </w:pPr>
    </w:p>
    <w:p w:rsidR="00184CC2" w:rsidRDefault="00184CC2">
      <w:pPr>
        <w:tabs>
          <w:tab w:val="left" w:pos="709"/>
        </w:tabs>
        <w:jc w:val="both"/>
        <w:rPr>
          <w:sz w:val="28"/>
        </w:rPr>
      </w:pPr>
    </w:p>
    <w:p w:rsidR="00184CC2" w:rsidRDefault="00536E6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bookmarkEnd w:id="0"/>
    <w:p w:rsidR="00184CC2" w:rsidRDefault="00184CC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84CC2" w:rsidRDefault="00536E6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уведомлений филиала публично-правовой компании «Роскадастр» по Рязанск</w:t>
      </w:r>
      <w:r>
        <w:rPr>
          <w:color w:val="auto"/>
          <w:sz w:val="28"/>
        </w:rPr>
        <w:t>ой области от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 </w:t>
      </w:r>
      <w:r>
        <w:rPr>
          <w:color w:val="auto"/>
          <w:sz w:val="28"/>
          <w:shd w:val="clear" w:color="FFFFFF" w:fill="FFFFFF" w:themeFill="background1"/>
        </w:rPr>
        <w:t>30</w:t>
      </w:r>
      <w:hyperlink r:id="rId8" w:tooltip="http://04.04.2024" w:history="1">
        <w:r>
          <w:rPr>
            <w:color w:val="auto"/>
            <w:sz w:val="28"/>
            <w:highlight w:val="white"/>
            <w:shd w:val="clear" w:color="FFFFFF" w:fill="FFFFFF" w:themeFill="background1"/>
          </w:rPr>
          <w:t>.10.202</w:t>
        </w:r>
        <w:r>
          <w:rPr>
            <w:color w:val="auto"/>
            <w:sz w:val="28"/>
            <w:shd w:val="clear" w:color="FFFFFF" w:fill="FFFFFF" w:themeFill="background1"/>
          </w:rPr>
          <w:t>5</w:t>
        </w:r>
      </w:hyperlink>
      <w:r>
        <w:rPr>
          <w:color w:val="auto"/>
          <w:sz w:val="28"/>
          <w:highlight w:val="white"/>
          <w:shd w:val="clear" w:color="FFFFFF" w:fill="FFFFFF" w:themeFill="background1"/>
        </w:rPr>
        <w:t xml:space="preserve"> </w:t>
      </w:r>
      <w:r>
        <w:rPr>
          <w:color w:val="auto"/>
          <w:sz w:val="28"/>
        </w:rPr>
        <w:t>№ 01-14/4119/25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от 31.10.2025 № 01-14/4136/25, от 31.10.2025 № 01-14/4140/25, от 06.11.2025 № 01-14/4219/25,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 xml:space="preserve">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</w:t>
      </w:r>
      <w:r>
        <w:rPr>
          <w:color w:val="auto"/>
          <w:sz w:val="28"/>
          <w:szCs w:val="28"/>
        </w:rPr>
        <w:t>ое управл</w:t>
      </w:r>
      <w:r>
        <w:rPr>
          <w:color w:val="auto"/>
          <w:sz w:val="28"/>
          <w:szCs w:val="28"/>
        </w:rPr>
        <w:t xml:space="preserve">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</w:t>
      </w:r>
      <w:r>
        <w:rPr>
          <w:color w:val="auto"/>
          <w:sz w:val="28"/>
          <w:szCs w:val="28"/>
        </w:rPr>
        <w:t xml:space="preserve">нием Совета депутатов муниципального образования – Павелецкое городское поселение Скопинского муниципального района Рязанской области от 28.11.2013 № 219 «Об утверждении правил землепользования и застройки муниципального образования – Павелецкое городское </w:t>
      </w:r>
      <w:r>
        <w:rPr>
          <w:color w:val="auto"/>
          <w:sz w:val="28"/>
          <w:szCs w:val="28"/>
        </w:rPr>
        <w:t>поселение Скопинского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 xml:space="preserve">новлений Главархитектуры Рязанской области от 10.06.2025 № 460-п,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>от 13.10.2025 № 888-п, от 22.10.2025 № 919-п),</w:t>
      </w:r>
      <w:r>
        <w:rPr>
          <w:color w:val="auto"/>
          <w:sz w:val="28"/>
          <w:highlight w:val="white"/>
        </w:rPr>
        <w:t xml:space="preserve"> следующ</w:t>
      </w:r>
      <w:r>
        <w:rPr>
          <w:color w:val="auto"/>
          <w:sz w:val="28"/>
          <w:highlight w:val="white"/>
        </w:rPr>
        <w:t>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Делехово)»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1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</w:rPr>
        <w:t>;</w:t>
      </w:r>
    </w:p>
    <w:p w:rsidR="00184CC2" w:rsidRDefault="00536E6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Павелец)»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2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  <w:szCs w:val="28"/>
        </w:rPr>
        <w:t>;</w:t>
      </w:r>
    </w:p>
    <w:p w:rsidR="00184CC2" w:rsidRDefault="00536E6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 </w:t>
      </w:r>
      <w:r>
        <w:rPr>
          <w:rFonts w:eastAsia="Times New Roman" w:cs="Times New Roman"/>
          <w:color w:val="auto"/>
          <w:sz w:val="28"/>
          <w:szCs w:val="28"/>
        </w:rPr>
        <w:t>графическое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«Ж-1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застройки индивидуальными и б</w:t>
      </w:r>
      <w:r>
        <w:rPr>
          <w:rFonts w:eastAsia="Times New Roman" w:cs="Times New Roman"/>
          <w:color w:val="auto"/>
          <w:sz w:val="28"/>
          <w:szCs w:val="28"/>
        </w:rPr>
        <w:t xml:space="preserve">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Хворощевка)»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3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</w:t>
      </w:r>
      <w:r>
        <w:rPr>
          <w:color w:val="auto"/>
          <w:sz w:val="28"/>
          <w:szCs w:val="28"/>
        </w:rPr>
        <w:t>;</w:t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графическое описание местоположения границ территориальной зоны </w:t>
      </w:r>
      <w:r>
        <w:rPr>
          <w:color w:val="auto"/>
          <w:sz w:val="28"/>
        </w:rPr>
        <w:br/>
        <w:t xml:space="preserve">«ИТИ-1 </w:t>
      </w:r>
      <w:r>
        <w:rPr>
          <w:rFonts w:eastAsia="Times New Roman" w:cs="Times New Roman"/>
          <w:color w:val="auto"/>
          <w:sz w:val="28"/>
          <w:szCs w:val="28"/>
        </w:rPr>
        <w:t>Зоны размещения объектов автомобильного транспорта, улиц, проездов, площадок, иных территорий общего пользования (</w:t>
      </w:r>
      <w:r>
        <w:rPr>
          <w:color w:val="auto"/>
          <w:sz w:val="28"/>
        </w:rPr>
        <w:t xml:space="preserve">населенный пункт </w:t>
      </w:r>
      <w:r>
        <w:rPr>
          <w:color w:val="auto"/>
          <w:sz w:val="28"/>
        </w:rPr>
        <w:br/>
        <w:t>с. Делехово</w:t>
      </w:r>
      <w:r>
        <w:rPr>
          <w:rFonts w:eastAsia="Times New Roman" w:cs="Times New Roman"/>
          <w:color w:val="auto"/>
          <w:sz w:val="28"/>
          <w:szCs w:val="28"/>
        </w:rPr>
        <w:t>)</w:t>
      </w:r>
      <w:r>
        <w:rPr>
          <w:color w:val="auto"/>
          <w:sz w:val="28"/>
        </w:rPr>
        <w:t xml:space="preserve">»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  <w:szCs w:val="28"/>
        </w:rPr>
        <w:t>;</w:t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 г</w:t>
      </w:r>
      <w:r>
        <w:rPr>
          <w:rFonts w:eastAsia="Times New Roman" w:cs="Times New Roman"/>
          <w:color w:val="auto"/>
          <w:sz w:val="28"/>
          <w:szCs w:val="28"/>
        </w:rPr>
        <w:t>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</w:t>
      </w:r>
      <w:r>
        <w:rPr>
          <w:rFonts w:eastAsia="Times New Roman" w:cs="Times New Roman"/>
          <w:color w:val="auto"/>
          <w:sz w:val="28"/>
          <w:szCs w:val="28"/>
        </w:rPr>
        <w:t xml:space="preserve">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«ИТИ-1</w:t>
      </w:r>
      <w:r>
        <w:rPr>
          <w:rFonts w:eastAsia="Times New Roman" w:cs="Times New Roman"/>
          <w:color w:val="auto"/>
          <w:sz w:val="28"/>
          <w:szCs w:val="28"/>
        </w:rPr>
        <w:t xml:space="preserve">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Павелец)»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5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постановлению;</w:t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 г</w:t>
      </w:r>
      <w:r>
        <w:rPr>
          <w:rFonts w:eastAsia="Times New Roman" w:cs="Times New Roman"/>
          <w:color w:val="auto"/>
          <w:sz w:val="28"/>
          <w:szCs w:val="28"/>
        </w:rPr>
        <w:t>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«ИТИ-1</w:t>
      </w:r>
      <w:r>
        <w:rPr>
          <w:rFonts w:eastAsia="Times New Roman" w:cs="Times New Roman"/>
          <w:color w:val="auto"/>
          <w:sz w:val="28"/>
          <w:szCs w:val="28"/>
        </w:rPr>
        <w:t xml:space="preserve">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п. ст. Павелец 2)»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6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</w:t>
      </w:r>
      <w:r>
        <w:rPr>
          <w:rFonts w:eastAsia="Times New Roman" w:cs="Times New Roman"/>
          <w:color w:val="auto"/>
          <w:sz w:val="28"/>
          <w:szCs w:val="28"/>
        </w:rPr>
        <w:t>влению;</w:t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г</w:t>
      </w:r>
      <w:r>
        <w:rPr>
          <w:rFonts w:eastAsia="Times New Roman" w:cs="Times New Roman"/>
          <w:color w:val="auto"/>
          <w:sz w:val="28"/>
          <w:szCs w:val="28"/>
        </w:rPr>
        <w:t>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«ИТИ-1</w:t>
      </w:r>
      <w:r>
        <w:rPr>
          <w:rFonts w:eastAsia="Times New Roman" w:cs="Times New Roman"/>
          <w:color w:val="auto"/>
          <w:sz w:val="28"/>
          <w:szCs w:val="28"/>
        </w:rPr>
        <w:t xml:space="preserve">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Хворощевка)»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изложить согласно приложе</w:t>
      </w:r>
      <w:r>
        <w:rPr>
          <w:rFonts w:eastAsia="Times New Roman" w:cs="Times New Roman"/>
          <w:color w:val="auto"/>
          <w:sz w:val="28"/>
          <w:szCs w:val="28"/>
        </w:rPr>
        <w:t xml:space="preserve">нию № 7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постановлению;</w:t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8) г</w:t>
      </w:r>
      <w:r>
        <w:rPr>
          <w:rFonts w:eastAsia="Times New Roman" w:cs="Times New Roman"/>
          <w:color w:val="auto"/>
          <w:sz w:val="28"/>
          <w:szCs w:val="28"/>
        </w:rPr>
        <w:t>рафическое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«ОД-3 Зоны размещения  учреждений здравоохранения (</w:t>
      </w:r>
      <w:r>
        <w:rPr>
          <w:rFonts w:eastAsia="Times New Roman" w:cs="Times New Roman"/>
          <w:color w:val="auto"/>
          <w:sz w:val="28"/>
          <w:szCs w:val="28"/>
        </w:rPr>
        <w:t xml:space="preserve">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Делехово)»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8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постановлению;</w:t>
      </w:r>
    </w:p>
    <w:p w:rsidR="00184CC2" w:rsidRDefault="00536E6A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9) г</w:t>
      </w:r>
      <w:r>
        <w:rPr>
          <w:rFonts w:eastAsia="Times New Roman" w:cs="Times New Roman"/>
          <w:color w:val="auto"/>
          <w:sz w:val="28"/>
          <w:szCs w:val="28"/>
        </w:rPr>
        <w:t>рафи</w:t>
      </w:r>
      <w:r>
        <w:rPr>
          <w:rFonts w:eastAsia="Times New Roman" w:cs="Times New Roman"/>
          <w:color w:val="auto"/>
          <w:sz w:val="28"/>
          <w:szCs w:val="28"/>
        </w:rPr>
        <w:t>ческое описание</w:t>
      </w:r>
      <w:r>
        <w:rPr>
          <w:rFonts w:eastAsia="Times New Roman"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>«Р-1</w:t>
      </w:r>
      <w:r>
        <w:rPr>
          <w:rFonts w:eastAsia="Times New Roman" w:cs="Times New Roman"/>
          <w:color w:val="auto"/>
          <w:sz w:val="28"/>
          <w:szCs w:val="28"/>
        </w:rPr>
        <w:t xml:space="preserve"> Зоны парков, бульваров, скверов, иных видов общественного озеленения. Благоустройство (населенный пункт с. Хворощевка)»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изложить согласно приложению № 9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постановлению.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</w:t>
      </w:r>
      <w:r>
        <w:rPr>
          <w:color w:val="auto"/>
          <w:sz w:val="28"/>
          <w:szCs w:val="28"/>
        </w:rPr>
        <w:t>постановление вступает в силу со дня его официального опубликования.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</w:t>
      </w:r>
      <w:r>
        <w:rPr>
          <w:color w:val="auto"/>
          <w:sz w:val="28"/>
          <w:szCs w:val="28"/>
        </w:rPr>
        <w:lastRenderedPageBreak/>
        <w:t xml:space="preserve">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84CC2" w:rsidRDefault="00536E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</w:t>
      </w:r>
      <w:r>
        <w:rPr>
          <w:rFonts w:ascii="Times New Roman" w:hAnsi="Times New Roman"/>
          <w:color w:val="auto"/>
          <w:sz w:val="28"/>
          <w:szCs w:val="28"/>
        </w:rPr>
        <w:t>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84CC2" w:rsidRDefault="00536E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</w:t>
      </w:r>
      <w:r>
        <w:rPr>
          <w:rFonts w:ascii="Times New Roman" w:hAnsi="Times New Roman"/>
          <w:color w:val="auto"/>
          <w:sz w:val="28"/>
          <w:szCs w:val="28"/>
        </w:rPr>
        <w:t>.gov.ru).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</w:t>
      </w:r>
      <w:r>
        <w:rPr>
          <w:color w:val="auto"/>
          <w:sz w:val="28"/>
          <w:szCs w:val="28"/>
        </w:rPr>
        <w:t xml:space="preserve">униципального образования – Скопинский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</w:t>
      </w:r>
      <w:r>
        <w:rPr>
          <w:color w:val="auto"/>
          <w:sz w:val="28"/>
          <w:szCs w:val="28"/>
        </w:rPr>
        <w:t>м сайте муниципального образования в сети «Интернет», публикацию в средствах массовой информации.</w:t>
      </w:r>
    </w:p>
    <w:p w:rsidR="00184CC2" w:rsidRDefault="00536E6A" w:rsidP="00536E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</w:t>
      </w:r>
      <w:r>
        <w:rPr>
          <w:color w:val="auto"/>
          <w:sz w:val="28"/>
          <w:szCs w:val="28"/>
        </w:rPr>
        <w:t>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84CC2" w:rsidRDefault="00184CC2">
      <w:pPr>
        <w:widowControl w:val="0"/>
        <w:ind w:firstLine="850"/>
        <w:jc w:val="both"/>
        <w:rPr>
          <w:color w:val="auto"/>
          <w:sz w:val="28"/>
        </w:rPr>
      </w:pPr>
    </w:p>
    <w:p w:rsidR="00184CC2" w:rsidRDefault="00184CC2">
      <w:pPr>
        <w:widowControl w:val="0"/>
        <w:ind w:firstLine="850"/>
        <w:jc w:val="both"/>
        <w:rPr>
          <w:color w:val="auto"/>
          <w:sz w:val="28"/>
        </w:rPr>
      </w:pPr>
    </w:p>
    <w:p w:rsidR="00184CC2" w:rsidRDefault="00536E6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184CC2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6A" w:rsidRDefault="00536E6A">
      <w:r>
        <w:separator/>
      </w:r>
    </w:p>
  </w:endnote>
  <w:endnote w:type="continuationSeparator" w:id="0">
    <w:p w:rsidR="00536E6A" w:rsidRDefault="0053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6A" w:rsidRDefault="00536E6A">
      <w:r>
        <w:separator/>
      </w:r>
    </w:p>
  </w:footnote>
  <w:footnote w:type="continuationSeparator" w:id="0">
    <w:p w:rsidR="00536E6A" w:rsidRDefault="0053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C2" w:rsidRDefault="00536E6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D446E" w:rsidRPr="008D446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84CC2" w:rsidRDefault="00184C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EE"/>
    <w:multiLevelType w:val="multilevel"/>
    <w:tmpl w:val="30E4FA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C5340D3"/>
    <w:multiLevelType w:val="hybridMultilevel"/>
    <w:tmpl w:val="5A18CCFA"/>
    <w:lvl w:ilvl="0" w:tplc="35A4474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2488D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2D20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2EC2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F06EF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BC29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B01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CE8B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906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C2"/>
    <w:rsid w:val="00184CC2"/>
    <w:rsid w:val="00536E6A"/>
    <w:rsid w:val="008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9871"/>
  <w15:docId w15:val="{6A489BDE-3648-4D24-990A-8108D62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235</cp:revision>
  <dcterms:created xsi:type="dcterms:W3CDTF">2025-12-08T10:47:00Z</dcterms:created>
  <dcterms:modified xsi:type="dcterms:W3CDTF">2025-12-08T10:50:00Z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