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92" w:rsidRDefault="007F37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92" w:rsidRDefault="007F37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1E92" w:rsidRDefault="007F37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1E92" w:rsidRDefault="005A1E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1E92" w:rsidRDefault="005A1E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1E92" w:rsidRDefault="007F37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A1E92" w:rsidRDefault="005A1E92">
      <w:pPr>
        <w:tabs>
          <w:tab w:val="left" w:pos="709"/>
        </w:tabs>
        <w:jc w:val="center"/>
        <w:rPr>
          <w:sz w:val="28"/>
        </w:rPr>
      </w:pPr>
    </w:p>
    <w:p w:rsidR="005A1E92" w:rsidRDefault="005A1E92">
      <w:pPr>
        <w:tabs>
          <w:tab w:val="left" w:pos="709"/>
        </w:tabs>
        <w:jc w:val="center"/>
        <w:rPr>
          <w:sz w:val="28"/>
        </w:rPr>
      </w:pPr>
    </w:p>
    <w:p w:rsidR="005A1E92" w:rsidRDefault="007F3767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 xml:space="preserve">       № 1173-п</w:t>
      </w:r>
    </w:p>
    <w:p w:rsidR="005A1E92" w:rsidRDefault="005A1E92">
      <w:pPr>
        <w:tabs>
          <w:tab w:val="left" w:pos="709"/>
        </w:tabs>
        <w:jc w:val="both"/>
        <w:rPr>
          <w:sz w:val="28"/>
        </w:rPr>
      </w:pPr>
    </w:p>
    <w:p w:rsidR="005A1E92" w:rsidRDefault="005A1E92">
      <w:pPr>
        <w:tabs>
          <w:tab w:val="left" w:pos="709"/>
        </w:tabs>
        <w:jc w:val="both"/>
        <w:rPr>
          <w:sz w:val="28"/>
        </w:rPr>
      </w:pPr>
    </w:p>
    <w:p w:rsidR="005A1E92" w:rsidRDefault="007F37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Колесниковское сельское поселение Клепиковского муниципального района Рязанской области</w:t>
      </w:r>
    </w:p>
    <w:bookmarkEnd w:id="0"/>
    <w:p w:rsidR="005A1E92" w:rsidRDefault="005A1E9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A1E92" w:rsidRDefault="007F376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>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01-14/4617/25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</w:t>
      </w:r>
      <w:r>
        <w:rPr>
          <w:color w:val="auto"/>
          <w:sz w:val="28"/>
          <w:szCs w:val="28"/>
        </w:rPr>
        <w:t>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приказом главного управления архитектуры и градостроительства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Колесниковское сельское</w:t>
      </w:r>
      <w:r>
        <w:rPr>
          <w:color w:val="auto"/>
          <w:sz w:val="28"/>
          <w:szCs w:val="28"/>
        </w:rPr>
        <w:t xml:space="preserve">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</w:t>
      </w:r>
      <w:r>
        <w:rPr>
          <w:color w:val="auto"/>
          <w:sz w:val="28"/>
          <w:szCs w:val="28"/>
        </w:rPr>
        <w:t xml:space="preserve">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 xml:space="preserve">от 24.11.2022 № 717-п «Об утверждении правил землепользования и застройки муниципального образования – </w:t>
      </w:r>
      <w:r>
        <w:rPr>
          <w:sz w:val="28"/>
        </w:rPr>
        <w:t>Колесниковско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  <w:szCs w:val="28"/>
        </w:rPr>
        <w:t xml:space="preserve"> сельское поселение Клепиковск</w:t>
      </w:r>
      <w:r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</w:rPr>
        <w:t xml:space="preserve"> м</w:t>
      </w:r>
      <w:r>
        <w:rPr>
          <w:color w:val="000000" w:themeColor="text1"/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(в редакции постановлений Главархитектуры Рязанской области от 09.07.2025 № 552-п, </w:t>
      </w:r>
      <w:r>
        <w:rPr>
          <w:color w:val="000000" w:themeColor="text1"/>
          <w:sz w:val="28"/>
        </w:rPr>
        <w:br/>
        <w:t>от 22.10.2025 № 917-п)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следующее изменение</w:t>
      </w:r>
      <w:r>
        <w:rPr>
          <w:color w:val="000000" w:themeColor="text1"/>
          <w:sz w:val="28"/>
        </w:rPr>
        <w:t>:</w:t>
      </w:r>
    </w:p>
    <w:p w:rsidR="005A1E92" w:rsidRDefault="007F3767" w:rsidP="007F3767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highlight w:val="yellow"/>
        </w:rPr>
      </w:pPr>
      <w:r>
        <w:rPr>
          <w:sz w:val="28"/>
        </w:rPr>
        <w:t xml:space="preserve">в приложении </w:t>
      </w:r>
      <w:r>
        <w:rPr>
          <w:sz w:val="28"/>
          <w:szCs w:val="27"/>
        </w:rPr>
        <w:t>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4.2 Зоны сельскохозяйственного использования»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№ 1 </w:t>
      </w:r>
      <w:r>
        <w:rPr>
          <w:sz w:val="28"/>
          <w:szCs w:val="27"/>
        </w:rPr>
        <w:t xml:space="preserve">к настоящему </w:t>
      </w:r>
      <w:r>
        <w:rPr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>
        <w:rPr>
          <w:color w:val="auto"/>
          <w:sz w:val="28"/>
        </w:rPr>
        <w:t>.</w:t>
      </w:r>
      <w:r>
        <w:rPr>
          <w:sz w:val="28"/>
          <w:szCs w:val="28"/>
        </w:rPr>
        <w:t xml:space="preserve"> 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Графическое описание местоположения границ территориальной </w:t>
        </w:r>
        <w:r>
          <w:rPr>
            <w:color w:val="auto"/>
            <w:sz w:val="28"/>
            <w:szCs w:val="27"/>
          </w:rPr>
          <w:br/>
          <w:t xml:space="preserve">зоны </w:t>
        </w:r>
        <w:r>
          <w:rPr>
            <w:color w:val="000000" w:themeColor="text1"/>
            <w:sz w:val="28"/>
          </w:rPr>
          <w:t>«</w:t>
        </w:r>
        <w:r>
          <w:rPr>
            <w:rFonts w:eastAsia="Times New Roman" w:cs="Times New Roman"/>
            <w:color w:val="auto"/>
            <w:sz w:val="28"/>
            <w:szCs w:val="28"/>
          </w:rPr>
          <w:t>1 Жилые зоны (населенный пункт с. Малахово)</w:t>
        </w:r>
        <w:r>
          <w:rPr>
            <w:color w:val="000000" w:themeColor="text1"/>
            <w:sz w:val="28"/>
          </w:rPr>
          <w:t xml:space="preserve">» </w:t>
        </w:r>
        <w:r>
          <w:rPr>
            <w:color w:val="000000" w:themeColor="text1"/>
            <w:sz w:val="28"/>
            <w:szCs w:val="27"/>
          </w:rPr>
          <w:t>из</w:t>
        </w:r>
        <w:r>
          <w:rPr>
            <w:color w:val="auto"/>
            <w:sz w:val="28"/>
            <w:szCs w:val="27"/>
          </w:rPr>
          <w:t>ложить согласно приложению № 2 к настоящему постановлению</w:t>
        </w:r>
        <w:r>
          <w:rPr>
            <w:color w:val="auto"/>
            <w:sz w:val="28"/>
          </w:rPr>
          <w:t>.</w:t>
        </w:r>
      </w:hyperlink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Колесниковское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</w:t>
      </w:r>
      <w:r>
        <w:rPr>
          <w:color w:val="auto"/>
          <w:sz w:val="28"/>
          <w:szCs w:val="28"/>
        </w:rPr>
        <w:t>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A1E92" w:rsidRDefault="007F376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</w:t>
      </w:r>
      <w:r>
        <w:rPr>
          <w:rFonts w:ascii="Times New Roman" w:hAnsi="Times New Roman"/>
          <w:color w:val="auto"/>
          <w:sz w:val="28"/>
          <w:szCs w:val="28"/>
        </w:rPr>
        <w:t>аменте аппарата Губернатора и Правительства Рязанской области;</w:t>
      </w:r>
    </w:p>
    <w:p w:rsidR="005A1E92" w:rsidRDefault="007F376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</w:t>
      </w:r>
      <w:r>
        <w:rPr>
          <w:color w:val="auto"/>
          <w:sz w:val="28"/>
          <w:szCs w:val="28"/>
        </w:rPr>
        <w:t>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 xml:space="preserve">Клепиковский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Колесниковское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</w:t>
      </w:r>
      <w:r>
        <w:rPr>
          <w:color w:val="auto"/>
          <w:sz w:val="28"/>
          <w:szCs w:val="28"/>
        </w:rPr>
        <w:t>го образования в сети «Интернет», публикацию в средствах массовой информации.</w:t>
      </w:r>
    </w:p>
    <w:p w:rsidR="005A1E92" w:rsidRDefault="007F3767" w:rsidP="007F376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</w:t>
      </w:r>
      <w:r>
        <w:rPr>
          <w:color w:val="auto"/>
          <w:sz w:val="28"/>
          <w:szCs w:val="28"/>
        </w:rPr>
        <w:t>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A1E92" w:rsidRDefault="005A1E92">
      <w:pPr>
        <w:widowControl w:val="0"/>
        <w:ind w:firstLine="850"/>
        <w:jc w:val="both"/>
        <w:rPr>
          <w:color w:val="auto"/>
          <w:sz w:val="28"/>
        </w:rPr>
      </w:pPr>
    </w:p>
    <w:p w:rsidR="005A1E92" w:rsidRDefault="005A1E92">
      <w:pPr>
        <w:widowControl w:val="0"/>
        <w:ind w:firstLine="850"/>
        <w:jc w:val="both"/>
        <w:rPr>
          <w:color w:val="auto"/>
          <w:sz w:val="28"/>
        </w:rPr>
      </w:pPr>
    </w:p>
    <w:p w:rsidR="005A1E92" w:rsidRDefault="007F376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5A1E9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92" w:rsidRDefault="007F3767">
      <w:r>
        <w:separator/>
      </w:r>
    </w:p>
  </w:endnote>
  <w:endnote w:type="continuationSeparator" w:id="0">
    <w:p w:rsidR="005A1E92" w:rsidRDefault="007F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92" w:rsidRDefault="007F3767">
      <w:r>
        <w:separator/>
      </w:r>
    </w:p>
  </w:footnote>
  <w:footnote w:type="continuationSeparator" w:id="0">
    <w:p w:rsidR="005A1E92" w:rsidRDefault="007F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92" w:rsidRDefault="007F376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7F376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A1E92" w:rsidRDefault="005A1E9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2AF"/>
    <w:multiLevelType w:val="hybridMultilevel"/>
    <w:tmpl w:val="48F0B6EA"/>
    <w:lvl w:ilvl="0" w:tplc="A63E2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81C8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DEB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FCA6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7C5C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4C2C2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9685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9A2E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EE2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A4955"/>
    <w:multiLevelType w:val="hybridMultilevel"/>
    <w:tmpl w:val="F34E7AF0"/>
    <w:lvl w:ilvl="0" w:tplc="B8E26E2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9780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7C22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4EC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9AEF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9FADE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3462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B20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002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1F2C37"/>
    <w:multiLevelType w:val="multilevel"/>
    <w:tmpl w:val="C562C5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92"/>
    <w:rsid w:val="005A1E92"/>
    <w:rsid w:val="007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73A7"/>
  <w15:docId w15:val="{4DEA1CBF-3E91-42D4-9FD7-D860EC2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219</cp:revision>
  <dcterms:created xsi:type="dcterms:W3CDTF">2025-12-19T12:15:00Z</dcterms:created>
  <dcterms:modified xsi:type="dcterms:W3CDTF">2025-12-19T12:17:00Z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