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5B" w:rsidRDefault="002F533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5B" w:rsidRDefault="002F533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2635B" w:rsidRDefault="002F533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2635B" w:rsidRDefault="00E263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2635B" w:rsidRDefault="00E263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2635B" w:rsidRDefault="002F533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2635B" w:rsidRDefault="00E2635B">
      <w:pPr>
        <w:tabs>
          <w:tab w:val="left" w:pos="709"/>
        </w:tabs>
        <w:jc w:val="center"/>
        <w:rPr>
          <w:sz w:val="28"/>
        </w:rPr>
      </w:pPr>
    </w:p>
    <w:p w:rsidR="00E2635B" w:rsidRDefault="00E2635B">
      <w:pPr>
        <w:tabs>
          <w:tab w:val="left" w:pos="709"/>
        </w:tabs>
        <w:jc w:val="center"/>
        <w:rPr>
          <w:sz w:val="28"/>
        </w:rPr>
      </w:pPr>
    </w:p>
    <w:p w:rsidR="00E2635B" w:rsidRDefault="002F533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F08A7">
        <w:rPr>
          <w:sz w:val="28"/>
        </w:rPr>
        <w:t>23</w:t>
      </w:r>
      <w:r>
        <w:rPr>
          <w:sz w:val="28"/>
        </w:rPr>
        <w:t>»</w:t>
      </w:r>
      <w:r w:rsidR="00BF08A7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bookmarkStart w:id="0" w:name="_GoBack"/>
      <w:bookmarkEnd w:id="0"/>
      <w:r>
        <w:rPr>
          <w:sz w:val="28"/>
        </w:rPr>
        <w:t xml:space="preserve">          № </w:t>
      </w:r>
      <w:r w:rsidR="00BF08A7">
        <w:rPr>
          <w:sz w:val="28"/>
        </w:rPr>
        <w:t>1187-п</w:t>
      </w:r>
    </w:p>
    <w:p w:rsidR="00E2635B" w:rsidRDefault="00E2635B">
      <w:pPr>
        <w:tabs>
          <w:tab w:val="left" w:pos="709"/>
        </w:tabs>
        <w:jc w:val="both"/>
        <w:rPr>
          <w:sz w:val="28"/>
        </w:rPr>
      </w:pPr>
    </w:p>
    <w:p w:rsidR="00E2635B" w:rsidRDefault="00E2635B">
      <w:pPr>
        <w:tabs>
          <w:tab w:val="left" w:pos="709"/>
        </w:tabs>
        <w:jc w:val="both"/>
        <w:rPr>
          <w:sz w:val="28"/>
        </w:rPr>
      </w:pPr>
    </w:p>
    <w:p w:rsidR="00E2635B" w:rsidRDefault="002F533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изменения</w:t>
      </w:r>
      <w:r>
        <w:rPr>
          <w:rFonts w:ascii="Times New Roman" w:hAnsi="Times New Roman"/>
          <w:color w:val="auto"/>
          <w:sz w:val="28"/>
          <w:szCs w:val="28"/>
        </w:rPr>
        <w:t xml:space="preserve">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Ильинское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p w:rsidR="00E2635B" w:rsidRDefault="00E2635B">
      <w:pPr>
        <w:tabs>
          <w:tab w:val="left" w:pos="709"/>
        </w:tabs>
        <w:jc w:val="both"/>
        <w:rPr>
          <w:color w:val="auto"/>
          <w:sz w:val="28"/>
        </w:rPr>
      </w:pPr>
    </w:p>
    <w:p w:rsidR="00E2635B" w:rsidRDefault="002F533D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sz w:val="28"/>
          <w:shd w:val="clear" w:color="FFFFFF" w:fill="FFFFFF" w:themeFill="background1"/>
        </w:rPr>
        <w:t xml:space="preserve"> № 01-14/4568/25,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от 06.08.2008 № </w:t>
      </w:r>
      <w:r>
        <w:rPr>
          <w:color w:val="000000" w:themeColor="text1"/>
          <w:sz w:val="28"/>
          <w:szCs w:val="28"/>
        </w:rPr>
        <w:t>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E2635B" w:rsidRDefault="002F533D" w:rsidP="00BF0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</w:t>
      </w:r>
      <w:r>
        <w:rPr>
          <w:color w:val="000000" w:themeColor="text1"/>
          <w:sz w:val="28"/>
          <w:szCs w:val="28"/>
          <w:highlight w:val="white"/>
        </w:rPr>
        <w:t>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Ильинское</w:t>
      </w:r>
      <w:r>
        <w:rPr>
          <w:color w:val="auto"/>
          <w:sz w:val="28"/>
          <w:szCs w:val="28"/>
        </w:rPr>
        <w:t xml:space="preserve"> сельское поселение Скопинского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29.08.2023 № 395-п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>пользования и зас</w:t>
      </w:r>
      <w:r>
        <w:rPr>
          <w:color w:val="000000" w:themeColor="text1"/>
          <w:sz w:val="28"/>
          <w:highlight w:val="white"/>
        </w:rPr>
        <w:t xml:space="preserve">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Ильинское сельское поселение Скопинского муниципального района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25.09.2025 № 822-п, от 16.10.2025 № 903-п)</w:t>
      </w:r>
      <w:r>
        <w:rPr>
          <w:color w:val="auto"/>
          <w:sz w:val="28"/>
        </w:rPr>
        <w:t>, следующее изменение</w:t>
      </w:r>
      <w:r>
        <w:rPr>
          <w:color w:val="000000" w:themeColor="text1"/>
          <w:sz w:val="28"/>
        </w:rPr>
        <w:t>:</w:t>
      </w:r>
    </w:p>
    <w:p w:rsidR="00E2635B" w:rsidRDefault="002F533D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в приложен</w:t>
      </w:r>
      <w:r>
        <w:rPr>
          <w:color w:val="000000" w:themeColor="text1"/>
          <w:sz w:val="28"/>
        </w:rPr>
        <w:t>ии № 2 описание местоположения границ территориальной зоны «4.2 Зона сельскохозяйственного использования» изложить в редакции согласно приложению к настоящему постановлению.</w:t>
      </w:r>
    </w:p>
    <w:p w:rsidR="00E2635B" w:rsidRDefault="002F533D" w:rsidP="00BF0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2635B" w:rsidRDefault="002F533D" w:rsidP="00BF0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Ильинское</w:t>
      </w:r>
      <w:r>
        <w:rPr>
          <w:color w:val="auto"/>
          <w:sz w:val="28"/>
          <w:szCs w:val="28"/>
        </w:rPr>
        <w:t xml:space="preserve"> сельское поселение Скопинского</w:t>
      </w:r>
      <w:r>
        <w:rPr>
          <w:color w:val="000000" w:themeColor="text1"/>
          <w:sz w:val="28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2635B" w:rsidRDefault="002F533D" w:rsidP="00BF0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E2635B" w:rsidRDefault="002F533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BF08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2635B" w:rsidRDefault="002F533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E2635B" w:rsidRDefault="002F533D" w:rsidP="00BF0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BF08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BF08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E2635B" w:rsidRDefault="002F533D" w:rsidP="00BF0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Скопинский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Ильинское сельское поселение Скопинского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E2635B" w:rsidRDefault="002F533D" w:rsidP="00BF08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2635B" w:rsidRDefault="00E2635B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E2635B" w:rsidRDefault="00E2635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2635B" w:rsidRDefault="002F533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E2635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5B" w:rsidRDefault="002F533D">
      <w:r>
        <w:separator/>
      </w:r>
    </w:p>
  </w:endnote>
  <w:endnote w:type="continuationSeparator" w:id="0">
    <w:p w:rsidR="00E2635B" w:rsidRDefault="002F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5B" w:rsidRDefault="002F533D">
      <w:r>
        <w:separator/>
      </w:r>
    </w:p>
  </w:footnote>
  <w:footnote w:type="continuationSeparator" w:id="0">
    <w:p w:rsidR="00E2635B" w:rsidRDefault="002F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35B" w:rsidRDefault="002F533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2F533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2635B" w:rsidRDefault="00E2635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320"/>
    <w:multiLevelType w:val="hybridMultilevel"/>
    <w:tmpl w:val="5B3A37A8"/>
    <w:lvl w:ilvl="0" w:tplc="979245C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B24DA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908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3409D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8AE3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D5470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CAA3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1CEF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A02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67561D"/>
    <w:multiLevelType w:val="multilevel"/>
    <w:tmpl w:val="0D0CF9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5B"/>
    <w:rsid w:val="002F533D"/>
    <w:rsid w:val="00BF08A7"/>
    <w:rsid w:val="00E2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D1CD"/>
  <w15:docId w15:val="{DC714A31-FC6D-4719-AD1F-70565A7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241</cp:revision>
  <dcterms:created xsi:type="dcterms:W3CDTF">2025-12-23T06:25:00Z</dcterms:created>
  <dcterms:modified xsi:type="dcterms:W3CDTF">2025-12-23T06:27:00Z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