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567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1079-п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567"/>
        <w:tabs>
          <w:tab w:val="left" w:pos="10205" w:leader="none"/>
        </w:tabs>
        <w:rPr>
          <w:sz w:val="16"/>
          <w:szCs w:val="16"/>
        </w:rPr>
      </w:pPr>
      <w:r>
        <w:rPr>
          <w:sz w:val="24"/>
          <w:szCs w:val="24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8"/>
        <w:ind w:left="146" w:right="392" w:hanging="6"/>
        <w:jc w:val="center"/>
        <w:spacing w:before="162" w:line="261" w:lineRule="auto"/>
        <w:rPr>
          <w:b w:val="0"/>
          <w:bCs w:val="0"/>
        </w:rPr>
      </w:pPr>
      <w:r>
        <w:rPr>
          <w:b w:val="0"/>
          <w:bCs w:val="0"/>
          <w:sz w:val="25"/>
          <w:szCs w:val="25"/>
        </w:rPr>
      </w:r>
      <w:r>
        <w:rPr>
          <w:b w:val="0"/>
          <w:bCs w:val="0"/>
          <w:sz w:val="25"/>
          <w:szCs w:val="25"/>
        </w:rPr>
        <w:t xml:space="preserve">В</w:t>
      </w:r>
      <w:r>
        <w:rPr>
          <w:b w:val="0"/>
          <w:bCs w:val="0"/>
          <w:sz w:val="25"/>
          <w:szCs w:val="25"/>
        </w:rPr>
        <w:t xml:space="preserve">несение изменений в правила землепользования и застройки муниципального образования – Истобниковское сельское поселение Рыбновского  муниципального района Рязанской области в части приведения сведений о местоположении границ территориальной зоны «1.1 Зона </w:t>
      </w:r>
      <w:r>
        <w:rPr>
          <w:b w:val="0"/>
          <w:bCs w:val="0"/>
          <w:sz w:val="25"/>
          <w:szCs w:val="25"/>
        </w:rPr>
        <w:t xml:space="preserve">застройки индивидуальными жилыми домами (населенный пункт д. Голенькино)» в соответствие с их описанием в Едином государственном реестре недвижимости согласно границам земельного участка</w:t>
        <w:br/>
        <w:t xml:space="preserve">с кадастровым номером 62:13:0250101:33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8"/>
        <w:spacing w:before="100"/>
      </w:pPr>
      <w:r/>
      <w:r/>
    </w:p>
    <w:p>
      <w:pPr>
        <w:ind w:left="3598" w:right="1617" w:hanging="1762"/>
        <w:jc w:val="left"/>
        <w:spacing w:before="0" w:line="264" w:lineRule="auto"/>
        <w:rPr>
          <w:sz w:val="25"/>
        </w:rPr>
      </w:pPr>
      <w:r>
        <w:rPr>
          <w:sz w:val="25"/>
        </w:rPr>
        <w:t xml:space="preserve">Фрагмент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градостроительного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зонирования</w:t>
        <w:br/>
        <w:t xml:space="preserve">М 1:1000</w:t>
      </w:r>
      <w:r>
        <w:rPr>
          <w:sz w:val="25"/>
        </w:rPr>
      </w:r>
      <w:r>
        <w:rPr>
          <w:sz w:val="25"/>
        </w:rPr>
      </w:r>
    </w:p>
    <w:p>
      <w:pPr>
        <w:pStyle w:val="838"/>
        <w:rPr>
          <w:b w:val="0"/>
          <w:sz w:val="6"/>
        </w:rPr>
      </w:pPr>
      <w:r>
        <w:rPr>
          <w:b w:val="0"/>
          <w:sz w:val="6"/>
        </w:rPr>
      </w:r>
      <w:r>
        <w:rPr>
          <w:b w:val="0"/>
          <w:sz w:val="6"/>
        </w:rPr>
      </w:r>
      <w:r>
        <w:rPr>
          <w:b w:val="0"/>
          <w:sz w:val="6"/>
        </w:rPr>
      </w:r>
    </w:p>
    <w:p>
      <w:pPr>
        <w:ind w:left="0" w:right="251" w:firstLine="0"/>
        <w:jc w:val="left"/>
        <w:spacing w:before="248"/>
        <w:rPr>
          <w:b/>
          <w:sz w:val="22"/>
        </w:rPr>
      </w:pPr>
      <w:r>
        <w:rPr>
          <w:b/>
          <w:spacing w:val="-2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07125" cy="555342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143001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36731" r="0" b="0"/>
                        <a:stretch/>
                      </pic:blipFill>
                      <pic:spPr bwMode="auto">
                        <a:xfrm flipH="0" flipV="0">
                          <a:off x="0" y="0"/>
                          <a:ext cx="6207124" cy="5553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8.75pt;height:437.28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6" w:right="0" w:firstLine="0"/>
        <w:jc w:val="left"/>
        <w:spacing w:before="182"/>
        <w:rPr>
          <w:b/>
          <w:sz w:val="19"/>
        </w:rPr>
        <w:sectPr>
          <w:footnotePr/>
          <w:endnotePr/>
          <w:type w:val="continuous"/>
          <w:pgSz w:w="11900" w:h="16840" w:orient="portrait"/>
          <w:pgMar w:top="480" w:right="566" w:bottom="280" w:left="1559" w:header="709" w:footer="709" w:gutter="0"/>
          <w:cols w:num="1" w:sep="0" w:space="1701" w:equalWidth="1"/>
          <w:docGrid w:linePitch="360"/>
        </w:sect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875" w:right="0" w:firstLine="0"/>
        <w:jc w:val="left"/>
        <w:spacing w:before="0" w:line="232" w:lineRule="auto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sectPr>
      <w:footnotePr/>
      <w:endnotePr/>
      <w:type w:val="continuous"/>
      <w:pgSz w:w="11900" w:h="16840" w:orient="portrait"/>
      <w:pgMar w:top="480" w:right="566" w:bottom="280" w:left="1559" w:header="709" w:footer="709" w:gutter="0"/>
      <w:cols w:num="2" w:sep="0" w:space="1701" w:equalWidth="0">
        <w:col w:w="4086" w:space="536"/>
        <w:col w:w="5153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7"/>
    <w:next w:val="837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7"/>
    <w:next w:val="837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7"/>
    <w:next w:val="837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7"/>
    <w:next w:val="837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table" w:styleId="67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7"/>
    <w:next w:val="837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7"/>
    <w:next w:val="837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7"/>
    <w:next w:val="837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7"/>
    <w:next w:val="837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7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7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6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7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4"/>
    <w:uiPriority w:val="99"/>
    <w:unhideWhenUsed/>
    <w:rPr>
      <w:vertAlign w:val="superscript"/>
    </w:rPr>
  </w:style>
  <w:style w:type="paragraph" w:styleId="820">
    <w:name w:val="endnote text"/>
    <w:basedOn w:val="837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4"/>
    <w:uiPriority w:val="99"/>
    <w:semiHidden/>
    <w:unhideWhenUsed/>
    <w:rPr>
      <w:vertAlign w:val="superscript"/>
    </w:rPr>
  </w:style>
  <w:style w:type="paragraph" w:styleId="823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7"/>
    <w:next w:val="837"/>
    <w:uiPriority w:val="99"/>
    <w:unhideWhenUsed/>
    <w:pPr>
      <w:spacing w:after="0" w:afterAutospacing="0"/>
    </w:p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8">
    <w:name w:val="Body Text"/>
    <w:basedOn w:val="837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9">
    <w:name w:val="List Paragraph"/>
    <w:basedOn w:val="837"/>
    <w:uiPriority w:val="1"/>
    <w:qFormat/>
    <w:rPr>
      <w:lang w:val="ru-RU" w:eastAsia="en-US" w:bidi="ar-SA"/>
    </w:rPr>
  </w:style>
  <w:style w:type="paragraph" w:styleId="840">
    <w:name w:val="Table Paragraph"/>
    <w:basedOn w:val="837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2025-10-07T12:35:04Z</dcterms:created>
  <dcterms:modified xsi:type="dcterms:W3CDTF">2025-12-10T13:02:50Z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2025-10-07T00:00:00Z</vt:filetime>
  </property>
</Properties>
</file>