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3" w:right="0" w:firstLine="0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5953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5953" w:right="0" w:firstLine="0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5953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5953" w:right="0" w:firstLine="0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19 декабря 2025 г.</w:t>
      </w:r>
      <w:r>
        <w:rPr>
          <w:sz w:val="24"/>
          <w:szCs w:val="24"/>
        </w:rPr>
        <w:t xml:space="preserve"> № 1176-п</w:t>
      </w:r>
      <w:r/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left="6521" w:right="0" w:hanging="285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953" w:right="0" w:firstLine="0"/>
        <w:tabs>
          <w:tab w:val="left" w:pos="10205" w:leader="none"/>
        </w:tabs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Приложение № 2</w:t>
      </w:r>
      <w:r/>
    </w:p>
    <w:p>
      <w:pPr>
        <w:ind w:left="5953" w:right="0" w:firstLine="0"/>
      </w:pPr>
      <w:r>
        <w:rPr>
          <w:sz w:val="24"/>
          <w:szCs w:val="24"/>
        </w:rPr>
        <w:t xml:space="preserve">к правилам землепользования</w:t>
        <w:br/>
        <w:t xml:space="preserve">застройки муниципального образования – Старожиловское городское поселение Старожиловского муниципального района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pStyle w:val="890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Старожиловский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Старожиловское городское поселение.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296 152 551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128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38258432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38258432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364,78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887,47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710,02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386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055,69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278,39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435,08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560,02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640,71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387 </w:t>
            </w:r>
            <w:r>
              <w:rPr>
                <w:spacing w:val="-2"/>
                <w:sz w:val="20"/>
              </w:rPr>
              <w:t xml:space="preserve">742,22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072,39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364,95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742,10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388 </w:t>
            </w:r>
            <w:r>
              <w:rPr>
                <w:spacing w:val="-2"/>
                <w:sz w:val="20"/>
              </w:rPr>
              <w:t xml:space="preserve">892,03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188,09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279,77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599,30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691,59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791,51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868,47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43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44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45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46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47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48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49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50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51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52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53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54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55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56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57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58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59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60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61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62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63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64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65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66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67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68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69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70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71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72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73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74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75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76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77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78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79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80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316,04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81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82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83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84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85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86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87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88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89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90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91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92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93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94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95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96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97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98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99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100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155,47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101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102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103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104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105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106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107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108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109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110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104,25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111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112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113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114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115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116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117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118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119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120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121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122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123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124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125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126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127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128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637,81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129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130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131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132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133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134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135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136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137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138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139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140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141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142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143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144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145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146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147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148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149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150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151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152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153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154 из </w:t>
            </w: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82583808" behindDoc="1" locked="0" layoutInCell="1" allowOverlap="1">
              <wp:simplePos x="0" y="0"/>
              <wp:positionH relativeFrom="page">
                <wp:posOffset>3622675</wp:posOffset>
              </wp:positionH>
              <wp:positionV relativeFrom="page">
                <wp:posOffset>34882</wp:posOffset>
              </wp:positionV>
              <wp:extent cx="1102700" cy="677931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1102699" cy="677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382583808;o:allowoverlap:true;o:allowincell:true;mso-position-horizontal-relative:page;margin-left:285.25pt;mso-position-horizontal:absolute;mso-position-vertical-relative:page;margin-top:2.75pt;mso-position-vertical:absolute;width:86.83pt;height:53.38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3</cp:revision>
  <dcterms:created xsi:type="dcterms:W3CDTF">2025-11-28T13:00:43Z</dcterms:created>
  <dcterms:modified xsi:type="dcterms:W3CDTF">2025-12-23T08:16:15Z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2025-11-28T00:00:00Z</vt:filetime>
  </property>
  <property fmtid="{D5CDD505-2E9C-101B-9397-08002B2CF9AE}" pid="5" name="Producer">
    <vt:lpwstr>4-Heights™ PDF Library 3.4.0.6904 (http://www.pdf-tools.com)</vt:lpwstr>
  </property>
</Properties>
</file>