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D4343">
        <w:tc>
          <w:tcPr>
            <w:tcW w:w="5428" w:type="dxa"/>
          </w:tcPr>
          <w:p w:rsidR="00190FF9" w:rsidRPr="00ED4343" w:rsidRDefault="00190FF9" w:rsidP="00ED43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D4343" w:rsidRDefault="00190FF9" w:rsidP="00ED4343">
            <w:pPr>
              <w:rPr>
                <w:rFonts w:ascii="Times New Roman" w:hAnsi="Times New Roman"/>
                <w:sz w:val="28"/>
                <w:szCs w:val="28"/>
              </w:rPr>
            </w:pPr>
            <w:r w:rsidRPr="00ED434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D4343" w:rsidRPr="00ED4343" w:rsidRDefault="00204AE6" w:rsidP="00204AE6">
            <w:pPr>
              <w:rPr>
                <w:rFonts w:ascii="Times New Roman" w:hAnsi="Times New Roman"/>
                <w:sz w:val="28"/>
                <w:szCs w:val="28"/>
              </w:rPr>
            </w:pPr>
            <w:r w:rsidRPr="00ED434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D4343" w:rsidRPr="00ED4343">
        <w:tc>
          <w:tcPr>
            <w:tcW w:w="5428" w:type="dxa"/>
          </w:tcPr>
          <w:p w:rsidR="00ED4343" w:rsidRPr="00ED4343" w:rsidRDefault="00ED4343" w:rsidP="00ED43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4343" w:rsidRPr="00ED4343" w:rsidRDefault="005672DD" w:rsidP="00ED43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17.12.2025 № 395</w:t>
            </w:r>
            <w:bookmarkStart w:id="0" w:name="_GoBack"/>
            <w:bookmarkEnd w:id="0"/>
          </w:p>
        </w:tc>
      </w:tr>
      <w:tr w:rsidR="00ED4343" w:rsidRPr="00ED4343">
        <w:tc>
          <w:tcPr>
            <w:tcW w:w="5428" w:type="dxa"/>
          </w:tcPr>
          <w:p w:rsidR="00ED4343" w:rsidRPr="00ED4343" w:rsidRDefault="00ED4343" w:rsidP="00ED43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4343" w:rsidRPr="00ED4343" w:rsidRDefault="00ED4343" w:rsidP="00ED4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343" w:rsidRPr="00ED4343">
        <w:tc>
          <w:tcPr>
            <w:tcW w:w="5428" w:type="dxa"/>
          </w:tcPr>
          <w:p w:rsidR="00ED4343" w:rsidRPr="00ED4343" w:rsidRDefault="00ED4343" w:rsidP="00ED43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4343" w:rsidRPr="00ED4343" w:rsidRDefault="00ED4343" w:rsidP="00ED4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343" w:rsidRPr="00ED4343">
        <w:tc>
          <w:tcPr>
            <w:tcW w:w="5428" w:type="dxa"/>
          </w:tcPr>
          <w:p w:rsidR="00ED4343" w:rsidRPr="00ED4343" w:rsidRDefault="00ED4343" w:rsidP="00ED43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4AE6" w:rsidRPr="00ED4343" w:rsidRDefault="00204AE6" w:rsidP="00204AE6">
            <w:pPr>
              <w:rPr>
                <w:rFonts w:ascii="Times New Roman" w:hAnsi="Times New Roman"/>
                <w:sz w:val="28"/>
                <w:szCs w:val="28"/>
              </w:rPr>
            </w:pPr>
            <w:r w:rsidRPr="00ED4343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204AE6" w:rsidRPr="00ED4343" w:rsidRDefault="00204AE6" w:rsidP="00204AE6">
            <w:pPr>
              <w:rPr>
                <w:rFonts w:ascii="Times New Roman" w:hAnsi="Times New Roman"/>
                <w:sz w:val="28"/>
                <w:szCs w:val="28"/>
              </w:rPr>
            </w:pPr>
            <w:r w:rsidRPr="00ED4343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34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ED4343" w:rsidRPr="00ED4343" w:rsidRDefault="00204AE6" w:rsidP="00204AE6">
            <w:pPr>
              <w:rPr>
                <w:rFonts w:ascii="Times New Roman" w:hAnsi="Times New Roman"/>
                <w:sz w:val="28"/>
                <w:szCs w:val="28"/>
              </w:rPr>
            </w:pPr>
            <w:r w:rsidRPr="00ED4343">
              <w:rPr>
                <w:rFonts w:ascii="Times New Roman" w:hAnsi="Times New Roman"/>
                <w:sz w:val="28"/>
                <w:szCs w:val="28"/>
              </w:rPr>
              <w:t>от 26.02.2008 № 45</w:t>
            </w:r>
          </w:p>
        </w:tc>
      </w:tr>
    </w:tbl>
    <w:p w:rsidR="00ED4343" w:rsidRPr="00ED4343" w:rsidRDefault="00ED4343" w:rsidP="00204AE6">
      <w:pPr>
        <w:jc w:val="both"/>
        <w:rPr>
          <w:rFonts w:ascii="Times New Roman" w:hAnsi="Times New Roman"/>
          <w:sz w:val="28"/>
          <w:szCs w:val="28"/>
        </w:rPr>
      </w:pPr>
    </w:p>
    <w:p w:rsidR="00ED4343" w:rsidRPr="00ED4343" w:rsidRDefault="00ED4343" w:rsidP="00204AE6">
      <w:pPr>
        <w:jc w:val="center"/>
        <w:rPr>
          <w:rFonts w:ascii="Times New Roman" w:hAnsi="Times New Roman"/>
          <w:sz w:val="28"/>
          <w:szCs w:val="28"/>
        </w:rPr>
      </w:pPr>
    </w:p>
    <w:p w:rsidR="00204AE6" w:rsidRDefault="00204AE6" w:rsidP="00204AE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4343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К</w:t>
      </w:r>
    </w:p>
    <w:p w:rsidR="00204AE6" w:rsidRDefault="00ED4343" w:rsidP="00204AE6">
      <w:pPr>
        <w:jc w:val="center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определения размера арендной платы за земельные участки,</w:t>
      </w:r>
    </w:p>
    <w:p w:rsidR="00204AE6" w:rsidRDefault="00ED4343" w:rsidP="00204AE6">
      <w:pPr>
        <w:jc w:val="center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государственная </w:t>
      </w:r>
      <w:proofErr w:type="gramStart"/>
      <w:r w:rsidRPr="00ED4343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Pr="00ED4343">
        <w:rPr>
          <w:rFonts w:ascii="Times New Roman" w:hAnsi="Times New Roman"/>
          <w:sz w:val="28"/>
          <w:szCs w:val="28"/>
        </w:rPr>
        <w:t xml:space="preserve"> на которые не разграничена,</w:t>
      </w:r>
    </w:p>
    <w:p w:rsidR="00ED4343" w:rsidRDefault="00ED4343" w:rsidP="00204AE6">
      <w:pPr>
        <w:jc w:val="center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ED4343">
        <w:rPr>
          <w:rFonts w:ascii="Times New Roman" w:hAnsi="Times New Roman"/>
          <w:sz w:val="28"/>
          <w:szCs w:val="28"/>
        </w:rPr>
        <w:t>предоставленные</w:t>
      </w:r>
      <w:proofErr w:type="gramEnd"/>
      <w:r w:rsidRPr="00ED4343">
        <w:rPr>
          <w:rFonts w:ascii="Times New Roman" w:hAnsi="Times New Roman"/>
          <w:sz w:val="28"/>
          <w:szCs w:val="28"/>
        </w:rPr>
        <w:t xml:space="preserve"> в аренду без торгов с 1 января 2026 года</w:t>
      </w:r>
    </w:p>
    <w:p w:rsidR="00ED4343" w:rsidRPr="00ED4343" w:rsidRDefault="00ED4343" w:rsidP="00ED4343">
      <w:pPr>
        <w:jc w:val="both"/>
        <w:rPr>
          <w:rFonts w:ascii="Times New Roman" w:hAnsi="Times New Roman"/>
          <w:sz w:val="28"/>
          <w:szCs w:val="28"/>
        </w:rPr>
      </w:pP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4343">
        <w:rPr>
          <w:rFonts w:ascii="Times New Roman" w:hAnsi="Times New Roman"/>
          <w:sz w:val="28"/>
          <w:szCs w:val="28"/>
        </w:rPr>
        <w:t xml:space="preserve">1.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разработан в целях единообразного определения арендной платы за земельные участки, государственная собственность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>на которые не разграничена, и предоставл</w:t>
      </w:r>
      <w:r w:rsidR="0071163A">
        <w:rPr>
          <w:rFonts w:ascii="Times New Roman" w:eastAsia="Calibri" w:hAnsi="Times New Roman"/>
          <w:sz w:val="28"/>
          <w:szCs w:val="28"/>
          <w:lang w:eastAsia="en-US"/>
        </w:rPr>
        <w:t>енные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 в аренду без торгов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территории Рязанской области (далее – земельные участки) с 1 января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>2026 года.</w:t>
      </w:r>
    </w:p>
    <w:p w:rsidR="00ED4343" w:rsidRPr="00ED4343" w:rsidRDefault="00ED4343" w:rsidP="00ED43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2.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>Размер аренд</w:t>
      </w:r>
      <w:r w:rsidR="00204AE6">
        <w:rPr>
          <w:rFonts w:ascii="Times New Roman" w:hAnsi="Times New Roman"/>
          <w:sz w:val="28"/>
          <w:szCs w:val="28"/>
        </w:rPr>
        <w:t>н</w:t>
      </w:r>
      <w:r w:rsidRPr="00ED4343">
        <w:rPr>
          <w:rFonts w:ascii="Times New Roman" w:hAnsi="Times New Roman"/>
          <w:sz w:val="28"/>
          <w:szCs w:val="28"/>
        </w:rPr>
        <w:t xml:space="preserve">ой платы за земельные участки в расчете на год определяется </w:t>
      </w:r>
      <w:proofErr w:type="gramStart"/>
      <w:r w:rsidRPr="00ED4343">
        <w:rPr>
          <w:rFonts w:ascii="Times New Roman" w:hAnsi="Times New Roman"/>
          <w:sz w:val="28"/>
          <w:szCs w:val="28"/>
        </w:rPr>
        <w:t>исходя из кадастровой стоимости земельн</w:t>
      </w:r>
      <w:r w:rsidR="00204AE6">
        <w:rPr>
          <w:rFonts w:ascii="Times New Roman" w:hAnsi="Times New Roman"/>
          <w:sz w:val="28"/>
          <w:szCs w:val="28"/>
        </w:rPr>
        <w:t>ого участка</w:t>
      </w:r>
      <w:r w:rsidRPr="00ED4343"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br/>
        <w:t>и устанавливается</w:t>
      </w:r>
      <w:proofErr w:type="gramEnd"/>
      <w:r w:rsidRPr="00ED4343">
        <w:rPr>
          <w:rFonts w:ascii="Times New Roman" w:hAnsi="Times New Roman"/>
          <w:sz w:val="28"/>
          <w:szCs w:val="28"/>
        </w:rPr>
        <w:t xml:space="preserve"> в размере: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 w:rsidRPr="00ED4343">
        <w:rPr>
          <w:rFonts w:ascii="Times New Roman" w:hAnsi="Times New Roman"/>
          <w:sz w:val="28"/>
          <w:szCs w:val="28"/>
        </w:rPr>
        <w:t>а) 0,01 процента в отношении: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 xml:space="preserve">земельного участка, изъятого из оборота, если земельный участок </w:t>
      </w:r>
      <w:r w:rsidRPr="00ED4343">
        <w:rPr>
          <w:rFonts w:ascii="Times New Roman" w:hAnsi="Times New Roman"/>
          <w:sz w:val="28"/>
          <w:szCs w:val="28"/>
        </w:rPr>
        <w:br/>
        <w:t xml:space="preserve">в случаях, установленных федеральными законами, может быть передан </w:t>
      </w:r>
      <w:r w:rsidRPr="00ED4343">
        <w:rPr>
          <w:rFonts w:ascii="Times New Roman" w:hAnsi="Times New Roman"/>
          <w:sz w:val="28"/>
          <w:szCs w:val="28"/>
        </w:rPr>
        <w:br/>
        <w:t>в аренду;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- земельного участка, загрязненного опасными отходами, радиоактивными веществами, подвергшегося загрязнению, заражению </w:t>
      </w:r>
      <w:r w:rsidRPr="00ED4343">
        <w:rPr>
          <w:rFonts w:ascii="Times New Roman" w:hAnsi="Times New Roman"/>
          <w:sz w:val="28"/>
          <w:szCs w:val="28"/>
        </w:rPr>
        <w:br/>
        <w:t xml:space="preserve">и деградации, за исключением случаев консервации земель с изъятием их </w:t>
      </w:r>
      <w:r w:rsidRPr="00ED4343">
        <w:rPr>
          <w:rFonts w:ascii="Times New Roman" w:hAnsi="Times New Roman"/>
          <w:sz w:val="28"/>
          <w:szCs w:val="28"/>
        </w:rPr>
        <w:br/>
        <w:t>из оборота;</w:t>
      </w:r>
    </w:p>
    <w:p w:rsidR="00ED4343" w:rsidRPr="00ED4343" w:rsidRDefault="00204AE6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4343" w:rsidRPr="00ED4343">
        <w:rPr>
          <w:rFonts w:ascii="Times New Roman" w:hAnsi="Times New Roman"/>
          <w:sz w:val="28"/>
          <w:szCs w:val="28"/>
        </w:rPr>
        <w:t xml:space="preserve">земельного участка, предоставленного лицу, с которым заключено концессионное соглашение о создании и эксплуатации инфраструктуры высокоскоростного железнодорожного транспорта общего пользования, </w:t>
      </w:r>
      <w:r w:rsidR="00ED4343" w:rsidRPr="00ED4343">
        <w:rPr>
          <w:rFonts w:ascii="Times New Roman" w:hAnsi="Times New Roman"/>
          <w:sz w:val="28"/>
          <w:szCs w:val="28"/>
        </w:rPr>
        <w:br/>
        <w:t>для осуществления деятельности, предусмотренной концессионным соглашением;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4343">
        <w:rPr>
          <w:rFonts w:ascii="Times New Roman" w:eastAsia="Calibri" w:hAnsi="Times New Roman"/>
          <w:sz w:val="28"/>
          <w:szCs w:val="28"/>
          <w:lang w:eastAsia="en-US"/>
        </w:rPr>
        <w:t>- земельного участка, предоставленного для размещения инфраструктуры железнодорожного транспорта общего и необщего пользования;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>земельного участка, предоставленного (занятого) для размещений объектов, обеспечивающих радиовещание общероссийских обязательных общедоступных радиоканалов на длинных, средних и коротких частотах;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б)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 xml:space="preserve">0,3 процента в отношении прочих земельных участков, предоставленных (занятых) для размещения сети связи и объектов </w:t>
      </w:r>
      <w:r w:rsidRPr="00ED4343">
        <w:rPr>
          <w:rFonts w:ascii="Times New Roman" w:hAnsi="Times New Roman"/>
          <w:sz w:val="28"/>
          <w:szCs w:val="28"/>
        </w:rPr>
        <w:lastRenderedPageBreak/>
        <w:t>инженерной инфраструктуры, обеспечивающих эфирную наземную трансляцию общероссийских обязательных общедоступных телеканалов и радиоканалов;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в)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 xml:space="preserve">0,4 процента в отношении земельного участка, предоставленного (занятого) для размещения объектов единой системы газоснабжения, газопроводов и иных трубопроводов аналогичного назначения, </w:t>
      </w:r>
      <w:r w:rsidRPr="00ED4343">
        <w:rPr>
          <w:rFonts w:ascii="Times New Roman" w:hAnsi="Times New Roman"/>
          <w:sz w:val="28"/>
          <w:szCs w:val="28"/>
        </w:rPr>
        <w:br/>
        <w:t>их конструктивных элементов и сооружений, являющихся неотъемлемой технологической частью указанных объектов;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4"/>
      <w:bookmarkEnd w:id="2"/>
      <w:r w:rsidRPr="00ED4343">
        <w:rPr>
          <w:rFonts w:ascii="Times New Roman" w:hAnsi="Times New Roman"/>
          <w:sz w:val="28"/>
          <w:szCs w:val="28"/>
        </w:rPr>
        <w:t>г) 0,6 процента в отношении</w:t>
      </w:r>
      <w:r w:rsidR="00204AE6"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земельного участка, предназначенного для размещения зданий</w:t>
      </w:r>
      <w:r w:rsidR="00204AE6"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и сооружений, обеспечивающих функционирование организаций средств массовой информации, учрежденных юридическими лицами, которые созданы Российской Федерацией и (или) органами государственной власти Российской Федерации;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д) 0,7 процента в отношении:</w:t>
      </w:r>
    </w:p>
    <w:p w:rsidR="00ED4343" w:rsidRPr="00ED4343" w:rsidRDefault="00204AE6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4343" w:rsidRPr="00ED4343">
        <w:rPr>
          <w:rFonts w:ascii="Times New Roman" w:hAnsi="Times New Roman"/>
          <w:sz w:val="28"/>
          <w:szCs w:val="28"/>
        </w:rPr>
        <w:t>земельного участка, предоставленного (занятого) для размещения трубопроводов и иных объектов, используемых в сфере теплоснабжения, водоснабжения, водоотведения и очистки сточных вод;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 xml:space="preserve">земельного участка, предоставленного (занятого) для размещения </w:t>
      </w:r>
      <w:r w:rsidR="009A101E">
        <w:rPr>
          <w:rFonts w:ascii="Times New Roman" w:hAnsi="Times New Roman"/>
          <w:sz w:val="28"/>
          <w:szCs w:val="28"/>
        </w:rPr>
        <w:t>верт</w:t>
      </w:r>
      <w:r w:rsidRPr="00ED4343">
        <w:rPr>
          <w:rFonts w:ascii="Times New Roman" w:hAnsi="Times New Roman"/>
          <w:sz w:val="28"/>
          <w:szCs w:val="28"/>
        </w:rPr>
        <w:t>одромов и посадочных площадок;</w:t>
      </w:r>
    </w:p>
    <w:p w:rsidR="00ED4343" w:rsidRPr="00ED4343" w:rsidRDefault="00204AE6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="00ED4343" w:rsidRPr="00ED4343">
        <w:rPr>
          <w:rFonts w:ascii="Times New Roman" w:hAnsi="Times New Roman"/>
          <w:sz w:val="28"/>
          <w:szCs w:val="28"/>
        </w:rPr>
        <w:t>1 процента в отношении земельного участка, предоставленного (занятого) для размещения гидроэлектростанций, гидроаккумулирующих электростанций и других электростанций, использующих возобновляемые источники энергии, обслуживающих их сооружений и объектов, в том числе относящихся к гидротехническим сооружениям;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ж)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 xml:space="preserve">1,1 процента в отношении земельного участка, предоставленного </w:t>
      </w:r>
      <w:r w:rsidRPr="00ED4343">
        <w:rPr>
          <w:rFonts w:ascii="Times New Roman" w:hAnsi="Times New Roman"/>
          <w:spacing w:val="-4"/>
          <w:sz w:val="28"/>
          <w:szCs w:val="28"/>
        </w:rPr>
        <w:t>(занятого) для размещения тепловых станций, обслуживающих</w:t>
      </w:r>
      <w:r w:rsidR="00204AE6" w:rsidRPr="00204AE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343">
        <w:rPr>
          <w:rFonts w:ascii="Times New Roman" w:hAnsi="Times New Roman"/>
          <w:spacing w:val="-4"/>
          <w:sz w:val="28"/>
          <w:szCs w:val="28"/>
        </w:rPr>
        <w:t>их сооружений</w:t>
      </w:r>
      <w:r w:rsidRPr="00ED4343">
        <w:rPr>
          <w:rFonts w:ascii="Times New Roman" w:hAnsi="Times New Roman"/>
          <w:sz w:val="28"/>
          <w:szCs w:val="28"/>
        </w:rPr>
        <w:t xml:space="preserve"> и объектов;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з) 1,2 процента в отношении: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pacing w:val="-4"/>
          <w:sz w:val="28"/>
          <w:szCs w:val="28"/>
        </w:rPr>
        <w:t>-</w:t>
      </w:r>
      <w:r w:rsidR="00204AE6" w:rsidRPr="00FF41B6">
        <w:rPr>
          <w:rFonts w:ascii="Times New Roman" w:hAnsi="Times New Roman"/>
          <w:spacing w:val="-4"/>
          <w:sz w:val="28"/>
          <w:szCs w:val="28"/>
        </w:rPr>
        <w:t> </w:t>
      </w:r>
      <w:r w:rsidRPr="00ED4343">
        <w:rPr>
          <w:rFonts w:ascii="Times New Roman" w:hAnsi="Times New Roman"/>
          <w:spacing w:val="-4"/>
          <w:sz w:val="28"/>
          <w:szCs w:val="28"/>
        </w:rPr>
        <w:t>земельного участка, предоставленного для размещения нефтепроводов,</w:t>
      </w:r>
      <w:r w:rsidRPr="00ED4343">
        <w:rPr>
          <w:rFonts w:ascii="Times New Roman" w:hAnsi="Times New Roman"/>
          <w:sz w:val="28"/>
          <w:szCs w:val="28"/>
        </w:rPr>
        <w:t xml:space="preserve"> нефтепродуктопроводов, их конструктивных элементов</w:t>
      </w:r>
      <w:r w:rsidR="00FF41B6"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и сооружений, являющихся неотъемлемой технологической частью указанного объекта;</w:t>
      </w:r>
    </w:p>
    <w:p w:rsidR="00ED4343" w:rsidRPr="00ED4343" w:rsidRDefault="00204AE6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4343" w:rsidRPr="00ED4343">
        <w:rPr>
          <w:rFonts w:ascii="Times New Roman" w:hAnsi="Times New Roman"/>
          <w:sz w:val="28"/>
          <w:szCs w:val="28"/>
        </w:rPr>
        <w:t xml:space="preserve">земельного участка, предоставленного (занятого)  для размещения  объектов электроэнергетики (за исключением генерирующих мощностей), </w:t>
      </w:r>
      <w:r w:rsidR="00ED4343" w:rsidRPr="00ED4343">
        <w:rPr>
          <w:rFonts w:ascii="Times New Roman" w:hAnsi="Times New Roman"/>
          <w:spacing w:val="-4"/>
          <w:sz w:val="28"/>
          <w:szCs w:val="28"/>
        </w:rPr>
        <w:t>объектов электросетевого хозяйства и иных определенных законодательством</w:t>
      </w:r>
      <w:r w:rsidR="00ED4343" w:rsidRPr="00ED4343">
        <w:rPr>
          <w:rFonts w:ascii="Times New Roman" w:hAnsi="Times New Roman"/>
          <w:sz w:val="28"/>
          <w:szCs w:val="28"/>
        </w:rPr>
        <w:t xml:space="preserve"> Российской Федерации об электроэнергетике объектов электроэнергетики;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>земельного участка, предоставленного для размещения объектов единой системы организации воздушного движения;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и)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>1,4 процента в отношении земельного участка, предоставленного (занятого) для размещения линии связи, в том числе линейно-кабельных сооружений;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23"/>
      <w:bookmarkEnd w:id="3"/>
      <w:r w:rsidRPr="00ED4343">
        <w:rPr>
          <w:rFonts w:ascii="Times New Roman" w:hAnsi="Times New Roman"/>
          <w:sz w:val="28"/>
          <w:szCs w:val="28"/>
        </w:rPr>
        <w:t>к) 1,5 процента в отношении: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>з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емельного участка в случае заключения договора аренды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соответствии с </w:t>
      </w:r>
      <w:hyperlink r:id="rId10" w:history="1">
        <w:r w:rsidRPr="00ED4343">
          <w:rPr>
            <w:rFonts w:ascii="Times New Roman" w:eastAsia="Calibri" w:hAnsi="Times New Roman"/>
            <w:sz w:val="28"/>
            <w:szCs w:val="28"/>
            <w:lang w:eastAsia="en-US"/>
          </w:rPr>
          <w:t>пунктом 5 статьи 39.7</w:t>
        </w:r>
      </w:hyperlink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 Земельного кодекса Российской Федерации, но не выше размера земельного налога, рассчитанного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>в отношении такого земельного участка;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343">
        <w:rPr>
          <w:rFonts w:ascii="Times New Roman" w:hAnsi="Times New Roman"/>
          <w:sz w:val="28"/>
          <w:szCs w:val="28"/>
        </w:rPr>
        <w:lastRenderedPageBreak/>
        <w:t xml:space="preserve">- земельного участка в случаях, не указанных в </w:t>
      </w:r>
      <w:hyperlink r:id="rId11" w:history="1">
        <w:r w:rsidRPr="00ED4343">
          <w:rPr>
            <w:rFonts w:ascii="Times New Roman" w:hAnsi="Times New Roman"/>
            <w:sz w:val="28"/>
            <w:szCs w:val="28"/>
          </w:rPr>
          <w:t>подпунктах «а»</w:t>
        </w:r>
      </w:hyperlink>
      <w:r w:rsidRPr="00ED4343">
        <w:rPr>
          <w:rFonts w:ascii="Times New Roman" w:hAnsi="Times New Roman"/>
          <w:sz w:val="28"/>
          <w:szCs w:val="28"/>
        </w:rPr>
        <w:t>-</w:t>
      </w:r>
      <w:hyperlink r:id="rId12" w:history="1">
        <w:r w:rsidRPr="00ED4343">
          <w:rPr>
            <w:rFonts w:ascii="Times New Roman" w:hAnsi="Times New Roman"/>
            <w:sz w:val="28"/>
            <w:szCs w:val="28"/>
          </w:rPr>
          <w:t>«и»</w:t>
        </w:r>
      </w:hyperlink>
      <w:r w:rsidRPr="00ED4343">
        <w:rPr>
          <w:rFonts w:ascii="Times New Roman" w:hAnsi="Times New Roman"/>
          <w:sz w:val="28"/>
          <w:szCs w:val="28"/>
        </w:rPr>
        <w:t xml:space="preserve"> настоящего пункта,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но не выше размера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</w:t>
      </w:r>
      <w:r w:rsidR="00204AE6">
        <w:rPr>
          <w:rFonts w:ascii="Times New Roman" w:hAnsi="Times New Roman"/>
          <w:sz w:val="28"/>
          <w:szCs w:val="28"/>
        </w:rPr>
        <w:t xml:space="preserve"> </w:t>
      </w:r>
      <w:r w:rsidRPr="00ED4343">
        <w:rPr>
          <w:rFonts w:ascii="Times New Roman" w:hAnsi="Times New Roman"/>
          <w:sz w:val="28"/>
          <w:szCs w:val="28"/>
        </w:rPr>
        <w:t>на приобретение в собственность отсутствуют;</w:t>
      </w:r>
      <w:proofErr w:type="gramEnd"/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30"/>
      <w:bookmarkEnd w:id="4"/>
      <w:r w:rsidRPr="00ED4343">
        <w:rPr>
          <w:rFonts w:ascii="Times New Roman" w:hAnsi="Times New Roman"/>
          <w:sz w:val="28"/>
          <w:szCs w:val="28"/>
        </w:rPr>
        <w:t>л) 2 процентов в отношении: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204AE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 xml:space="preserve">земельного участка, предоставленного </w:t>
      </w:r>
      <w:proofErr w:type="spellStart"/>
      <w:r w:rsidRPr="00ED4343">
        <w:rPr>
          <w:rFonts w:ascii="Times New Roman" w:hAnsi="Times New Roman"/>
          <w:sz w:val="28"/>
          <w:szCs w:val="28"/>
        </w:rPr>
        <w:t>недропользователю</w:t>
      </w:r>
      <w:proofErr w:type="spellEnd"/>
      <w:r w:rsidRPr="00ED4343">
        <w:rPr>
          <w:rFonts w:ascii="Times New Roman" w:hAnsi="Times New Roman"/>
          <w:sz w:val="28"/>
          <w:szCs w:val="28"/>
        </w:rPr>
        <w:t xml:space="preserve"> для проведения работ, связанных с пользованием недрами;</w:t>
      </w:r>
    </w:p>
    <w:p w:rsidR="00ED4343" w:rsidRPr="00ED4343" w:rsidRDefault="00204AE6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ED4343" w:rsidRPr="00ED4343">
        <w:rPr>
          <w:rFonts w:ascii="Times New Roman" w:hAnsi="Times New Roman"/>
          <w:sz w:val="28"/>
          <w:szCs w:val="28"/>
        </w:rPr>
        <w:t xml:space="preserve">земельного участка, предоставленного без проведения торгов, </w:t>
      </w:r>
      <w:r w:rsidR="00ED4343" w:rsidRPr="00ED4343">
        <w:rPr>
          <w:rFonts w:ascii="Times New Roman" w:hAnsi="Times New Roman"/>
          <w:sz w:val="28"/>
          <w:szCs w:val="28"/>
        </w:rPr>
        <w:br/>
        <w:t xml:space="preserve">на котором отсутствуют здания, сооружения, объекты незавершенного строительства, в случаях, не указанных в </w:t>
      </w:r>
      <w:hyperlink w:anchor="Par0" w:history="1">
        <w:r w:rsidR="00ED4343" w:rsidRPr="00ED4343">
          <w:rPr>
            <w:rFonts w:ascii="Times New Roman" w:hAnsi="Times New Roman"/>
            <w:sz w:val="28"/>
            <w:szCs w:val="28"/>
          </w:rPr>
          <w:t>подпунктах «а»</w:t>
        </w:r>
      </w:hyperlink>
      <w:r w:rsidR="00ED4343" w:rsidRPr="00ED4343">
        <w:rPr>
          <w:rFonts w:ascii="Times New Roman" w:hAnsi="Times New Roman"/>
          <w:sz w:val="28"/>
          <w:szCs w:val="28"/>
        </w:rPr>
        <w:t>-</w:t>
      </w:r>
      <w:hyperlink w:anchor="Par23" w:history="1">
        <w:r w:rsidR="00ED4343" w:rsidRPr="00ED4343">
          <w:rPr>
            <w:rFonts w:ascii="Times New Roman" w:hAnsi="Times New Roman"/>
            <w:sz w:val="28"/>
            <w:szCs w:val="28"/>
          </w:rPr>
          <w:t>«к»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="00ED4343" w:rsidRPr="00ED4343">
        <w:rPr>
          <w:rFonts w:ascii="Times New Roman" w:hAnsi="Times New Roman"/>
          <w:sz w:val="28"/>
          <w:szCs w:val="28"/>
        </w:rPr>
        <w:t>«м» настоящего пункта;</w:t>
      </w:r>
      <w:proofErr w:type="gramEnd"/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м) 3 процентов в отношении: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 земельного участка, предоставленного гражданину для индивидуального жилищного строительства, ведения личного подсобного хозяйства, садоводства, огородничества, сенокошения или выпаса сельскохозяйственных животных;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- земельного участка, предоставленного крестьянскому (фермерскому) хозяйству для осуществления крестьянским (фермерским) хозяйством </w:t>
      </w:r>
      <w:r w:rsidRPr="00ED4343">
        <w:rPr>
          <w:rFonts w:ascii="Times New Roman" w:hAnsi="Times New Roman"/>
          <w:sz w:val="28"/>
          <w:szCs w:val="28"/>
        </w:rPr>
        <w:br/>
        <w:t>его деятельности;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- земельного участка, предназначенного для ведения </w:t>
      </w:r>
      <w:r w:rsidRPr="00ED4343">
        <w:rPr>
          <w:rFonts w:ascii="Times New Roman" w:hAnsi="Times New Roman"/>
          <w:spacing w:val="-4"/>
          <w:sz w:val="28"/>
          <w:szCs w:val="28"/>
        </w:rPr>
        <w:t>сельскохозяйственного производства (сельскохозяйственного использования);</w:t>
      </w:r>
    </w:p>
    <w:p w:rsidR="00ED4343" w:rsidRPr="00ED4343" w:rsidRDefault="00204AE6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D4343" w:rsidRPr="00ED4343">
        <w:rPr>
          <w:rFonts w:ascii="Times New Roman" w:hAnsi="Times New Roman"/>
          <w:sz w:val="28"/>
          <w:szCs w:val="28"/>
        </w:rPr>
        <w:t xml:space="preserve">земельного участка, на котором расположены здания, сооружения, объекты незавершенного строительства, в случаях, не указанных </w:t>
      </w:r>
      <w:r w:rsidR="00ED4343" w:rsidRPr="00ED4343">
        <w:rPr>
          <w:rFonts w:ascii="Times New Roman" w:hAnsi="Times New Roman"/>
          <w:sz w:val="28"/>
          <w:szCs w:val="28"/>
        </w:rPr>
        <w:br/>
        <w:t xml:space="preserve">в </w:t>
      </w:r>
      <w:hyperlink w:anchor="Par0" w:history="1">
        <w:r w:rsidR="00ED4343" w:rsidRPr="00ED4343">
          <w:rPr>
            <w:rFonts w:ascii="Times New Roman" w:hAnsi="Times New Roman"/>
            <w:sz w:val="28"/>
            <w:szCs w:val="28"/>
          </w:rPr>
          <w:t>подпунктах «а»</w:t>
        </w:r>
      </w:hyperlink>
      <w:r w:rsidR="00ED4343" w:rsidRPr="00ED4343">
        <w:rPr>
          <w:rFonts w:ascii="Times New Roman" w:hAnsi="Times New Roman"/>
          <w:sz w:val="28"/>
          <w:szCs w:val="28"/>
        </w:rPr>
        <w:t>-</w:t>
      </w:r>
      <w:hyperlink w:anchor="Par30" w:history="1">
        <w:r w:rsidR="00ED4343" w:rsidRPr="00ED4343">
          <w:rPr>
            <w:rFonts w:ascii="Times New Roman" w:hAnsi="Times New Roman"/>
            <w:sz w:val="28"/>
            <w:szCs w:val="28"/>
          </w:rPr>
          <w:t>«л»</w:t>
        </w:r>
      </w:hyperlink>
      <w:r w:rsidR="00ED4343" w:rsidRPr="00ED4343">
        <w:rPr>
          <w:rFonts w:ascii="Times New Roman" w:hAnsi="Times New Roman"/>
          <w:sz w:val="28"/>
          <w:szCs w:val="28"/>
        </w:rPr>
        <w:t xml:space="preserve"> настоящего пункта.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3</w:t>
      </w:r>
      <w:r w:rsidR="00FF41B6">
        <w:rPr>
          <w:rFonts w:ascii="Times New Roman" w:hAnsi="Times New Roman"/>
          <w:sz w:val="28"/>
          <w:szCs w:val="28"/>
        </w:rPr>
        <w:t>. </w:t>
      </w:r>
      <w:r w:rsidRPr="00ED4343">
        <w:rPr>
          <w:rFonts w:ascii="Times New Roman" w:hAnsi="Times New Roman"/>
          <w:sz w:val="28"/>
          <w:szCs w:val="28"/>
        </w:rPr>
        <w:t>Арендная плата за земельные участки при переоформлении юридическими лицами права постоянного (бессрочного) пользования устанавливается: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 в размере 1,5 процента от кадастровой стоимости арендуемых земельных участков;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 в размере 0,3 процента от кадастровой стоимости арендуемых земельных участков из земель сельскохозяйственного назначения;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 в размере 1,5 процента от кадастровой стоимости арендуемых земельных участков, изъятых из оборота или ограниченных в обороте.</w:t>
      </w:r>
    </w:p>
    <w:p w:rsidR="00ED4343" w:rsidRPr="00ED4343" w:rsidRDefault="00ED4343" w:rsidP="00ED4343">
      <w:pPr>
        <w:tabs>
          <w:tab w:val="left" w:pos="524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4. </w:t>
      </w:r>
      <w:proofErr w:type="gramStart"/>
      <w:r w:rsidRPr="00ED4343">
        <w:rPr>
          <w:rFonts w:ascii="Times New Roman" w:hAnsi="Times New Roman"/>
          <w:sz w:val="28"/>
          <w:szCs w:val="28"/>
        </w:rPr>
        <w:t xml:space="preserve">Органы местного самоуправления муниципальных образований Рязанской области вправе устанавливать поправочные (повышающие и (или) понижающие) коэффициенты, применяемые к размеру арендной платы </w:t>
      </w:r>
      <w:r w:rsidRPr="00ED4343">
        <w:rPr>
          <w:rFonts w:ascii="Times New Roman" w:hAnsi="Times New Roman"/>
          <w:sz w:val="28"/>
          <w:szCs w:val="28"/>
        </w:rPr>
        <w:br/>
        <w:t>в зависимости от категории арендаторов и вида разрешенного использования земельного участка с учетом ограничений, предусмотренных статьей 39.7 Земельного кодекса Российской Федерации и статьей 3 Федерального закона от 25 октября 2001 года № 137-ФЗ «О введении в действие Земельного кодекса Российской Федерации».</w:t>
      </w:r>
      <w:proofErr w:type="gramEnd"/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lastRenderedPageBreak/>
        <w:t>5. Перечисление арендной платы за земельные участки осуществляется арендаторами в порядке, предусмотренном договорами аренды земельных участков.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6. Арендная плата за земельные участки вносится арендатором ежеквартально равными долями не позднее 15 марта, 15 июня, 15 сентября </w:t>
      </w:r>
      <w:r w:rsidRPr="00ED4343">
        <w:rPr>
          <w:rFonts w:ascii="Times New Roman" w:hAnsi="Times New Roman"/>
          <w:sz w:val="28"/>
          <w:szCs w:val="28"/>
        </w:rPr>
        <w:br/>
        <w:t>и 15 ноября.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4343">
        <w:rPr>
          <w:rFonts w:ascii="Times New Roman" w:hAnsi="Times New Roman"/>
          <w:sz w:val="28"/>
          <w:szCs w:val="28"/>
        </w:rPr>
        <w:t>7.</w:t>
      </w:r>
      <w:r w:rsidR="00204AE6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Арендная плата ежегодно, но не ранее чем через год после заключения договора аренды земельного участка, изменяется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одностороннем порядке арендодателем на размер уровня инфляции, установленного в федеральном </w:t>
      </w:r>
      <w:hyperlink r:id="rId13" w:history="1">
        <w:r w:rsidRPr="00ED4343">
          <w:rPr>
            <w:rFonts w:ascii="Times New Roman" w:eastAsia="Calibri" w:hAnsi="Times New Roman"/>
            <w:sz w:val="28"/>
            <w:szCs w:val="28"/>
            <w:lang w:eastAsia="en-US"/>
          </w:rPr>
          <w:t>законе</w:t>
        </w:r>
      </w:hyperlink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 о федеральном бюджете на очередной финансовый год и плановый период, который применяется ежегодно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>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8. Арендная плата подлежит изменению арендодателем </w:t>
      </w:r>
      <w:r w:rsidRPr="00ED4343">
        <w:rPr>
          <w:rFonts w:ascii="Times New Roman" w:hAnsi="Times New Roman"/>
          <w:sz w:val="28"/>
          <w:szCs w:val="28"/>
        </w:rPr>
        <w:br/>
        <w:t>в одностороннем порядке в связи с изменением кадастровой стоимости земельного участка в случае: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-</w:t>
      </w:r>
      <w:r w:rsidR="00FF41B6">
        <w:rPr>
          <w:rFonts w:ascii="Times New Roman" w:hAnsi="Times New Roman"/>
          <w:sz w:val="28"/>
          <w:szCs w:val="28"/>
        </w:rPr>
        <w:t> </w:t>
      </w:r>
      <w:r w:rsidRPr="00ED4343">
        <w:rPr>
          <w:rFonts w:ascii="Times New Roman" w:hAnsi="Times New Roman"/>
          <w:sz w:val="28"/>
          <w:szCs w:val="28"/>
        </w:rPr>
        <w:t>изменения кадастровой стоимости в связи</w:t>
      </w:r>
      <w:r w:rsidR="00204AE6">
        <w:rPr>
          <w:rFonts w:ascii="Times New Roman" w:hAnsi="Times New Roman"/>
          <w:sz w:val="28"/>
          <w:szCs w:val="28"/>
        </w:rPr>
        <w:t xml:space="preserve"> с</w:t>
      </w:r>
      <w:r w:rsidRPr="00ED4343">
        <w:rPr>
          <w:rFonts w:ascii="Times New Roman" w:hAnsi="Times New Roman"/>
          <w:sz w:val="28"/>
          <w:szCs w:val="28"/>
        </w:rPr>
        <w:t xml:space="preserve"> утверждением результатов определения кадастровой стоимости земельных участков –</w:t>
      </w:r>
      <w:r w:rsidR="00FF41B6">
        <w:rPr>
          <w:rFonts w:ascii="Times New Roman" w:hAnsi="Times New Roman"/>
          <w:sz w:val="28"/>
          <w:szCs w:val="28"/>
        </w:rPr>
        <w:br/>
      </w:r>
      <w:r w:rsidRPr="00ED4343">
        <w:rPr>
          <w:rFonts w:ascii="Times New Roman" w:hAnsi="Times New Roman"/>
          <w:sz w:val="28"/>
          <w:szCs w:val="28"/>
        </w:rPr>
        <w:t>с 1 января года, следующего за годом, в котором произошло изменение кадастровой стоимости;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- изменения кадастровой стоимости в связи с изменением характеристик земельных участков, которые привели к изменению кадастровой стоимости, – с 1 числа первого месяца квартала, следующего </w:t>
      </w:r>
      <w:r w:rsidRPr="00ED4343">
        <w:rPr>
          <w:rFonts w:ascii="Times New Roman" w:hAnsi="Times New Roman"/>
          <w:sz w:val="28"/>
          <w:szCs w:val="28"/>
        </w:rPr>
        <w:br/>
        <w:t>за кварталом, в котором сведения об изменении кадастровой стоимости внесены в Единый государственный реестр недвижимости.</w:t>
      </w:r>
    </w:p>
    <w:p w:rsidR="00ED4343" w:rsidRPr="00ED4343" w:rsidRDefault="00ED4343" w:rsidP="00ED43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 xml:space="preserve">В этих случаях предусмотренное  пунктом 7 настоящего Порядка положение об изменении арендодателем в одностороннем порядке арендной платы на размер уровня инфляции, установленного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в федеральном </w:t>
      </w:r>
      <w:hyperlink r:id="rId14" w:history="1">
        <w:r w:rsidRPr="00ED4343">
          <w:rPr>
            <w:rFonts w:ascii="Times New Roman" w:eastAsia="Calibri" w:hAnsi="Times New Roman"/>
            <w:sz w:val="28"/>
            <w:szCs w:val="28"/>
            <w:lang w:eastAsia="en-US"/>
          </w:rPr>
          <w:t>законе</w:t>
        </w:r>
      </w:hyperlink>
      <w:r w:rsidRPr="00ED4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4343">
        <w:rPr>
          <w:rFonts w:ascii="Times New Roman" w:eastAsia="Calibri" w:hAnsi="Times New Roman"/>
          <w:sz w:val="28"/>
          <w:szCs w:val="28"/>
          <w:lang w:eastAsia="en-US"/>
        </w:rPr>
        <w:br/>
        <w:t>о федеральном бюджете на очередной финансовый год и плановый период</w:t>
      </w:r>
      <w:r w:rsidRPr="00ED4343">
        <w:rPr>
          <w:rFonts w:ascii="Times New Roman" w:hAnsi="Times New Roman"/>
          <w:sz w:val="28"/>
          <w:szCs w:val="28"/>
        </w:rPr>
        <w:t>, не применяется.</w:t>
      </w:r>
    </w:p>
    <w:p w:rsidR="00ED4343" w:rsidRDefault="00ED4343" w:rsidP="00204A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4343">
        <w:rPr>
          <w:rFonts w:ascii="Times New Roman" w:hAnsi="Times New Roman"/>
          <w:sz w:val="28"/>
          <w:szCs w:val="28"/>
        </w:rPr>
        <w:t>9. Размер неустойки (пени) за неуплату в установленный срок арендной платы составляет 0,3 процента от суммы недоимки за каждый день просрочки до погашения</w:t>
      </w:r>
      <w:r w:rsidR="00737904">
        <w:rPr>
          <w:rFonts w:ascii="Times New Roman" w:hAnsi="Times New Roman"/>
          <w:sz w:val="28"/>
          <w:szCs w:val="28"/>
        </w:rPr>
        <w:t xml:space="preserve"> задолженности</w:t>
      </w:r>
      <w:proofErr w:type="gramStart"/>
      <w:r w:rsidR="00204AE6">
        <w:rPr>
          <w:rFonts w:ascii="Times New Roman" w:hAnsi="Times New Roman"/>
          <w:sz w:val="28"/>
          <w:szCs w:val="28"/>
        </w:rPr>
        <w:t>.».</w:t>
      </w:r>
      <w:proofErr w:type="gramEnd"/>
    </w:p>
    <w:sectPr w:rsidR="00ED4343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07" w:rsidRDefault="00085F07">
      <w:r>
        <w:separator/>
      </w:r>
    </w:p>
  </w:endnote>
  <w:endnote w:type="continuationSeparator" w:id="0">
    <w:p w:rsidR="00085F07" w:rsidRDefault="000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07" w:rsidRDefault="00085F07">
      <w:r>
        <w:separator/>
      </w:r>
    </w:p>
  </w:footnote>
  <w:footnote w:type="continuationSeparator" w:id="0">
    <w:p w:rsidR="00085F07" w:rsidRDefault="00085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672DD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F07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AE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72DD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163A"/>
    <w:rsid w:val="00712F7C"/>
    <w:rsid w:val="0072328A"/>
    <w:rsid w:val="007377B5"/>
    <w:rsid w:val="00737904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101E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64E0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4343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93375&amp;dst=1000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540&amp;dst=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540&amp;dst=10002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0137&amp;dst=52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93375&amp;dst=10000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2008-04-23T08:17:00Z</cp:lastPrinted>
  <dcterms:created xsi:type="dcterms:W3CDTF">2025-12-11T11:16:00Z</dcterms:created>
  <dcterms:modified xsi:type="dcterms:W3CDTF">2025-12-18T09:35:00Z</dcterms:modified>
</cp:coreProperties>
</file>