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862B00"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от 26 декабря 2025 г. № 40</w:t>
      </w:r>
      <w:r w:rsidR="003813CD">
        <w:rPr>
          <w:rFonts w:ascii="Times New Roman" w:hAnsi="Times New Roman"/>
          <w:bCs/>
          <w:noProof/>
          <w:sz w:val="28"/>
          <w:szCs w:val="28"/>
        </w:rPr>
        <w:drawing>
          <wp:anchor distT="0" distB="0" distL="114300" distR="114300" simplePos="0" relativeHeight="251657728" behindDoc="0" locked="0" layoutInCell="1" allowOverlap="1" wp14:anchorId="045996A5" wp14:editId="7BF4D96E">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465CA6">
        <w:rPr>
          <w:rFonts w:ascii="Times New Roman" w:hAnsi="Times New Roman"/>
          <w:bCs/>
          <w:sz w:val="28"/>
          <w:szCs w:val="28"/>
        </w:rPr>
        <w:t>8</w:t>
      </w:r>
    </w:p>
    <w:p w:rsidR="003D3B8A" w:rsidRPr="003D3B8A" w:rsidRDefault="003D3B8A" w:rsidP="00437F65">
      <w:pPr>
        <w:ind w:right="55"/>
        <w:jc w:val="center"/>
        <w:rPr>
          <w:rFonts w:ascii="Times New Roman" w:hAnsi="Times New Roman"/>
          <w:b/>
          <w:bCs/>
          <w:sz w:val="28"/>
          <w:szCs w:val="28"/>
        </w:rPr>
        <w:sectPr w:rsidR="003D3B8A" w:rsidRPr="003D3B8A" w:rsidSect="00862B00">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E93159" w:rsidTr="002B3460">
        <w:trPr>
          <w:jc w:val="right"/>
        </w:trPr>
        <w:tc>
          <w:tcPr>
            <w:tcW w:w="5000" w:type="pct"/>
            <w:tcMar>
              <w:top w:w="0" w:type="dxa"/>
              <w:left w:w="108" w:type="dxa"/>
              <w:bottom w:w="680" w:type="dxa"/>
              <w:right w:w="108" w:type="dxa"/>
            </w:tcMar>
          </w:tcPr>
          <w:p w:rsidR="000D5EED" w:rsidRPr="00E93159" w:rsidRDefault="00FB1E8C" w:rsidP="00FB1E8C">
            <w:pPr>
              <w:tabs>
                <w:tab w:val="left" w:pos="4600"/>
              </w:tabs>
              <w:jc w:val="center"/>
              <w:rPr>
                <w:rFonts w:ascii="Times New Roman" w:hAnsi="Times New Roman"/>
                <w:sz w:val="28"/>
                <w:szCs w:val="28"/>
              </w:rPr>
            </w:pPr>
            <w:bookmarkStart w:id="0" w:name="_GoBack"/>
            <w:bookmarkEnd w:id="0"/>
            <w:r w:rsidRPr="00E93159">
              <w:rPr>
                <w:rFonts w:ascii="Times New Roman" w:hAnsi="Times New Roman"/>
                <w:sz w:val="28"/>
                <w:szCs w:val="28"/>
              </w:rPr>
              <w:lastRenderedPageBreak/>
              <w:t>О внесении изменений в некоторые нормативные</w:t>
            </w:r>
            <w:r w:rsidRPr="00E93159">
              <w:rPr>
                <w:rFonts w:ascii="Times New Roman" w:hAnsi="Times New Roman"/>
                <w:sz w:val="28"/>
                <w:szCs w:val="28"/>
              </w:rPr>
              <w:br/>
              <w:t>правовые акты Правительства Рязанской области</w:t>
            </w:r>
          </w:p>
        </w:tc>
      </w:tr>
    </w:tbl>
    <w:p w:rsidR="00E93159" w:rsidRPr="00E93159" w:rsidRDefault="00E93159" w:rsidP="00E93159">
      <w:pPr>
        <w:ind w:firstLine="709"/>
        <w:jc w:val="both"/>
        <w:rPr>
          <w:rFonts w:ascii="Times New Roman" w:hAnsi="Times New Roman"/>
          <w:sz w:val="28"/>
          <w:szCs w:val="28"/>
        </w:rPr>
      </w:pPr>
      <w:r w:rsidRPr="00E93159">
        <w:rPr>
          <w:rFonts w:ascii="Times New Roman" w:hAnsi="Times New Roman"/>
          <w:sz w:val="28"/>
          <w:szCs w:val="28"/>
        </w:rPr>
        <w:t>Правительство Рязанской области ПОСТАНОВЛЯЕТ:</w:t>
      </w:r>
    </w:p>
    <w:p w:rsidR="00E93159" w:rsidRPr="00E93159" w:rsidRDefault="00E93159" w:rsidP="00E93159">
      <w:pPr>
        <w:ind w:firstLine="709"/>
        <w:contextualSpacing/>
        <w:jc w:val="both"/>
        <w:rPr>
          <w:rFonts w:ascii="Times New Roman" w:hAnsi="Times New Roman"/>
        </w:rPr>
      </w:pPr>
      <w:r w:rsidRPr="00E93159">
        <w:rPr>
          <w:rFonts w:ascii="Times New Roman" w:hAnsi="Times New Roman"/>
          <w:sz w:val="28"/>
          <w:szCs w:val="28"/>
        </w:rPr>
        <w:t>1. </w:t>
      </w:r>
      <w:proofErr w:type="gramStart"/>
      <w:r w:rsidRPr="00E93159">
        <w:rPr>
          <w:rFonts w:ascii="Times New Roman" w:hAnsi="Times New Roman"/>
          <w:sz w:val="28"/>
          <w:szCs w:val="28"/>
        </w:rPr>
        <w:t xml:space="preserve">Внести в приложение к постановлению Правительства Рязанской области от 29 декабря 2014 г. № 407 «Об утверждении Регламента межведомственного взаимодействия органов государственной власти Рязанской области в связи с реализацией полномочий Рязанской области в </w:t>
      </w:r>
      <w:r w:rsidRPr="00E93159">
        <w:rPr>
          <w:rFonts w:ascii="Times New Roman" w:hAnsi="Times New Roman"/>
          <w:spacing w:val="-4"/>
          <w:sz w:val="28"/>
          <w:szCs w:val="28"/>
        </w:rPr>
        <w:t>сфере социального обслуживания» (в редакции постановлений Правительства</w:t>
      </w:r>
      <w:r w:rsidRPr="00E93159">
        <w:rPr>
          <w:rFonts w:ascii="Times New Roman" w:hAnsi="Times New Roman"/>
          <w:sz w:val="28"/>
          <w:szCs w:val="28"/>
        </w:rPr>
        <w:t xml:space="preserve"> Рязанской области от 19.12.2017 № 377, от 21.05.2019 № 141, от 20.08.2019  № 260, от 30.08.2021 № 229, от 24.01.2023 № 19, от 21.11.2023 № 428,</w:t>
      </w:r>
      <w:r>
        <w:rPr>
          <w:rFonts w:ascii="Times New Roman" w:hAnsi="Times New Roman"/>
          <w:sz w:val="28"/>
          <w:szCs w:val="28"/>
        </w:rPr>
        <w:br/>
      </w:r>
      <w:r w:rsidRPr="00E93159">
        <w:rPr>
          <w:rFonts w:ascii="Times New Roman" w:hAnsi="Times New Roman"/>
          <w:sz w:val="28"/>
          <w:szCs w:val="28"/>
        </w:rPr>
        <w:t>от</w:t>
      </w:r>
      <w:proofErr w:type="gramEnd"/>
      <w:r w:rsidRPr="00E93159">
        <w:rPr>
          <w:rFonts w:ascii="Times New Roman" w:hAnsi="Times New Roman"/>
          <w:sz w:val="28"/>
          <w:szCs w:val="28"/>
        </w:rPr>
        <w:t xml:space="preserve"> </w:t>
      </w:r>
      <w:proofErr w:type="gramStart"/>
      <w:r w:rsidRPr="00E93159">
        <w:rPr>
          <w:rFonts w:ascii="Times New Roman" w:hAnsi="Times New Roman"/>
          <w:sz w:val="28"/>
          <w:szCs w:val="28"/>
        </w:rPr>
        <w:t>17.10.2024 № 327) следующие изменения:</w:t>
      </w:r>
      <w:proofErr w:type="gramEnd"/>
    </w:p>
    <w:p w:rsidR="00E93159" w:rsidRPr="00E93159" w:rsidRDefault="00E93159" w:rsidP="00E93159">
      <w:pPr>
        <w:ind w:firstLine="709"/>
        <w:jc w:val="both"/>
        <w:rPr>
          <w:rFonts w:ascii="Times New Roman" w:hAnsi="Times New Roman"/>
          <w:sz w:val="28"/>
          <w:szCs w:val="28"/>
        </w:rPr>
      </w:pPr>
      <w:r w:rsidRPr="00E93159">
        <w:rPr>
          <w:rFonts w:ascii="Times New Roman" w:hAnsi="Times New Roman"/>
          <w:sz w:val="28"/>
          <w:szCs w:val="28"/>
        </w:rPr>
        <w:t xml:space="preserve">1) в абзаце десятом пункта 2 раздела </w:t>
      </w:r>
      <w:r w:rsidRPr="00E93159">
        <w:rPr>
          <w:rFonts w:ascii="Times New Roman" w:hAnsi="Times New Roman"/>
          <w:sz w:val="28"/>
          <w:szCs w:val="28"/>
          <w:lang w:val="en-US"/>
        </w:rPr>
        <w:t>I</w:t>
      </w:r>
      <w:r w:rsidRPr="00E93159">
        <w:rPr>
          <w:rFonts w:ascii="Times New Roman" w:hAnsi="Times New Roman"/>
          <w:sz w:val="28"/>
          <w:szCs w:val="28"/>
        </w:rPr>
        <w:t xml:space="preserve"> «Общие положения» слово «Демография» заменить словом «Семья»;</w:t>
      </w:r>
    </w:p>
    <w:p w:rsidR="00E93159" w:rsidRPr="00E93159" w:rsidRDefault="00E93159" w:rsidP="00E93159">
      <w:pPr>
        <w:ind w:firstLine="709"/>
        <w:jc w:val="both"/>
        <w:rPr>
          <w:rFonts w:ascii="Times New Roman" w:hAnsi="Times New Roman"/>
          <w:sz w:val="28"/>
          <w:szCs w:val="28"/>
        </w:rPr>
      </w:pPr>
      <w:r>
        <w:rPr>
          <w:rFonts w:ascii="Times New Roman" w:hAnsi="Times New Roman"/>
          <w:sz w:val="28"/>
          <w:szCs w:val="28"/>
        </w:rPr>
        <w:t>2) </w:t>
      </w:r>
      <w:r w:rsidRPr="00E93159">
        <w:rPr>
          <w:rFonts w:ascii="Times New Roman" w:hAnsi="Times New Roman"/>
          <w:sz w:val="28"/>
          <w:szCs w:val="28"/>
        </w:rPr>
        <w:t xml:space="preserve">пункт 5 раздела </w:t>
      </w:r>
      <w:r w:rsidRPr="00E93159">
        <w:rPr>
          <w:rFonts w:ascii="Times New Roman" w:hAnsi="Times New Roman"/>
          <w:sz w:val="28"/>
          <w:szCs w:val="28"/>
          <w:lang w:val="en-US"/>
        </w:rPr>
        <w:t>II</w:t>
      </w:r>
      <w:r w:rsidRPr="00E93159">
        <w:rPr>
          <w:rFonts w:ascii="Times New Roman" w:hAnsi="Times New Roman"/>
          <w:sz w:val="28"/>
          <w:szCs w:val="28"/>
        </w:rPr>
        <w:t xml:space="preserve"> «Перечень участников межведомственного взаимодействия» дополнить подпунктом 7 следующего содержания:</w:t>
      </w:r>
    </w:p>
    <w:p w:rsidR="00E93159" w:rsidRPr="00E93159" w:rsidRDefault="00E93159" w:rsidP="00E93159">
      <w:pPr>
        <w:ind w:firstLine="709"/>
        <w:jc w:val="both"/>
        <w:rPr>
          <w:rFonts w:ascii="Times New Roman" w:hAnsi="Times New Roman"/>
          <w:sz w:val="28"/>
          <w:szCs w:val="28"/>
        </w:rPr>
      </w:pPr>
      <w:r w:rsidRPr="00E93159">
        <w:rPr>
          <w:rFonts w:ascii="Times New Roman" w:hAnsi="Times New Roman"/>
          <w:sz w:val="28"/>
          <w:szCs w:val="28"/>
        </w:rPr>
        <w:t>«7)</w:t>
      </w:r>
      <w:r>
        <w:rPr>
          <w:rFonts w:ascii="Times New Roman" w:hAnsi="Times New Roman"/>
          <w:sz w:val="28"/>
          <w:szCs w:val="28"/>
        </w:rPr>
        <w:t> </w:t>
      </w:r>
      <w:r w:rsidRPr="00E93159">
        <w:rPr>
          <w:rFonts w:ascii="Times New Roman" w:hAnsi="Times New Roman"/>
          <w:sz w:val="28"/>
          <w:szCs w:val="28"/>
        </w:rPr>
        <w:t>Управлением Федеральной налоговой службы по Рязанской области</w:t>
      </w:r>
      <w:proofErr w:type="gramStart"/>
      <w:r w:rsidRPr="00E93159">
        <w:rPr>
          <w:rFonts w:ascii="Times New Roman" w:hAnsi="Times New Roman"/>
          <w:sz w:val="28"/>
          <w:szCs w:val="28"/>
        </w:rPr>
        <w:t>.»;</w:t>
      </w:r>
      <w:proofErr w:type="gramEnd"/>
    </w:p>
    <w:p w:rsidR="00E93159" w:rsidRPr="00E93159" w:rsidRDefault="00E93159" w:rsidP="00E93159">
      <w:pPr>
        <w:ind w:firstLine="709"/>
        <w:jc w:val="both"/>
        <w:rPr>
          <w:rFonts w:ascii="Times New Roman" w:hAnsi="Times New Roman"/>
          <w:sz w:val="28"/>
          <w:szCs w:val="28"/>
        </w:rPr>
      </w:pPr>
      <w:r w:rsidRPr="00E93159">
        <w:rPr>
          <w:rFonts w:ascii="Times New Roman" w:hAnsi="Times New Roman"/>
          <w:sz w:val="28"/>
          <w:szCs w:val="28"/>
        </w:rPr>
        <w:t>3</w:t>
      </w:r>
      <w:r>
        <w:rPr>
          <w:rFonts w:ascii="Times New Roman" w:hAnsi="Times New Roman"/>
          <w:sz w:val="28"/>
          <w:szCs w:val="28"/>
        </w:rPr>
        <w:t>) </w:t>
      </w:r>
      <w:r w:rsidRPr="00E93159">
        <w:rPr>
          <w:rFonts w:ascii="Times New Roman" w:hAnsi="Times New Roman"/>
          <w:sz w:val="28"/>
          <w:szCs w:val="28"/>
        </w:rPr>
        <w:t xml:space="preserve">в абзаце двенадцатом подпункта 1 пункта 8 раздела </w:t>
      </w:r>
      <w:r w:rsidRPr="00E93159">
        <w:rPr>
          <w:rFonts w:ascii="Times New Roman" w:hAnsi="Times New Roman"/>
          <w:sz w:val="28"/>
          <w:szCs w:val="28"/>
          <w:lang w:val="en-US"/>
        </w:rPr>
        <w:t>III</w:t>
      </w:r>
      <w:r>
        <w:rPr>
          <w:rFonts w:ascii="Times New Roman" w:hAnsi="Times New Roman"/>
          <w:sz w:val="28"/>
          <w:szCs w:val="28"/>
        </w:rPr>
        <w:br/>
      </w:r>
      <w:r w:rsidRPr="00E93159">
        <w:rPr>
          <w:rFonts w:ascii="Times New Roman" w:hAnsi="Times New Roman"/>
          <w:sz w:val="28"/>
          <w:szCs w:val="28"/>
        </w:rPr>
        <w:t>«Виды деятельности, осуществляемой участниками межведомственного взаимодействия»</w:t>
      </w:r>
      <w:r>
        <w:rPr>
          <w:rFonts w:ascii="Times New Roman" w:hAnsi="Times New Roman"/>
          <w:sz w:val="28"/>
          <w:szCs w:val="28"/>
        </w:rPr>
        <w:t xml:space="preserve"> </w:t>
      </w:r>
      <w:r w:rsidRPr="00E93159">
        <w:rPr>
          <w:rFonts w:ascii="Times New Roman" w:hAnsi="Times New Roman"/>
          <w:sz w:val="28"/>
          <w:szCs w:val="28"/>
        </w:rPr>
        <w:t>слова «от 18 октября 2014 г. № 1075» заменить словами «от 23 декабря 2024 г. № 1873»;</w:t>
      </w:r>
    </w:p>
    <w:p w:rsidR="00E93159" w:rsidRPr="00E93159" w:rsidRDefault="00E93159" w:rsidP="00E93159">
      <w:pPr>
        <w:ind w:firstLine="709"/>
        <w:jc w:val="both"/>
        <w:rPr>
          <w:rFonts w:ascii="Times New Roman" w:hAnsi="Times New Roman"/>
          <w:sz w:val="28"/>
          <w:szCs w:val="28"/>
        </w:rPr>
      </w:pPr>
      <w:r>
        <w:rPr>
          <w:rFonts w:ascii="Times New Roman" w:hAnsi="Times New Roman"/>
          <w:sz w:val="28"/>
          <w:szCs w:val="28"/>
        </w:rPr>
        <w:t>4) </w:t>
      </w:r>
      <w:r w:rsidRPr="00E93159">
        <w:rPr>
          <w:rFonts w:ascii="Times New Roman" w:hAnsi="Times New Roman"/>
          <w:sz w:val="28"/>
          <w:szCs w:val="28"/>
        </w:rPr>
        <w:t>в абзаце втором пункта 11 раздела IV «Порядок и формы межведомственного взаимодействия», абзаце третьем пункта 19 раздела V «Требования к содержанию, формам и условиям обмена информацией, в том числе в электронной форме» слово «Демография» заменить словом «Семья».</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2. Внести в приложение № 1 к постановлению Правительства Рязанской области от 03 декабря 2014 г. № 348 «Об утверждении размера платы за предоставление социальных услуг и Порядка ее взимания»</w:t>
      </w:r>
      <w:r>
        <w:rPr>
          <w:rFonts w:ascii="Times New Roman" w:hAnsi="Times New Roman"/>
          <w:sz w:val="28"/>
          <w:szCs w:val="28"/>
        </w:rPr>
        <w:br/>
      </w:r>
      <w:r w:rsidRPr="00E93159">
        <w:rPr>
          <w:rFonts w:ascii="Times New Roman" w:hAnsi="Times New Roman"/>
          <w:sz w:val="28"/>
          <w:szCs w:val="28"/>
        </w:rPr>
        <w:t xml:space="preserve">(в редакции постановлений Правительства Рязанской области от 30.11.2021 </w:t>
      </w:r>
      <w:r w:rsidRPr="00E93159">
        <w:rPr>
          <w:rFonts w:ascii="Times New Roman" w:hAnsi="Times New Roman"/>
          <w:sz w:val="28"/>
          <w:szCs w:val="28"/>
        </w:rPr>
        <w:br/>
        <w:t>№ 332, от 31.01.2023 № 29) следующие изменения:</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lastRenderedPageBreak/>
        <w:t>1) в абзаце первом пункта 2 после слов «получателя социальной</w:t>
      </w:r>
      <w:r>
        <w:rPr>
          <w:rFonts w:ascii="Times New Roman" w:hAnsi="Times New Roman"/>
          <w:sz w:val="28"/>
          <w:szCs w:val="28"/>
        </w:rPr>
        <w:br/>
      </w:r>
      <w:r w:rsidRPr="00E93159">
        <w:rPr>
          <w:rFonts w:ascii="Times New Roman" w:hAnsi="Times New Roman"/>
          <w:sz w:val="28"/>
          <w:szCs w:val="28"/>
        </w:rPr>
        <w:t xml:space="preserve">услуги (Д)» дополнить словами «, определенного в соответствии с Правилами определения среднедушевого дохода для предоставления </w:t>
      </w:r>
      <w:r w:rsidRPr="00E93159">
        <w:rPr>
          <w:rFonts w:ascii="Times New Roman" w:hAnsi="Times New Roman"/>
          <w:spacing w:val="-4"/>
          <w:sz w:val="28"/>
          <w:szCs w:val="28"/>
        </w:rPr>
        <w:t>социальных услуг бесплатно, утвержденными постановлением Правительства</w:t>
      </w:r>
      <w:r w:rsidRPr="00E93159">
        <w:rPr>
          <w:rFonts w:ascii="Times New Roman" w:hAnsi="Times New Roman"/>
          <w:sz w:val="28"/>
          <w:szCs w:val="28"/>
        </w:rPr>
        <w:t xml:space="preserve"> Российской Федерации от 23 декабря 2024 г. № 1873 (далее – постановление Правительства Российской Федерации № 1873),»;</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2)</w:t>
      </w:r>
      <w:r>
        <w:rPr>
          <w:rFonts w:ascii="Times New Roman" w:hAnsi="Times New Roman"/>
          <w:sz w:val="28"/>
          <w:szCs w:val="28"/>
        </w:rPr>
        <w:t> </w:t>
      </w:r>
      <w:r w:rsidRPr="00E93159">
        <w:rPr>
          <w:rFonts w:ascii="Times New Roman" w:hAnsi="Times New Roman"/>
          <w:sz w:val="28"/>
          <w:szCs w:val="28"/>
        </w:rPr>
        <w:t>в абзаце первом пункта 3 слова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 № 1075» заменить словами «постановлением Правительства Российской Федерации № 1873».</w:t>
      </w:r>
    </w:p>
    <w:p w:rsidR="00E93159" w:rsidRPr="00E93159" w:rsidRDefault="00E93159" w:rsidP="00E93159">
      <w:pPr>
        <w:ind w:firstLine="709"/>
        <w:contextualSpacing/>
        <w:jc w:val="both"/>
        <w:rPr>
          <w:rFonts w:ascii="Times New Roman" w:hAnsi="Times New Roman"/>
          <w:sz w:val="28"/>
          <w:szCs w:val="28"/>
        </w:rPr>
      </w:pPr>
      <w:r>
        <w:rPr>
          <w:rFonts w:ascii="Times New Roman" w:hAnsi="Times New Roman"/>
          <w:sz w:val="28"/>
          <w:szCs w:val="28"/>
        </w:rPr>
        <w:t>3. </w:t>
      </w:r>
      <w:proofErr w:type="gramStart"/>
      <w:r w:rsidRPr="00E93159">
        <w:rPr>
          <w:rFonts w:ascii="Times New Roman" w:hAnsi="Times New Roman"/>
          <w:sz w:val="28"/>
          <w:szCs w:val="28"/>
        </w:rPr>
        <w:t xml:space="preserve">Внести в приложение к постановлению Правительства Рязанской области от 03 декабря 2014 г. № 351 «Об утверждении Порядка предоставления социальных услуг поставщиками социальных услуг в Рязанской области» (в редакции постановлений Правительства Рязанской области от 17.05.2017 № 111, от 19.12.2017 № 377, от 27.02.2018 № 40, от 18.01.2019 № 2, от 21.05.2019 № 140, от 03.09.2019 № 283, от 14.07.2020 </w:t>
      </w:r>
      <w:r w:rsidRPr="00E93159">
        <w:rPr>
          <w:rFonts w:ascii="Times New Roman" w:hAnsi="Times New Roman"/>
          <w:sz w:val="28"/>
          <w:szCs w:val="28"/>
        </w:rPr>
        <w:br/>
        <w:t>№ 169, от 21.09.2020 № 244, от 13.04.2021 № 75, от</w:t>
      </w:r>
      <w:proofErr w:type="gramEnd"/>
      <w:r w:rsidRPr="00E93159">
        <w:rPr>
          <w:rFonts w:ascii="Times New Roman" w:hAnsi="Times New Roman"/>
          <w:sz w:val="28"/>
          <w:szCs w:val="28"/>
        </w:rPr>
        <w:t xml:space="preserve"> </w:t>
      </w:r>
      <w:proofErr w:type="gramStart"/>
      <w:r w:rsidRPr="00E93159">
        <w:rPr>
          <w:rFonts w:ascii="Times New Roman" w:hAnsi="Times New Roman"/>
          <w:sz w:val="28"/>
          <w:szCs w:val="28"/>
        </w:rPr>
        <w:t xml:space="preserve">19.10.2021 № 280, от 26.04.2022 № 165, от 20.09.2022 № 336, от 31.01.2023 № 29, от 28.03.2023 </w:t>
      </w:r>
      <w:r w:rsidRPr="00E93159">
        <w:rPr>
          <w:rFonts w:ascii="Times New Roman" w:hAnsi="Times New Roman"/>
          <w:sz w:val="28"/>
          <w:szCs w:val="28"/>
        </w:rPr>
        <w:br/>
        <w:t>№ 106, от 23.05.2023 № 190, от 21.11.2023 № 428, от 25.04.2024 № 129, от 16.07.2024 № 219, от 10.09.2024 № 292, от 17.12.2024 № 412) следующие изменения:</w:t>
      </w:r>
      <w:proofErr w:type="gramEnd"/>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1) в разделе 1 «Общие положения»:</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 пункт 1.2 изложить в следующей редакции:</w:t>
      </w:r>
    </w:p>
    <w:p w:rsidR="00E93159" w:rsidRPr="00E93159" w:rsidRDefault="00E93159" w:rsidP="00E93159">
      <w:pPr>
        <w:ind w:firstLine="709"/>
        <w:contextualSpacing/>
        <w:jc w:val="both"/>
        <w:rPr>
          <w:rFonts w:ascii="Times New Roman" w:hAnsi="Times New Roman"/>
          <w:sz w:val="28"/>
          <w:szCs w:val="28"/>
        </w:rPr>
      </w:pPr>
      <w:r>
        <w:rPr>
          <w:rFonts w:ascii="Times New Roman" w:hAnsi="Times New Roman"/>
          <w:sz w:val="28"/>
          <w:szCs w:val="28"/>
        </w:rPr>
        <w:t>«1.2. </w:t>
      </w:r>
      <w:proofErr w:type="gramStart"/>
      <w:r w:rsidRPr="00E93159">
        <w:rPr>
          <w:rFonts w:ascii="Times New Roman" w:hAnsi="Times New Roman"/>
          <w:sz w:val="28"/>
          <w:szCs w:val="28"/>
        </w:rPr>
        <w:t>В целях настоящего Порядка под уполномоченной организацией понимается организация, в которую гражданин обратился с заявлением о предоставлении социальных услуг при признании его нуждающимся в социальном обслуживании и которая осуществляет расчет среднедушевого дохода получателя социальных услуг на дату подачи им заявления о предоставлении социальных услуг либо дату предоставления (получения)</w:t>
      </w:r>
      <w:r w:rsidRPr="00E93159">
        <w:rPr>
          <w:rFonts w:ascii="Times New Roman" w:hAnsi="Times New Roman"/>
          <w:color w:val="FF0000"/>
          <w:sz w:val="28"/>
          <w:szCs w:val="28"/>
        </w:rPr>
        <w:t xml:space="preserve"> </w:t>
      </w:r>
      <w:r w:rsidRPr="00E93159">
        <w:rPr>
          <w:rFonts w:ascii="Times New Roman" w:hAnsi="Times New Roman"/>
          <w:sz w:val="28"/>
          <w:szCs w:val="28"/>
        </w:rPr>
        <w:t>сведений об изменении состава семьи, доходов членов семьи или одиноко проживающего гражданина.</w:t>
      </w:r>
      <w:proofErr w:type="gramEnd"/>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 xml:space="preserve">Иные понятия и термины, используемые в настоящем Порядке, применяются в том же значении, в каком они используются в Федеральном законе, Федеральном законе от 27 мая 1998 года № 76-ФЗ «О статусе военнослужащих», Законе Рязанской области от 20 октября 2022 года </w:t>
      </w:r>
      <w:r w:rsidRPr="00E93159">
        <w:rPr>
          <w:rFonts w:ascii="Times New Roman" w:hAnsi="Times New Roman"/>
          <w:sz w:val="28"/>
          <w:szCs w:val="28"/>
        </w:rPr>
        <w:br/>
        <w:t>№ 72-ОЗ «О дополнительных мерах социальной поддержки отдельным категориям военнослужащих и членам их семей и о внесении изменения в статью 5 Закона</w:t>
      </w:r>
      <w:proofErr w:type="gramEnd"/>
      <w:r w:rsidRPr="00E93159">
        <w:rPr>
          <w:rFonts w:ascii="Times New Roman" w:hAnsi="Times New Roman"/>
          <w:sz w:val="28"/>
          <w:szCs w:val="28"/>
        </w:rPr>
        <w:t xml:space="preserve"> Рязанской области «О регулировании отношений, связанных с оказанием бесплатной юридической помощи» (далее </w:t>
      </w:r>
      <w:r>
        <w:rPr>
          <w:rFonts w:ascii="Times New Roman" w:hAnsi="Times New Roman"/>
          <w:sz w:val="28"/>
          <w:szCs w:val="28"/>
        </w:rPr>
        <w:t>–</w:t>
      </w:r>
      <w:r w:rsidRPr="00E93159">
        <w:rPr>
          <w:rFonts w:ascii="Times New Roman" w:hAnsi="Times New Roman"/>
          <w:sz w:val="28"/>
          <w:szCs w:val="28"/>
        </w:rPr>
        <w:t xml:space="preserve"> Закон Рязанской области № 72-ОЗ)</w:t>
      </w:r>
      <w:proofErr w:type="gramStart"/>
      <w:r w:rsidRPr="00E93159">
        <w:rPr>
          <w:rFonts w:ascii="Times New Roman" w:hAnsi="Times New Roman"/>
          <w:sz w:val="28"/>
          <w:szCs w:val="28"/>
        </w:rPr>
        <w:t>.»</w:t>
      </w:r>
      <w:proofErr w:type="gramEnd"/>
      <w:r w:rsidRPr="00E93159">
        <w:rPr>
          <w:rFonts w:ascii="Times New Roman" w:hAnsi="Times New Roman"/>
          <w:sz w:val="28"/>
          <w:szCs w:val="28"/>
        </w:rPr>
        <w:t>;</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w:t>
      </w:r>
      <w:r>
        <w:rPr>
          <w:rFonts w:ascii="Times New Roman" w:hAnsi="Times New Roman"/>
          <w:sz w:val="28"/>
          <w:szCs w:val="28"/>
        </w:rPr>
        <w:t> </w:t>
      </w:r>
      <w:r w:rsidRPr="00E93159">
        <w:rPr>
          <w:rFonts w:ascii="Times New Roman" w:hAnsi="Times New Roman"/>
          <w:sz w:val="28"/>
          <w:szCs w:val="28"/>
        </w:rPr>
        <w:t>дополнить пунктом 1.6 следующего содержания:</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w:t>
      </w:r>
      <w:r>
        <w:rPr>
          <w:rFonts w:ascii="Times New Roman" w:hAnsi="Times New Roman"/>
          <w:sz w:val="28"/>
          <w:szCs w:val="28"/>
        </w:rPr>
        <w:t>1.6. </w:t>
      </w:r>
      <w:r w:rsidRPr="00E93159">
        <w:rPr>
          <w:rFonts w:ascii="Times New Roman" w:hAnsi="Times New Roman"/>
          <w:sz w:val="28"/>
          <w:szCs w:val="28"/>
        </w:rPr>
        <w:t xml:space="preserve">Социальные услуги предоставляются бесплатно, за плату или частичную плату. Размер платы за предоставление социальных услуг и </w:t>
      </w:r>
      <w:r w:rsidRPr="00E93159">
        <w:rPr>
          <w:rFonts w:ascii="Times New Roman" w:hAnsi="Times New Roman"/>
          <w:spacing w:val="-4"/>
          <w:sz w:val="28"/>
          <w:szCs w:val="28"/>
        </w:rPr>
        <w:t>порядок ее взимания утверждаются постановлением Правительства Рязанской</w:t>
      </w:r>
      <w:r w:rsidRPr="00E93159">
        <w:rPr>
          <w:rFonts w:ascii="Times New Roman" w:hAnsi="Times New Roman"/>
          <w:sz w:val="28"/>
          <w:szCs w:val="28"/>
        </w:rPr>
        <w:t xml:space="preserve"> </w:t>
      </w:r>
      <w:r w:rsidRPr="00E93159">
        <w:rPr>
          <w:rFonts w:ascii="Times New Roman" w:hAnsi="Times New Roman"/>
          <w:sz w:val="28"/>
          <w:szCs w:val="28"/>
        </w:rPr>
        <w:lastRenderedPageBreak/>
        <w:t>области от 03 декабря 2014 г. № 348 «Об утверждении размера платы за предоставление социальных услуг и Порядка ее взимания».</w:t>
      </w:r>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Для расчета размера платы за предоставление социальных услуг поставщик социальных услуг, не являющийся уполномоченной организацией, использует расчет размера среднедушевого дохода получателя социальных услуг (за исключением лиц, указанных в части 1 статьи 31 Федерального закона, статье 5.1 Закона Рязанской области, статье 4.1 Закона Рязанской области № 72-ОЗ), рассчитанный уполномоченной организацией и размещенной ею в государственной информационной системе «Электронный социальный регистр населения Рязанской</w:t>
      </w:r>
      <w:proofErr w:type="gramEnd"/>
      <w:r w:rsidRPr="00E93159">
        <w:rPr>
          <w:rFonts w:ascii="Times New Roman" w:hAnsi="Times New Roman"/>
          <w:sz w:val="28"/>
          <w:szCs w:val="28"/>
        </w:rPr>
        <w:t xml:space="preserve"> области» (далее – ГИС «ЭСРН»).</w:t>
      </w:r>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Для расчета размера платы за предоставление социальных услуг поставщик социальных услуг, являющийся уполномоченной организацией, рассчитывает размер среднедушевого дохода получателя социальных услуг (за исключением лиц, указанных в части 1 статьи 31 Федерального закона, статье 5.1 Закона Рязанской области, статье 4.1 Закона Рязанской области</w:t>
      </w:r>
      <w:r>
        <w:rPr>
          <w:rFonts w:ascii="Times New Roman" w:hAnsi="Times New Roman"/>
          <w:sz w:val="28"/>
          <w:szCs w:val="28"/>
        </w:rPr>
        <w:br/>
      </w:r>
      <w:r w:rsidRPr="00E93159">
        <w:rPr>
          <w:rFonts w:ascii="Times New Roman" w:hAnsi="Times New Roman"/>
          <w:sz w:val="28"/>
          <w:szCs w:val="28"/>
        </w:rPr>
        <w:t>№ 72-ОЗ) на дату подачи заявления о предоставлении социальных услуг либо на дату представления (получения) сведений об изменении состава</w:t>
      </w:r>
      <w:proofErr w:type="gramEnd"/>
      <w:r w:rsidRPr="00E93159">
        <w:rPr>
          <w:rFonts w:ascii="Times New Roman" w:hAnsi="Times New Roman"/>
          <w:sz w:val="28"/>
          <w:szCs w:val="28"/>
        </w:rPr>
        <w:t xml:space="preserve"> семьи, доходов членов семьи или одиноко проживающего гражданина (далее – сведения) и размещает данные о среднедушевом доходе получателя социальных услуг в ГИС «ЭСРН».</w:t>
      </w:r>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 xml:space="preserve">В связи с изменением прожиточного минимума, установленного в </w:t>
      </w:r>
      <w:r w:rsidRPr="00E93159">
        <w:rPr>
          <w:rFonts w:ascii="Times New Roman" w:hAnsi="Times New Roman"/>
          <w:spacing w:val="-4"/>
          <w:sz w:val="28"/>
          <w:szCs w:val="28"/>
        </w:rPr>
        <w:t>Рязанской области, поставщик социальных услуг рассчитывает среднедушевой</w:t>
      </w:r>
      <w:r w:rsidRPr="00E93159">
        <w:rPr>
          <w:rFonts w:ascii="Times New Roman" w:hAnsi="Times New Roman"/>
          <w:sz w:val="28"/>
          <w:szCs w:val="28"/>
        </w:rPr>
        <w:t xml:space="preserve"> доход получателя социальных услуг (за исключением лиц, указанных в части 1 статьи 31 Федерального закона, статье 5.1 Закона Рязанской области, статье 4.1 Закона Рязанской области № 72-ОЗ) на дату изменения прожиточного минимума в соответствии с постановлением Правительства Российской Федерации от 23 декабря 2024 г. № 1873 «Об</w:t>
      </w:r>
      <w:proofErr w:type="gramEnd"/>
      <w:r w:rsidRPr="00E93159">
        <w:rPr>
          <w:rFonts w:ascii="Times New Roman" w:hAnsi="Times New Roman"/>
          <w:sz w:val="28"/>
          <w:szCs w:val="28"/>
        </w:rPr>
        <w:t xml:space="preserve"> </w:t>
      </w:r>
      <w:proofErr w:type="gramStart"/>
      <w:r w:rsidRPr="00E93159">
        <w:rPr>
          <w:rFonts w:ascii="Times New Roman" w:hAnsi="Times New Roman"/>
          <w:sz w:val="28"/>
          <w:szCs w:val="28"/>
        </w:rPr>
        <w:t>утверждении</w:t>
      </w:r>
      <w:proofErr w:type="gramEnd"/>
      <w:r w:rsidRPr="00E93159">
        <w:rPr>
          <w:rFonts w:ascii="Times New Roman" w:hAnsi="Times New Roman"/>
          <w:sz w:val="28"/>
          <w:szCs w:val="28"/>
        </w:rPr>
        <w:t xml:space="preserve"> Правил определения среднедушевого дохода для предоставления социальных услуг бесплатно» (далее – постановление Правительства Российской Федерации</w:t>
      </w:r>
      <w:r>
        <w:rPr>
          <w:rFonts w:ascii="Times New Roman" w:hAnsi="Times New Roman"/>
          <w:sz w:val="28"/>
          <w:szCs w:val="28"/>
        </w:rPr>
        <w:br/>
      </w:r>
      <w:r w:rsidRPr="00E93159">
        <w:rPr>
          <w:rFonts w:ascii="Times New Roman" w:hAnsi="Times New Roman"/>
          <w:spacing w:val="-4"/>
          <w:sz w:val="28"/>
          <w:szCs w:val="28"/>
        </w:rPr>
        <w:t>№ 1873) и размещает данные о среднедушевом доходе получателя социальных</w:t>
      </w:r>
      <w:r w:rsidRPr="00E93159">
        <w:rPr>
          <w:rFonts w:ascii="Times New Roman" w:hAnsi="Times New Roman"/>
          <w:sz w:val="28"/>
          <w:szCs w:val="28"/>
        </w:rPr>
        <w:t xml:space="preserve"> услуг в ГИС «ЭСРН». </w:t>
      </w:r>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 xml:space="preserve">Расчет среднедушевого дохода получателя социальных услуг (за исключением лиц, указанных в части 1 статьи 31 Федерального закона, статье 5.1 Закона Рязанской области, статье 4.1 Закона Рязанской области </w:t>
      </w:r>
      <w:r w:rsidRPr="00E93159">
        <w:rPr>
          <w:rFonts w:ascii="Times New Roman" w:hAnsi="Times New Roman"/>
          <w:sz w:val="28"/>
          <w:szCs w:val="28"/>
        </w:rPr>
        <w:br/>
        <w:t>№ 72-ОЗ) осуществляется поставщиком социальных услуг на основании сведений о составе семьи, наличии (отсутствии) доходов членов семьи или одиноко проживающего гражданина и имуществе, принадлежащем им (ему) на праве собственности.</w:t>
      </w:r>
      <w:proofErr w:type="gramEnd"/>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 xml:space="preserve">В случае изменения прожиточного минимума, установленного в Рязанской области или в случае подачи заявления о предоставлении социальных услуг при признании гражданина нуждающимся в социальном обслуживании либо изменения сведений (если поставщик социальных услуг является уполномоченной организацией) поставщик социальных услуг </w:t>
      </w:r>
      <w:r w:rsidRPr="00E93159">
        <w:rPr>
          <w:rFonts w:ascii="Times New Roman" w:hAnsi="Times New Roman"/>
          <w:spacing w:val="-4"/>
          <w:sz w:val="28"/>
          <w:szCs w:val="28"/>
        </w:rPr>
        <w:t>запрашивает документы (сведения), необходимые для расчета среднедушевого</w:t>
      </w:r>
      <w:r w:rsidRPr="00E93159">
        <w:rPr>
          <w:rFonts w:ascii="Times New Roman" w:hAnsi="Times New Roman"/>
          <w:sz w:val="28"/>
          <w:szCs w:val="28"/>
        </w:rPr>
        <w:t xml:space="preserve"> дохода получателя социальных услуг (за исключением лиц, указанных в </w:t>
      </w:r>
      <w:r w:rsidRPr="00E93159">
        <w:rPr>
          <w:rFonts w:ascii="Times New Roman" w:hAnsi="Times New Roman"/>
          <w:sz w:val="28"/>
          <w:szCs w:val="28"/>
        </w:rPr>
        <w:lastRenderedPageBreak/>
        <w:t>части 1 статьи 31 Федерального закона</w:t>
      </w:r>
      <w:proofErr w:type="gramEnd"/>
      <w:r w:rsidRPr="00E93159">
        <w:rPr>
          <w:rFonts w:ascii="Times New Roman" w:hAnsi="Times New Roman"/>
          <w:sz w:val="28"/>
          <w:szCs w:val="28"/>
        </w:rPr>
        <w:t xml:space="preserve">, </w:t>
      </w:r>
      <w:proofErr w:type="gramStart"/>
      <w:r w:rsidRPr="00E93159">
        <w:rPr>
          <w:rFonts w:ascii="Times New Roman" w:hAnsi="Times New Roman"/>
          <w:sz w:val="28"/>
          <w:szCs w:val="28"/>
        </w:rPr>
        <w:t>статье 5.1 Закона Рязанской области, статье 4.1 Закона Рязанской области № 72-ОЗ) в соответствии с постановлением Правительства Российской Федерации</w:t>
      </w:r>
      <w:r>
        <w:rPr>
          <w:rFonts w:ascii="Times New Roman" w:hAnsi="Times New Roman"/>
          <w:sz w:val="28"/>
          <w:szCs w:val="28"/>
        </w:rPr>
        <w:t xml:space="preserve"> </w:t>
      </w:r>
      <w:r w:rsidRPr="00E93159">
        <w:rPr>
          <w:rFonts w:ascii="Times New Roman" w:hAnsi="Times New Roman"/>
          <w:sz w:val="28"/>
          <w:szCs w:val="28"/>
        </w:rPr>
        <w:t>№ 1873, в порядке межведомственного взаимодействия согласно постановлению Правительства Рязанской области от 29 декабря 2014 г.</w:t>
      </w:r>
      <w:r>
        <w:rPr>
          <w:rFonts w:ascii="Times New Roman" w:hAnsi="Times New Roman"/>
          <w:sz w:val="28"/>
          <w:szCs w:val="28"/>
        </w:rPr>
        <w:t xml:space="preserve"> </w:t>
      </w:r>
      <w:r w:rsidRPr="00E93159">
        <w:rPr>
          <w:rFonts w:ascii="Times New Roman" w:hAnsi="Times New Roman"/>
          <w:sz w:val="28"/>
          <w:szCs w:val="28"/>
        </w:rPr>
        <w:t>№ 407 «Об утверждении Регламента межведомственного взаимодействия органов государственной власти Рязанской области в связи с реализацией полномочий Рязанской области в сфере социального обслуживания»</w:t>
      </w:r>
      <w:r>
        <w:rPr>
          <w:rFonts w:ascii="Times New Roman" w:hAnsi="Times New Roman"/>
          <w:sz w:val="28"/>
          <w:szCs w:val="28"/>
        </w:rPr>
        <w:t>,</w:t>
      </w:r>
      <w:r w:rsidRPr="00E93159">
        <w:rPr>
          <w:rFonts w:ascii="Times New Roman" w:hAnsi="Times New Roman"/>
          <w:sz w:val="28"/>
          <w:szCs w:val="28"/>
        </w:rPr>
        <w:t xml:space="preserve"> на основании заключенных соглашений о</w:t>
      </w:r>
      <w:proofErr w:type="gramEnd"/>
      <w:r w:rsidRPr="00E93159">
        <w:rPr>
          <w:rFonts w:ascii="Times New Roman" w:hAnsi="Times New Roman"/>
          <w:sz w:val="28"/>
          <w:szCs w:val="28"/>
        </w:rPr>
        <w:t xml:space="preserve"> межведомственном </w:t>
      </w:r>
      <w:proofErr w:type="gramStart"/>
      <w:r w:rsidRPr="00E93159">
        <w:rPr>
          <w:rFonts w:ascii="Times New Roman" w:hAnsi="Times New Roman"/>
          <w:sz w:val="28"/>
          <w:szCs w:val="28"/>
        </w:rPr>
        <w:t>взаимодействии</w:t>
      </w:r>
      <w:proofErr w:type="gramEnd"/>
      <w:r w:rsidRPr="00E93159">
        <w:rPr>
          <w:rFonts w:ascii="Times New Roman" w:hAnsi="Times New Roman"/>
          <w:sz w:val="28"/>
          <w:szCs w:val="28"/>
        </w:rPr>
        <w:t xml:space="preserve"> при условии, если получатель социальных услуг не представил указанные документы (сведения) по собственной инициативе. </w:t>
      </w:r>
    </w:p>
    <w:p w:rsidR="00E93159" w:rsidRPr="00E93159" w:rsidRDefault="00E93159" w:rsidP="00E93159">
      <w:pPr>
        <w:ind w:firstLine="709"/>
        <w:contextualSpacing/>
        <w:jc w:val="both"/>
        <w:rPr>
          <w:rFonts w:ascii="Times New Roman" w:hAnsi="Times New Roman"/>
          <w:sz w:val="28"/>
          <w:szCs w:val="28"/>
        </w:rPr>
      </w:pPr>
      <w:proofErr w:type="gramStart"/>
      <w:r w:rsidRPr="00E93159">
        <w:rPr>
          <w:rFonts w:ascii="Times New Roman" w:hAnsi="Times New Roman"/>
          <w:sz w:val="28"/>
          <w:szCs w:val="28"/>
        </w:rPr>
        <w:t>В случае если поставщиком социальных услуг не заключены соглашения о межведомственном взаимодействии, поставщик социальных услуг запрашивает у получателя социальных услуг документы (сведения), необходимые для расчета среднедушевого дохода получателя социальных услуг (за исключением лиц, указанных в части 1 статьи 31 Федерального закона, статье 5.1 Закона Рязанской области, статье 4.1 Закона Рязанской области № 72-ОЗ) в соответствии с постановлением Правительства Российской Федерации № 1873</w:t>
      </w:r>
      <w:proofErr w:type="gramEnd"/>
      <w:r w:rsidRPr="00E93159">
        <w:rPr>
          <w:rFonts w:ascii="Times New Roman" w:hAnsi="Times New Roman"/>
          <w:sz w:val="28"/>
          <w:szCs w:val="28"/>
        </w:rPr>
        <w:t>, на дату расчета среднедушевого дохода получателя социальных услуг.</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pacing w:val="-4"/>
          <w:sz w:val="28"/>
          <w:szCs w:val="28"/>
        </w:rPr>
        <w:t>Получатель социальных услуг (за исключением лиц, указанных в части 1</w:t>
      </w:r>
      <w:r w:rsidRPr="00E93159">
        <w:rPr>
          <w:rFonts w:ascii="Times New Roman" w:hAnsi="Times New Roman"/>
          <w:sz w:val="28"/>
          <w:szCs w:val="28"/>
        </w:rPr>
        <w:t xml:space="preserve"> </w:t>
      </w:r>
      <w:r w:rsidRPr="00E93159">
        <w:rPr>
          <w:rFonts w:ascii="Times New Roman" w:hAnsi="Times New Roman"/>
          <w:spacing w:val="-4"/>
          <w:sz w:val="28"/>
          <w:szCs w:val="28"/>
        </w:rPr>
        <w:t>статьи 31 Федерального закона, статье 5.1 Закона Рязанской области, статье 4.1</w:t>
      </w:r>
      <w:r w:rsidRPr="00E93159">
        <w:rPr>
          <w:rFonts w:ascii="Times New Roman" w:hAnsi="Times New Roman"/>
          <w:sz w:val="28"/>
          <w:szCs w:val="28"/>
        </w:rPr>
        <w:t xml:space="preserve"> Закона Рязанской области № 72-ОЗ) письменно уведомляет поставщика социальных услуг об изменении сведений в течение 10 календарных дней со дня их изменения. В этом случае поставщик социальных услуг:</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w:t>
      </w:r>
      <w:r>
        <w:rPr>
          <w:rFonts w:ascii="Times New Roman" w:hAnsi="Times New Roman"/>
          <w:sz w:val="28"/>
          <w:szCs w:val="28"/>
        </w:rPr>
        <w:t> </w:t>
      </w:r>
      <w:proofErr w:type="spellStart"/>
      <w:r w:rsidRPr="00E93159">
        <w:rPr>
          <w:rFonts w:ascii="Times New Roman" w:hAnsi="Times New Roman"/>
          <w:sz w:val="28"/>
          <w:szCs w:val="28"/>
        </w:rPr>
        <w:t>перерасчитывает</w:t>
      </w:r>
      <w:proofErr w:type="spellEnd"/>
      <w:r w:rsidRPr="00E93159">
        <w:rPr>
          <w:rFonts w:ascii="Times New Roman" w:hAnsi="Times New Roman"/>
          <w:sz w:val="28"/>
          <w:szCs w:val="28"/>
        </w:rPr>
        <w:t xml:space="preserve"> среднедушевой доход получателя социальных услуг в течение 5 рабочих дней со дня получения информации об изменении сведений от получателя социальных услуг и размещает информацию в</w:t>
      </w:r>
      <w:r>
        <w:rPr>
          <w:rFonts w:ascii="Times New Roman" w:hAnsi="Times New Roman"/>
          <w:sz w:val="28"/>
          <w:szCs w:val="28"/>
        </w:rPr>
        <w:br/>
      </w:r>
      <w:r w:rsidRPr="00E93159">
        <w:rPr>
          <w:rFonts w:ascii="Times New Roman" w:hAnsi="Times New Roman"/>
          <w:sz w:val="28"/>
          <w:szCs w:val="28"/>
        </w:rPr>
        <w:t>ГИС «ЭСРН» (в случае если поставщик социальных услуг является уполномоченной организацией);</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w:t>
      </w:r>
      <w:r>
        <w:rPr>
          <w:rFonts w:ascii="Times New Roman" w:hAnsi="Times New Roman"/>
          <w:sz w:val="28"/>
          <w:szCs w:val="28"/>
        </w:rPr>
        <w:t> </w:t>
      </w:r>
      <w:r w:rsidRPr="00E93159">
        <w:rPr>
          <w:rFonts w:ascii="Times New Roman" w:hAnsi="Times New Roman"/>
          <w:sz w:val="28"/>
          <w:szCs w:val="28"/>
        </w:rPr>
        <w:t>передает информацию об изменении сведений, предоставленных получателем социальных услуг, в уполномоченную организацию в течение</w:t>
      </w:r>
      <w:r>
        <w:rPr>
          <w:rFonts w:ascii="Times New Roman" w:hAnsi="Times New Roman"/>
          <w:sz w:val="28"/>
          <w:szCs w:val="28"/>
        </w:rPr>
        <w:br/>
      </w:r>
      <w:r w:rsidRPr="00E93159">
        <w:rPr>
          <w:rFonts w:ascii="Times New Roman" w:hAnsi="Times New Roman"/>
          <w:sz w:val="28"/>
          <w:szCs w:val="28"/>
        </w:rPr>
        <w:t>3 рабочих дней со дня ее получения в целях перерасчета среднедушевого дохода получателя социальных услуг (в случае если поставщик социальных услуг не является уполномоченной организацией)</w:t>
      </w:r>
      <w:proofErr w:type="gramStart"/>
      <w:r w:rsidRPr="00E93159">
        <w:rPr>
          <w:rFonts w:ascii="Times New Roman" w:hAnsi="Times New Roman"/>
          <w:sz w:val="28"/>
          <w:szCs w:val="28"/>
        </w:rPr>
        <w:t>.»</w:t>
      </w:r>
      <w:proofErr w:type="gramEnd"/>
      <w:r w:rsidRPr="00E93159">
        <w:rPr>
          <w:rFonts w:ascii="Times New Roman" w:hAnsi="Times New Roman"/>
          <w:sz w:val="28"/>
          <w:szCs w:val="28"/>
        </w:rPr>
        <w:t>;</w:t>
      </w:r>
    </w:p>
    <w:p w:rsidR="00E93159" w:rsidRPr="00E93159" w:rsidRDefault="00E93159" w:rsidP="00E93159">
      <w:pPr>
        <w:ind w:firstLine="709"/>
        <w:contextualSpacing/>
        <w:jc w:val="both"/>
        <w:rPr>
          <w:rFonts w:ascii="Times New Roman" w:hAnsi="Times New Roman"/>
          <w:sz w:val="28"/>
          <w:szCs w:val="28"/>
        </w:rPr>
      </w:pPr>
      <w:r w:rsidRPr="00E93159">
        <w:rPr>
          <w:rFonts w:ascii="Times New Roman" w:hAnsi="Times New Roman"/>
          <w:sz w:val="28"/>
          <w:szCs w:val="28"/>
        </w:rPr>
        <w:t>2</w:t>
      </w:r>
      <w:r>
        <w:rPr>
          <w:rFonts w:ascii="Times New Roman" w:hAnsi="Times New Roman"/>
          <w:sz w:val="28"/>
          <w:szCs w:val="28"/>
        </w:rPr>
        <w:t>) </w:t>
      </w:r>
      <w:r w:rsidRPr="00E93159">
        <w:rPr>
          <w:rFonts w:ascii="Times New Roman" w:hAnsi="Times New Roman"/>
          <w:sz w:val="28"/>
          <w:szCs w:val="28"/>
        </w:rPr>
        <w:t>подпункт 4 пункта 2.4, пункт 2.6 раздела 2 «Предоставление социальных услуг в форме социального обслуживания на дому» признать утратившими силу;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3)</w:t>
      </w:r>
      <w:r>
        <w:rPr>
          <w:rFonts w:ascii="Times New Roman" w:hAnsi="Times New Roman"/>
          <w:sz w:val="28"/>
          <w:szCs w:val="28"/>
        </w:rPr>
        <w:t> </w:t>
      </w:r>
      <w:r w:rsidRPr="00E93159">
        <w:rPr>
          <w:rFonts w:ascii="Times New Roman" w:hAnsi="Times New Roman"/>
          <w:sz w:val="28"/>
          <w:szCs w:val="28"/>
        </w:rPr>
        <w:t>в разделе 3 «Предоставление социальных услуг в полустационарной форме социального обслуживания»: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в пункте 3.4:</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подпункты 1, 2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«1) сопровождением при их передвижении по территории организации социального обслуживания, получении ими иных услуг вне таких организаций (при необходимости);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lastRenderedPageBreak/>
        <w:t>2)</w:t>
      </w:r>
      <w:r>
        <w:rPr>
          <w:rFonts w:ascii="Times New Roman" w:hAnsi="Times New Roman"/>
          <w:sz w:val="28"/>
          <w:szCs w:val="28"/>
        </w:rPr>
        <w:t> </w:t>
      </w:r>
      <w:r w:rsidRPr="00E93159">
        <w:rPr>
          <w:rFonts w:ascii="Times New Roman" w:hAnsi="Times New Roman"/>
          <w:sz w:val="28"/>
          <w:szCs w:val="28"/>
        </w:rPr>
        <w:t>возможностью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доступным размещением оборудования и носителей информации</w:t>
      </w:r>
      <w:proofErr w:type="gramStart"/>
      <w:r w:rsidRPr="00E93159">
        <w:rPr>
          <w:rFonts w:ascii="Times New Roman" w:hAnsi="Times New Roman"/>
          <w:sz w:val="28"/>
          <w:szCs w:val="28"/>
        </w:rPr>
        <w:t>;»</w:t>
      </w:r>
      <w:proofErr w:type="gramEnd"/>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в подпункте 4 слова «допуском </w:t>
      </w:r>
      <w:proofErr w:type="spellStart"/>
      <w:r w:rsidRPr="00E93159">
        <w:rPr>
          <w:rFonts w:ascii="Times New Roman" w:hAnsi="Times New Roman"/>
          <w:sz w:val="28"/>
          <w:szCs w:val="28"/>
        </w:rPr>
        <w:t>сурдопереводчика</w:t>
      </w:r>
      <w:proofErr w:type="spellEnd"/>
      <w:r w:rsidRPr="00E93159">
        <w:rPr>
          <w:rFonts w:ascii="Times New Roman" w:hAnsi="Times New Roman"/>
          <w:sz w:val="28"/>
          <w:szCs w:val="28"/>
        </w:rPr>
        <w:t>» заменить словами «допуском переводчика русского жестового языка (</w:t>
      </w:r>
      <w:proofErr w:type="spellStart"/>
      <w:r w:rsidRPr="00E93159">
        <w:rPr>
          <w:rFonts w:ascii="Times New Roman" w:hAnsi="Times New Roman"/>
          <w:sz w:val="28"/>
          <w:szCs w:val="28"/>
        </w:rPr>
        <w:t>сурдопереводчика</w:t>
      </w:r>
      <w:proofErr w:type="spellEnd"/>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подпункт 5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Pr="00E93159">
        <w:rPr>
          <w:rFonts w:ascii="Times New Roman" w:hAnsi="Times New Roman"/>
          <w:sz w:val="28"/>
          <w:szCs w:val="28"/>
        </w:rPr>
        <w:t>использованием средств альтернативной и дополнительной коммуникации (при необходимости)</w:t>
      </w:r>
      <w:proofErr w:type="gramStart"/>
      <w:r w:rsidRPr="00E93159">
        <w:rPr>
          <w:rFonts w:ascii="Times New Roman" w:hAnsi="Times New Roman"/>
          <w:sz w:val="28"/>
          <w:szCs w:val="28"/>
        </w:rPr>
        <w:t>.»</w:t>
      </w:r>
      <w:proofErr w:type="gramEnd"/>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подпункт 4 пункта 3.5, пункт 3.7 признать утратившими силу;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4)</w:t>
      </w:r>
      <w:r>
        <w:rPr>
          <w:rFonts w:ascii="Times New Roman" w:hAnsi="Times New Roman"/>
          <w:sz w:val="28"/>
          <w:szCs w:val="28"/>
        </w:rPr>
        <w:t> </w:t>
      </w:r>
      <w:r w:rsidRPr="00E93159">
        <w:rPr>
          <w:rFonts w:ascii="Times New Roman" w:hAnsi="Times New Roman"/>
          <w:sz w:val="28"/>
          <w:szCs w:val="28"/>
        </w:rPr>
        <w:t>в разделе 4 «Предоставление социальных услуг в стационарной форме социального обслуживания»: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в пункте 4.4:</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подпункты 1, 2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«1) сопровождением при их передвижении по территории организации социального обслуживания, получении ими иных услуг вне таких организаций (при необходимости);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Pr="00E93159">
        <w:rPr>
          <w:rFonts w:ascii="Times New Roman" w:hAnsi="Times New Roman"/>
          <w:sz w:val="28"/>
          <w:szCs w:val="28"/>
        </w:rPr>
        <w:t>возможностью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доступным размещением оборудования и носителей информации</w:t>
      </w:r>
      <w:proofErr w:type="gramStart"/>
      <w:r w:rsidRPr="00E93159">
        <w:rPr>
          <w:rFonts w:ascii="Times New Roman" w:hAnsi="Times New Roman"/>
          <w:sz w:val="28"/>
          <w:szCs w:val="28"/>
        </w:rPr>
        <w:t>;»</w:t>
      </w:r>
      <w:proofErr w:type="gramEnd"/>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в подпункте 4 слова «допуском </w:t>
      </w:r>
      <w:proofErr w:type="spellStart"/>
      <w:r w:rsidRPr="00E93159">
        <w:rPr>
          <w:rFonts w:ascii="Times New Roman" w:hAnsi="Times New Roman"/>
          <w:sz w:val="28"/>
          <w:szCs w:val="28"/>
        </w:rPr>
        <w:t>сурдопереводчика</w:t>
      </w:r>
      <w:proofErr w:type="spellEnd"/>
      <w:r w:rsidRPr="00E93159">
        <w:rPr>
          <w:rFonts w:ascii="Times New Roman" w:hAnsi="Times New Roman"/>
          <w:sz w:val="28"/>
          <w:szCs w:val="28"/>
        </w:rPr>
        <w:t>» заменить словами «допуском переводчика русского жестового языка (</w:t>
      </w:r>
      <w:proofErr w:type="spellStart"/>
      <w:r w:rsidRPr="00E93159">
        <w:rPr>
          <w:rFonts w:ascii="Times New Roman" w:hAnsi="Times New Roman"/>
          <w:sz w:val="28"/>
          <w:szCs w:val="28"/>
        </w:rPr>
        <w:t>сурдопереводчика</w:t>
      </w:r>
      <w:proofErr w:type="spellEnd"/>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подпункт 5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«5)</w:t>
      </w:r>
      <w:r>
        <w:rPr>
          <w:rFonts w:ascii="Times New Roman" w:hAnsi="Times New Roman"/>
          <w:sz w:val="28"/>
          <w:szCs w:val="28"/>
        </w:rPr>
        <w:t> </w:t>
      </w:r>
      <w:r w:rsidRPr="00E93159">
        <w:rPr>
          <w:rFonts w:ascii="Times New Roman" w:hAnsi="Times New Roman"/>
          <w:sz w:val="28"/>
          <w:szCs w:val="28"/>
        </w:rPr>
        <w:t>использованием средств альтернативной и дополнительной коммуникации (при необходимости)</w:t>
      </w:r>
      <w:proofErr w:type="gramStart"/>
      <w:r w:rsidRPr="00E93159">
        <w:rPr>
          <w:rFonts w:ascii="Times New Roman" w:hAnsi="Times New Roman"/>
          <w:sz w:val="28"/>
          <w:szCs w:val="28"/>
        </w:rPr>
        <w:t>.»</w:t>
      </w:r>
      <w:proofErr w:type="gramEnd"/>
      <w:r>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подпункт 5 пункта 4.5 признать утратившим силу;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пункт 4.8 признать утратившим силу;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дополнить пунктом 4.5.1 следующего содержания: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«4.5.1. При предоставлении социального обслуживания в стационарной форме получателям социальных услуг обеспечиваются безопасные условия </w:t>
      </w:r>
      <w:proofErr w:type="gramStart"/>
      <w:r w:rsidRPr="00E93159">
        <w:rPr>
          <w:rFonts w:ascii="Times New Roman" w:hAnsi="Times New Roman"/>
          <w:sz w:val="28"/>
          <w:szCs w:val="28"/>
        </w:rPr>
        <w:t>проживания</w:t>
      </w:r>
      <w:proofErr w:type="gramEnd"/>
      <w:r w:rsidRPr="00E93159">
        <w:rPr>
          <w:rFonts w:ascii="Times New Roman" w:hAnsi="Times New Roman"/>
          <w:sz w:val="28"/>
          <w:szCs w:val="28"/>
        </w:rPr>
        <w:t xml:space="preserve"> и организуется деятельность, направленная на поддержание и (или) развитие:</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1) дневной занятости;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2) социальной активности, включая связи с близкими родственниками и друзьями;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3) физической активности, включая прогулки;</w:t>
      </w:r>
    </w:p>
    <w:p w:rsidR="00E93159" w:rsidRPr="00E93159" w:rsidRDefault="00E93159"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Pr="00E93159">
        <w:rPr>
          <w:rFonts w:ascii="Times New Roman" w:hAnsi="Times New Roman"/>
          <w:sz w:val="28"/>
          <w:szCs w:val="28"/>
        </w:rPr>
        <w:t>бытовой активности, навыков самостоятельного удовлетворения основных жизненных потребностей, жизни вне организации социального обслуживания;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Pr="00E93159">
        <w:rPr>
          <w:rFonts w:ascii="Times New Roman" w:hAnsi="Times New Roman"/>
          <w:sz w:val="28"/>
          <w:szCs w:val="28"/>
        </w:rPr>
        <w:t>когнитивных функций, включая профилактику когнитивных расстройств</w:t>
      </w:r>
      <w:proofErr w:type="gramStart"/>
      <w:r w:rsidRPr="00E93159">
        <w:rPr>
          <w:rFonts w:ascii="Times New Roman" w:hAnsi="Times New Roman"/>
          <w:sz w:val="28"/>
          <w:szCs w:val="28"/>
        </w:rPr>
        <w:t>.»;</w:t>
      </w:r>
      <w:proofErr w:type="gramEnd"/>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lastRenderedPageBreak/>
        <w:t>5)</w:t>
      </w:r>
      <w:r w:rsidR="00515140">
        <w:rPr>
          <w:rFonts w:ascii="Times New Roman" w:hAnsi="Times New Roman"/>
          <w:sz w:val="28"/>
          <w:szCs w:val="28"/>
        </w:rPr>
        <w:t> </w:t>
      </w:r>
      <w:r w:rsidRPr="00E93159">
        <w:rPr>
          <w:rFonts w:ascii="Times New Roman" w:hAnsi="Times New Roman"/>
          <w:sz w:val="28"/>
          <w:szCs w:val="28"/>
        </w:rPr>
        <w:t>в таблице приложения № 1 к Порядку предоставления социальных услуг поставщиками социальных услуг в Рязанской области: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в разделе 1 «Социально-бытовые услуги»: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в пункте 1.12:</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2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«Обеспечение кратковременного присмотра и ухода (прогулка                          с ребенком, игры, чтение, развивающие занятия с ребенком по возрасту)                     за детьми»;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3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«Оказание кратковременной помощи в присмотре и уходе за детьми: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а)</w:t>
      </w:r>
      <w:r w:rsidR="00515140">
        <w:rPr>
          <w:rFonts w:ascii="Times New Roman" w:hAnsi="Times New Roman"/>
          <w:sz w:val="28"/>
          <w:szCs w:val="28"/>
        </w:rPr>
        <w:t> </w:t>
      </w:r>
      <w:r w:rsidRPr="00E93159">
        <w:rPr>
          <w:rFonts w:ascii="Times New Roman" w:hAnsi="Times New Roman"/>
          <w:sz w:val="28"/>
          <w:szCs w:val="28"/>
        </w:rPr>
        <w:t>в возрасте от 0 до 3 лет (включительно) в рамках реализации мероприятия, обеспечивающего достижение результатов федерального проекта «Многодетная семья» национального проекта «Семья»: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одиноким матерям, одиноким отцам, многодетным </w:t>
      </w:r>
      <w:r w:rsidR="00515140">
        <w:rPr>
          <w:rFonts w:ascii="Times New Roman" w:hAnsi="Times New Roman"/>
          <w:sz w:val="28"/>
          <w:szCs w:val="28"/>
        </w:rPr>
        <w:t>родителям, студенческим семьям</w:t>
      </w:r>
      <w:r w:rsidRPr="00E93159">
        <w:rPr>
          <w:rFonts w:ascii="Times New Roman" w:hAnsi="Times New Roman"/>
          <w:sz w:val="28"/>
          <w:szCs w:val="28"/>
        </w:rPr>
        <w:t>*** при отсутствии объективной возможности осуществления присмотра за детьми (необходимость посещения врача, другие обстоятельства, требующие личного присутствия);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членам семей участнико</w:t>
      </w:r>
      <w:r w:rsidR="00515140">
        <w:rPr>
          <w:rFonts w:ascii="Times New Roman" w:hAnsi="Times New Roman"/>
          <w:sz w:val="28"/>
          <w:szCs w:val="28"/>
        </w:rPr>
        <w:t>в специальной военной операции</w:t>
      </w:r>
      <w:r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proofErr w:type="gramStart"/>
      <w:r w:rsidRPr="00E93159">
        <w:rPr>
          <w:rFonts w:ascii="Times New Roman" w:hAnsi="Times New Roman"/>
          <w:sz w:val="28"/>
          <w:szCs w:val="28"/>
        </w:rPr>
        <w:t>- членам семей участников контртеррористической операции</w:t>
      </w:r>
      <w:r w:rsidR="00515140">
        <w:rPr>
          <w:rFonts w:ascii="Times New Roman" w:hAnsi="Times New Roman"/>
          <w:sz w:val="28"/>
          <w:szCs w:val="28"/>
        </w:rPr>
        <w:t xml:space="preserve"> </w:t>
      </w:r>
      <w:r w:rsidRPr="00E93159">
        <w:rPr>
          <w:rFonts w:ascii="Times New Roman" w:hAnsi="Times New Roman"/>
          <w:sz w:val="28"/>
          <w:szCs w:val="28"/>
        </w:rPr>
        <w:t>в Белгородской, Брянской и Курской областях;</w:t>
      </w:r>
      <w:proofErr w:type="gramEnd"/>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лиц, которые выполняют специальные задачи на территории Сирийской Арабской Республики;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гражданам, среднедушевой доход которых, рассчитанный</w:t>
      </w:r>
      <w:r w:rsidR="00515140">
        <w:rPr>
          <w:rFonts w:ascii="Times New Roman" w:hAnsi="Times New Roman"/>
          <w:sz w:val="28"/>
          <w:szCs w:val="28"/>
        </w:rPr>
        <w:t xml:space="preserve"> </w:t>
      </w:r>
      <w:r w:rsidRPr="00E93159">
        <w:rPr>
          <w:rFonts w:ascii="Times New Roman" w:hAnsi="Times New Roman"/>
          <w:sz w:val="28"/>
          <w:szCs w:val="28"/>
        </w:rPr>
        <w:t xml:space="preserve">в соответствии с Правилами определения среднедушевого дохода при </w:t>
      </w:r>
      <w:r w:rsidRPr="00E93159">
        <w:rPr>
          <w:rFonts w:ascii="Times New Roman" w:hAnsi="Times New Roman"/>
          <w:spacing w:val="-4"/>
          <w:sz w:val="28"/>
          <w:szCs w:val="28"/>
        </w:rPr>
        <w:t>предоставлении социальных услуг бесплатно, утвержденными постановлением</w:t>
      </w:r>
      <w:r w:rsidRPr="00E93159">
        <w:rPr>
          <w:rFonts w:ascii="Times New Roman" w:hAnsi="Times New Roman"/>
          <w:sz w:val="28"/>
          <w:szCs w:val="28"/>
        </w:rPr>
        <w:t xml:space="preserve"> Правительства Российской Федерации от 23 декабря 2024 г. № 1873, ниже или равен полуторной величине прожиточного минимума, установленного в Рязанской области для основных социально-демографических групп населения;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семьям, находящимс</w:t>
      </w:r>
      <w:r w:rsidR="00515140">
        <w:rPr>
          <w:rFonts w:ascii="Times New Roman" w:hAnsi="Times New Roman"/>
          <w:sz w:val="28"/>
          <w:szCs w:val="28"/>
        </w:rPr>
        <w:t>я в трудной жизненной ситуации</w:t>
      </w:r>
      <w:r w:rsidRPr="00E93159">
        <w:rPr>
          <w:rFonts w:ascii="Times New Roman" w:hAnsi="Times New Roman"/>
          <w:sz w:val="28"/>
          <w:szCs w:val="28"/>
        </w:rPr>
        <w:t>*****;</w:t>
      </w:r>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сотрудников государственного казенного учреждения Рязанской области «Рязанская областная противопожарно-спасательная служба» и государственного автономного учреждения Рязанской области «</w:t>
      </w:r>
      <w:proofErr w:type="spellStart"/>
      <w:r w:rsidR="00E93159" w:rsidRPr="00E93159">
        <w:rPr>
          <w:rFonts w:ascii="Times New Roman" w:hAnsi="Times New Roman"/>
          <w:sz w:val="28"/>
          <w:szCs w:val="28"/>
        </w:rPr>
        <w:t>Пожлес</w:t>
      </w:r>
      <w:proofErr w:type="spellEnd"/>
      <w:r w:rsidR="00E93159"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б) в возрасте от 4 до 6 лет (включительно):</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одиноким матерям, одиноким отцам, многодетным </w:t>
      </w:r>
      <w:r w:rsidR="00515140">
        <w:rPr>
          <w:rFonts w:ascii="Times New Roman" w:hAnsi="Times New Roman"/>
          <w:sz w:val="28"/>
          <w:szCs w:val="28"/>
        </w:rPr>
        <w:t>родителям, студенческим семьям</w:t>
      </w:r>
      <w:r w:rsidRPr="00E93159">
        <w:rPr>
          <w:rFonts w:ascii="Times New Roman" w:hAnsi="Times New Roman"/>
          <w:sz w:val="28"/>
          <w:szCs w:val="28"/>
        </w:rPr>
        <w:t>*** при отсутствии объективной возможности осуществления присмотра за детьми (необходимость посещения врача, другие обстоятельства, требующие личного присутствия);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членам семей участнико</w:t>
      </w:r>
      <w:r w:rsidR="00515140">
        <w:rPr>
          <w:rFonts w:ascii="Times New Roman" w:hAnsi="Times New Roman"/>
          <w:sz w:val="28"/>
          <w:szCs w:val="28"/>
        </w:rPr>
        <w:t>в специальной военной операции</w:t>
      </w:r>
      <w:r w:rsidRPr="00E93159">
        <w:rPr>
          <w:rFonts w:ascii="Times New Roman" w:hAnsi="Times New Roman"/>
          <w:sz w:val="28"/>
          <w:szCs w:val="28"/>
        </w:rPr>
        <w:t>****;</w:t>
      </w:r>
    </w:p>
    <w:p w:rsidR="00E93159" w:rsidRPr="00E93159" w:rsidRDefault="00515140" w:rsidP="00E931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E93159" w:rsidRPr="00E93159">
        <w:rPr>
          <w:rFonts w:ascii="Times New Roman" w:hAnsi="Times New Roman"/>
          <w:sz w:val="28"/>
          <w:szCs w:val="28"/>
        </w:rPr>
        <w:t>членам семей участников контртеррористической операции</w:t>
      </w:r>
      <w:r>
        <w:rPr>
          <w:rFonts w:ascii="Times New Roman" w:hAnsi="Times New Roman"/>
          <w:sz w:val="28"/>
          <w:szCs w:val="28"/>
        </w:rPr>
        <w:t xml:space="preserve"> </w:t>
      </w:r>
      <w:r w:rsidR="00E93159" w:rsidRPr="00E93159">
        <w:rPr>
          <w:rFonts w:ascii="Times New Roman" w:hAnsi="Times New Roman"/>
          <w:sz w:val="28"/>
          <w:szCs w:val="28"/>
        </w:rPr>
        <w:t>в Белгородской, Брянской и Курской областях;</w:t>
      </w:r>
      <w:proofErr w:type="gramEnd"/>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w:t>
      </w:r>
      <w:r w:rsidR="00515140">
        <w:rPr>
          <w:rFonts w:ascii="Times New Roman" w:hAnsi="Times New Roman"/>
          <w:sz w:val="28"/>
          <w:szCs w:val="28"/>
        </w:rPr>
        <w:t> </w:t>
      </w:r>
      <w:r w:rsidRPr="00E93159">
        <w:rPr>
          <w:rFonts w:ascii="Times New Roman" w:hAnsi="Times New Roman"/>
          <w:sz w:val="28"/>
          <w:szCs w:val="28"/>
        </w:rPr>
        <w:t>членам семей лиц, которые выполняют специальные задачи на территории Сирийской Арабской Республики;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lastRenderedPageBreak/>
        <w:t xml:space="preserve">- гражданам, среднедушевой доход которых, рассчитанный                                в соответствии с Правилами определения среднедушевого дохода при </w:t>
      </w:r>
      <w:r w:rsidRPr="00E93159">
        <w:rPr>
          <w:rFonts w:ascii="Times New Roman" w:hAnsi="Times New Roman"/>
          <w:spacing w:val="-4"/>
          <w:sz w:val="28"/>
          <w:szCs w:val="28"/>
        </w:rPr>
        <w:t>предоставлении социальных услуг бесплатно, утвержденными постановлением</w:t>
      </w:r>
      <w:r w:rsidRPr="00E93159">
        <w:rPr>
          <w:rFonts w:ascii="Times New Roman" w:hAnsi="Times New Roman"/>
          <w:sz w:val="28"/>
          <w:szCs w:val="28"/>
        </w:rPr>
        <w:t xml:space="preserve"> Правительства Российской Федерации от 23 декабря 2024 г. № 1873, ниже или равен полуторной величине прожиточного минимума, установленного в Рязанской области для основных социально-демографических групп населения;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семьям, находящимся в трудной жизненной ситуации*****;</w:t>
      </w:r>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сотрудников государственного казенного учреждения Рязанской области «Рязанская областная противопожарно-спасательная служба» и государственного автономного учреждения Рязанской области «</w:t>
      </w:r>
      <w:proofErr w:type="spellStart"/>
      <w:r w:rsidR="00E93159" w:rsidRPr="00E93159">
        <w:rPr>
          <w:rFonts w:ascii="Times New Roman" w:hAnsi="Times New Roman"/>
          <w:sz w:val="28"/>
          <w:szCs w:val="28"/>
        </w:rPr>
        <w:t>Пожлес</w:t>
      </w:r>
      <w:proofErr w:type="spellEnd"/>
      <w:r w:rsidR="00E93159"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включает:</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прогулку с ребенком (в районе проживания ребенка, включая одевание/раздевание по сезону);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игры, чтение, развивающие занятия с ребенком по возрасту.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предоставляется одним сотрудником одновременно не более чем 2 детям</w:t>
      </w:r>
      <w:proofErr w:type="gramStart"/>
      <w:r w:rsidRPr="00E93159">
        <w:rPr>
          <w:rFonts w:ascii="Times New Roman" w:hAnsi="Times New Roman"/>
          <w:sz w:val="28"/>
          <w:szCs w:val="28"/>
        </w:rPr>
        <w:t>.»;</w:t>
      </w:r>
      <w:proofErr w:type="gramEnd"/>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дополнить сноской «</w:t>
      </w:r>
      <w:r w:rsidR="00E93159" w:rsidRPr="00E93159">
        <w:rPr>
          <w:rFonts w:ascii="Times New Roman" w:hAnsi="Times New Roman"/>
          <w:sz w:val="28"/>
          <w:szCs w:val="28"/>
        </w:rPr>
        <w:t>*****» следующего содержания:</w:t>
      </w:r>
    </w:p>
    <w:p w:rsidR="00E93159" w:rsidRPr="00E93159" w:rsidRDefault="00E93159" w:rsidP="00E93159">
      <w:pPr>
        <w:autoSpaceDE w:val="0"/>
        <w:autoSpaceDN w:val="0"/>
        <w:adjustRightInd w:val="0"/>
        <w:ind w:firstLine="709"/>
        <w:jc w:val="both"/>
        <w:rPr>
          <w:rFonts w:ascii="Times New Roman" w:hAnsi="Times New Roman"/>
          <w:sz w:val="24"/>
          <w:szCs w:val="24"/>
        </w:rPr>
      </w:pPr>
      <w:proofErr w:type="gramStart"/>
      <w:r w:rsidRPr="00E93159">
        <w:rPr>
          <w:rFonts w:ascii="Times New Roman" w:hAnsi="Times New Roman"/>
          <w:sz w:val="24"/>
          <w:szCs w:val="24"/>
        </w:rPr>
        <w:t>«*****</w:t>
      </w:r>
      <w:r w:rsidR="00515140" w:rsidRPr="00515140">
        <w:rPr>
          <w:rFonts w:ascii="Times New Roman" w:hAnsi="Times New Roman"/>
          <w:sz w:val="24"/>
          <w:szCs w:val="24"/>
        </w:rPr>
        <w:t> </w:t>
      </w:r>
      <w:r w:rsidRPr="00E93159">
        <w:rPr>
          <w:rFonts w:ascii="Times New Roman" w:hAnsi="Times New Roman"/>
          <w:sz w:val="24"/>
          <w:szCs w:val="24"/>
        </w:rPr>
        <w:t>-</w:t>
      </w:r>
      <w:r w:rsidR="00515140" w:rsidRPr="00515140">
        <w:rPr>
          <w:rFonts w:ascii="Times New Roman" w:hAnsi="Times New Roman"/>
          <w:sz w:val="24"/>
          <w:szCs w:val="24"/>
        </w:rPr>
        <w:t> </w:t>
      </w:r>
      <w:r w:rsidRPr="00E93159">
        <w:rPr>
          <w:rFonts w:ascii="Times New Roman" w:hAnsi="Times New Roman"/>
          <w:sz w:val="24"/>
          <w:szCs w:val="24"/>
        </w:rPr>
        <w:t>трудной жизненной ситуацией считается наличие обстоятельства или обстоятельств, которые ухудшают условия жизнедеятельности человека</w:t>
      </w:r>
      <w:r w:rsidR="00515140">
        <w:rPr>
          <w:rFonts w:ascii="Times New Roman" w:hAnsi="Times New Roman"/>
          <w:sz w:val="24"/>
          <w:szCs w:val="24"/>
        </w:rPr>
        <w:t>,</w:t>
      </w:r>
      <w:r w:rsidRPr="00E93159">
        <w:rPr>
          <w:rFonts w:ascii="Times New Roman" w:hAnsi="Times New Roman"/>
          <w:sz w:val="24"/>
          <w:szCs w:val="24"/>
        </w:rPr>
        <w:t xml:space="preserve"> и последствия, которые он не может преодолеть самостоятельно (потеря работы единственным или обоими кормильцами, длительный поиск работы, недостаточность дохода для удовлетворения базовых потребностей,  инвалидность или тяжелое заболевание одного из членов семьи, требующее дорогостоящего лечения или постоянного ухода, смерть члена семьи, который был основным источником дохода, отсутствие определенного</w:t>
      </w:r>
      <w:proofErr w:type="gramEnd"/>
      <w:r w:rsidRPr="00E93159">
        <w:rPr>
          <w:rFonts w:ascii="Times New Roman" w:hAnsi="Times New Roman"/>
          <w:sz w:val="24"/>
          <w:szCs w:val="24"/>
        </w:rPr>
        <w:t xml:space="preserve"> места жительства, потеря жилья в результате стихийного бедствия, пожара или мошенничества, конфликты и жестокое обращение в семье, которые создают угрозу безопасности и благополучию ее членов, семья является жертвой вооруженных или межнациональных конфликтов, экологических или техногенных катастроф, стихийных бедствий)</w:t>
      </w:r>
      <w:proofErr w:type="gramStart"/>
      <w:r w:rsidRPr="00E93159">
        <w:rPr>
          <w:rFonts w:ascii="Times New Roman" w:hAnsi="Times New Roman"/>
          <w:sz w:val="24"/>
          <w:szCs w:val="24"/>
        </w:rPr>
        <w:t>.»</w:t>
      </w:r>
      <w:proofErr w:type="gramEnd"/>
      <w:r w:rsidRPr="00E93159">
        <w:rPr>
          <w:rFonts w:ascii="Times New Roman" w:hAnsi="Times New Roman"/>
          <w:sz w:val="24"/>
          <w:szCs w:val="24"/>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6)</w:t>
      </w:r>
      <w:r w:rsidR="00515140">
        <w:rPr>
          <w:rFonts w:ascii="Times New Roman" w:hAnsi="Times New Roman"/>
          <w:sz w:val="28"/>
          <w:szCs w:val="28"/>
        </w:rPr>
        <w:t> </w:t>
      </w:r>
      <w:r w:rsidRPr="00E93159">
        <w:rPr>
          <w:rFonts w:ascii="Times New Roman" w:hAnsi="Times New Roman"/>
          <w:sz w:val="28"/>
          <w:szCs w:val="28"/>
        </w:rPr>
        <w:t>в таблице приложения № 2 к Порядку предоставления социальных услуг поставщиками социальных услуг в Рязанской области: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в пункте 1.6 раздела 1 «Социально-бытовые услуги»: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2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«Обеспечение кратковременного присмотра и ухода (прогулка                          с ребенком, игры, чтение, развивающие занятия с ребенком по возрасту)                     за детьми»;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3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«Оказание кратковременной помощи в присмотре и уходе за детьми                  в возрасте от 0 до 6 лет (включительно): </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одиноким матерям, одиноким отцам, многодетным </w:t>
      </w:r>
      <w:r w:rsidR="00515140">
        <w:rPr>
          <w:rFonts w:ascii="Times New Roman" w:hAnsi="Times New Roman"/>
          <w:sz w:val="28"/>
          <w:szCs w:val="28"/>
        </w:rPr>
        <w:t>родителям, студенческим семьям</w:t>
      </w:r>
      <w:r w:rsidRPr="00E93159">
        <w:rPr>
          <w:rFonts w:ascii="Times New Roman" w:hAnsi="Times New Roman"/>
          <w:sz w:val="28"/>
          <w:szCs w:val="28"/>
        </w:rPr>
        <w:t>*** при отсутствии объективной возможности осуществления присмотра за детьми (необходимость посещения врача, другие обстоятельства, требующие личного присутствия);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членам семей участников специальной военной операции****;</w:t>
      </w:r>
    </w:p>
    <w:p w:rsidR="00E93159" w:rsidRPr="00E93159" w:rsidRDefault="00515140" w:rsidP="00E931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E93159" w:rsidRPr="00E93159">
        <w:rPr>
          <w:rFonts w:ascii="Times New Roman" w:hAnsi="Times New Roman"/>
          <w:sz w:val="28"/>
          <w:szCs w:val="28"/>
        </w:rPr>
        <w:t>членам семей участников контртеррористической операции</w:t>
      </w:r>
      <w:r>
        <w:rPr>
          <w:rFonts w:ascii="Times New Roman" w:hAnsi="Times New Roman"/>
          <w:sz w:val="28"/>
          <w:szCs w:val="28"/>
        </w:rPr>
        <w:t xml:space="preserve"> </w:t>
      </w:r>
      <w:r w:rsidR="00E93159" w:rsidRPr="00E93159">
        <w:rPr>
          <w:rFonts w:ascii="Times New Roman" w:hAnsi="Times New Roman"/>
          <w:sz w:val="28"/>
          <w:szCs w:val="28"/>
        </w:rPr>
        <w:t>в Белгородской, Брянской и Курской областях;</w:t>
      </w:r>
      <w:proofErr w:type="gramEnd"/>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w:t>
      </w:r>
      <w:r w:rsidR="00E93159" w:rsidRPr="00E93159">
        <w:rPr>
          <w:rFonts w:ascii="Times New Roman" w:hAnsi="Times New Roman"/>
          <w:sz w:val="28"/>
          <w:szCs w:val="28"/>
        </w:rPr>
        <w:t>членам семей лиц, которые выполняют специальные задачи на территории Сирийской Арабской Республики;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гражданам, среднедушевой доход которых, рассчитанный                                в соответствии с Правилами определения среднедушевого дохода при </w:t>
      </w:r>
      <w:r w:rsidRPr="00E93159">
        <w:rPr>
          <w:rFonts w:ascii="Times New Roman" w:hAnsi="Times New Roman"/>
          <w:spacing w:val="-4"/>
          <w:sz w:val="28"/>
          <w:szCs w:val="28"/>
        </w:rPr>
        <w:t>предоставлении социальных услуг бесплатно, утвержденными постановлением</w:t>
      </w:r>
      <w:r w:rsidRPr="00E93159">
        <w:rPr>
          <w:rFonts w:ascii="Times New Roman" w:hAnsi="Times New Roman"/>
          <w:sz w:val="28"/>
          <w:szCs w:val="28"/>
        </w:rPr>
        <w:t xml:space="preserve"> Правительства Российской Федерации от 23 декабря 2024 г. № 1873, ниже или равен полуторной величине прожиточного минимума, установленного в Рязанской области для основных социально-демографических групп населения;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семьям, находящимс</w:t>
      </w:r>
      <w:r w:rsidR="00515140">
        <w:rPr>
          <w:rFonts w:ascii="Times New Roman" w:hAnsi="Times New Roman"/>
          <w:sz w:val="28"/>
          <w:szCs w:val="28"/>
        </w:rPr>
        <w:t>я в трудной жизненной ситуации</w:t>
      </w:r>
      <w:r w:rsidRPr="00E93159">
        <w:rPr>
          <w:rFonts w:ascii="Times New Roman" w:hAnsi="Times New Roman"/>
          <w:sz w:val="28"/>
          <w:szCs w:val="28"/>
        </w:rPr>
        <w:t>*****;</w:t>
      </w:r>
    </w:p>
    <w:p w:rsidR="00E93159" w:rsidRPr="00E93159" w:rsidRDefault="00515140"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сотрудников государственного казенного учреждения Рязанской области «Рязанская областная противопожарно-спасательная служба» и государственного автономного учрежд</w:t>
      </w:r>
      <w:r w:rsidR="004F43B6">
        <w:rPr>
          <w:rFonts w:ascii="Times New Roman" w:hAnsi="Times New Roman"/>
          <w:sz w:val="28"/>
          <w:szCs w:val="28"/>
        </w:rPr>
        <w:t>ения Рязанской области «</w:t>
      </w:r>
      <w:proofErr w:type="spellStart"/>
      <w:r w:rsidR="004F43B6">
        <w:rPr>
          <w:rFonts w:ascii="Times New Roman" w:hAnsi="Times New Roman"/>
          <w:sz w:val="28"/>
          <w:szCs w:val="28"/>
        </w:rPr>
        <w:t>Пожлес</w:t>
      </w:r>
      <w:proofErr w:type="spellEnd"/>
      <w:r w:rsidR="004F43B6">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включает:</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прогулку с ребенком (в районе проживания ребенка, включая одевание/раздевание по сезону);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игры, чтение, развивающие занятия с ребенком по возрасту.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предоставляется одним сотрудником одновременно не более чем 2 детям</w:t>
      </w:r>
      <w:proofErr w:type="gramStart"/>
      <w:r w:rsidRPr="00E93159">
        <w:rPr>
          <w:rFonts w:ascii="Times New Roman" w:hAnsi="Times New Roman"/>
          <w:sz w:val="28"/>
          <w:szCs w:val="28"/>
        </w:rPr>
        <w:t>.»;</w:t>
      </w:r>
      <w:proofErr w:type="gramEnd"/>
    </w:p>
    <w:p w:rsidR="00E93159" w:rsidRPr="00E93159" w:rsidRDefault="00515140" w:rsidP="00E93159">
      <w:pPr>
        <w:autoSpaceDE w:val="0"/>
        <w:autoSpaceDN w:val="0"/>
        <w:adjustRightInd w:val="0"/>
        <w:ind w:firstLine="709"/>
        <w:jc w:val="both"/>
        <w:rPr>
          <w:rFonts w:ascii="Times New Roman" w:hAnsi="Times New Roman"/>
          <w:sz w:val="24"/>
          <w:szCs w:val="24"/>
        </w:rPr>
      </w:pPr>
      <w:r>
        <w:rPr>
          <w:rFonts w:ascii="Times New Roman" w:hAnsi="Times New Roman"/>
          <w:sz w:val="28"/>
          <w:szCs w:val="28"/>
        </w:rPr>
        <w:t>- </w:t>
      </w:r>
      <w:r w:rsidR="00E93159" w:rsidRPr="00E93159">
        <w:rPr>
          <w:rFonts w:ascii="Times New Roman" w:hAnsi="Times New Roman"/>
          <w:sz w:val="28"/>
          <w:szCs w:val="28"/>
        </w:rPr>
        <w:t>раздел 6 «Социально-правовые услуги» дополнить пунктом 6.3 следующего содержания:</w:t>
      </w: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1174"/>
        <w:gridCol w:w="1988"/>
        <w:gridCol w:w="1554"/>
        <w:gridCol w:w="937"/>
        <w:gridCol w:w="924"/>
        <w:gridCol w:w="322"/>
        <w:gridCol w:w="1945"/>
      </w:tblGrid>
      <w:tr w:rsidR="00F502BB" w:rsidRPr="00E93159" w:rsidTr="00F502BB">
        <w:trPr>
          <w:trHeight w:val="170"/>
        </w:trPr>
        <w:tc>
          <w:tcPr>
            <w:tcW w:w="492"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1</w:t>
            </w:r>
          </w:p>
        </w:tc>
        <w:tc>
          <w:tcPr>
            <w:tcW w:w="1174"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2</w:t>
            </w:r>
          </w:p>
        </w:tc>
        <w:tc>
          <w:tcPr>
            <w:tcW w:w="1988"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3</w:t>
            </w:r>
          </w:p>
        </w:tc>
        <w:tc>
          <w:tcPr>
            <w:tcW w:w="1554"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4</w:t>
            </w:r>
          </w:p>
        </w:tc>
        <w:tc>
          <w:tcPr>
            <w:tcW w:w="937"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5</w:t>
            </w:r>
          </w:p>
        </w:tc>
        <w:tc>
          <w:tcPr>
            <w:tcW w:w="924"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6</w:t>
            </w:r>
          </w:p>
        </w:tc>
        <w:tc>
          <w:tcPr>
            <w:tcW w:w="322"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7</w:t>
            </w:r>
          </w:p>
        </w:tc>
        <w:tc>
          <w:tcPr>
            <w:tcW w:w="1945" w:type="dxa"/>
            <w:tcMar>
              <w:top w:w="0" w:type="dxa"/>
              <w:bottom w:w="0" w:type="dxa"/>
            </w:tcMar>
          </w:tcPr>
          <w:p w:rsidR="00E93159" w:rsidRPr="00E93159" w:rsidRDefault="00E93159" w:rsidP="00E93159">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8</w:t>
            </w:r>
          </w:p>
        </w:tc>
      </w:tr>
      <w:tr w:rsidR="00F502BB" w:rsidRPr="00E93159" w:rsidTr="00F502BB">
        <w:trPr>
          <w:trHeight w:val="595"/>
        </w:trPr>
        <w:tc>
          <w:tcPr>
            <w:tcW w:w="492" w:type="dxa"/>
            <w:tcMar>
              <w:top w:w="0" w:type="dxa"/>
              <w:bottom w:w="0" w:type="dxa"/>
            </w:tcMar>
          </w:tcPr>
          <w:p w:rsidR="00E93159" w:rsidRPr="00E93159" w:rsidRDefault="00E93159" w:rsidP="00F502BB">
            <w:pPr>
              <w:autoSpaceDE w:val="0"/>
              <w:autoSpaceDN w:val="0"/>
              <w:adjustRightInd w:val="0"/>
              <w:ind w:left="-57" w:right="-57"/>
              <w:jc w:val="center"/>
              <w:rPr>
                <w:rFonts w:ascii="Times New Roman" w:hAnsi="Times New Roman"/>
                <w:spacing w:val="-2"/>
                <w:sz w:val="21"/>
                <w:szCs w:val="21"/>
                <w:vertAlign w:val="superscript"/>
              </w:rPr>
            </w:pPr>
            <w:r w:rsidRPr="00E93159">
              <w:rPr>
                <w:rFonts w:ascii="Times New Roman" w:hAnsi="Times New Roman"/>
                <w:spacing w:val="-2"/>
                <w:sz w:val="21"/>
                <w:szCs w:val="21"/>
              </w:rPr>
              <w:t>«6.3</w:t>
            </w:r>
          </w:p>
        </w:tc>
        <w:tc>
          <w:tcPr>
            <w:tcW w:w="1174" w:type="dxa"/>
            <w:tcMar>
              <w:top w:w="0" w:type="dxa"/>
              <w:bottom w:w="0" w:type="dxa"/>
            </w:tcMar>
          </w:tcPr>
          <w:p w:rsidR="00E93159" w:rsidRPr="00E93159" w:rsidRDefault="00E93159" w:rsidP="00F502B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Социальн</w:t>
            </w:r>
            <w:proofErr w:type="gramStart"/>
            <w:r w:rsidRPr="00E93159">
              <w:rPr>
                <w:rFonts w:ascii="Times New Roman" w:hAnsi="Times New Roman"/>
                <w:spacing w:val="-2"/>
                <w:sz w:val="21"/>
                <w:szCs w:val="21"/>
              </w:rPr>
              <w:t>о-</w:t>
            </w:r>
            <w:proofErr w:type="gramEnd"/>
            <w:r w:rsidRPr="00E93159">
              <w:rPr>
                <w:rFonts w:ascii="Times New Roman" w:hAnsi="Times New Roman"/>
                <w:spacing w:val="-2"/>
                <w:sz w:val="21"/>
                <w:szCs w:val="21"/>
              </w:rPr>
              <w:t xml:space="preserve"> правовое </w:t>
            </w:r>
            <w:proofErr w:type="spellStart"/>
            <w:r w:rsidRPr="00E93159">
              <w:rPr>
                <w:rFonts w:ascii="Times New Roman" w:hAnsi="Times New Roman"/>
                <w:spacing w:val="-2"/>
                <w:sz w:val="21"/>
                <w:szCs w:val="21"/>
              </w:rPr>
              <w:t>консульти</w:t>
            </w:r>
            <w:r w:rsidR="00F502BB" w:rsidRPr="00F502BB">
              <w:rPr>
                <w:rFonts w:ascii="Times New Roman" w:hAnsi="Times New Roman"/>
                <w:spacing w:val="-2"/>
                <w:sz w:val="21"/>
                <w:szCs w:val="21"/>
              </w:rPr>
              <w:t>-</w:t>
            </w:r>
            <w:r w:rsidRPr="00E93159">
              <w:rPr>
                <w:rFonts w:ascii="Times New Roman" w:hAnsi="Times New Roman"/>
                <w:spacing w:val="-2"/>
                <w:sz w:val="21"/>
                <w:szCs w:val="21"/>
              </w:rPr>
              <w:t>рование</w:t>
            </w:r>
            <w:proofErr w:type="spellEnd"/>
            <w:r w:rsidRPr="00E93159">
              <w:rPr>
                <w:rFonts w:ascii="Times New Roman" w:hAnsi="Times New Roman"/>
                <w:spacing w:val="-2"/>
                <w:sz w:val="21"/>
                <w:szCs w:val="21"/>
              </w:rPr>
              <w:t xml:space="preserve"> </w:t>
            </w:r>
          </w:p>
        </w:tc>
        <w:tc>
          <w:tcPr>
            <w:tcW w:w="1988" w:type="dxa"/>
            <w:shd w:val="clear" w:color="auto" w:fill="auto"/>
            <w:tcMar>
              <w:top w:w="0" w:type="dxa"/>
              <w:bottom w:w="0" w:type="dxa"/>
            </w:tcMar>
          </w:tcPr>
          <w:p w:rsidR="00E93159" w:rsidRPr="00E93159" w:rsidRDefault="00E93159" w:rsidP="00F502B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 xml:space="preserve">Установление социально-правовых потребностей получателя социальных услуг. </w:t>
            </w:r>
          </w:p>
          <w:p w:rsidR="00E93159" w:rsidRPr="00E93159" w:rsidRDefault="00E93159" w:rsidP="00F502B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Предоставление информации, рекомендаций по вопросам социально-правовых потребностей получателя социальных услуг</w:t>
            </w:r>
          </w:p>
          <w:p w:rsidR="00E93159" w:rsidRPr="00E93159" w:rsidRDefault="00E93159" w:rsidP="00E93159">
            <w:pPr>
              <w:autoSpaceDE w:val="0"/>
              <w:autoSpaceDN w:val="0"/>
              <w:adjustRightInd w:val="0"/>
              <w:ind w:firstLine="367"/>
              <w:rPr>
                <w:rFonts w:ascii="Times New Roman" w:hAnsi="Times New Roman"/>
                <w:spacing w:val="-2"/>
                <w:sz w:val="21"/>
                <w:szCs w:val="21"/>
              </w:rPr>
            </w:pPr>
          </w:p>
        </w:tc>
        <w:tc>
          <w:tcPr>
            <w:tcW w:w="1554" w:type="dxa"/>
            <w:tcMar>
              <w:top w:w="0" w:type="dxa"/>
              <w:bottom w:w="0" w:type="dxa"/>
            </w:tcMar>
          </w:tcPr>
          <w:p w:rsidR="00E93159" w:rsidRPr="00E93159" w:rsidRDefault="00E93159" w:rsidP="00F502B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Обеспечивается своевременное решение социально-правовых потребностей получателя социальных услуг</w:t>
            </w:r>
          </w:p>
        </w:tc>
        <w:tc>
          <w:tcPr>
            <w:tcW w:w="937" w:type="dxa"/>
            <w:tcMar>
              <w:top w:w="0" w:type="dxa"/>
              <w:bottom w:w="0" w:type="dxa"/>
            </w:tcMar>
          </w:tcPr>
          <w:p w:rsidR="00E93159" w:rsidRPr="00E93159" w:rsidRDefault="00E93159" w:rsidP="00E93159">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Не более 40 минут</w:t>
            </w:r>
          </w:p>
        </w:tc>
        <w:tc>
          <w:tcPr>
            <w:tcW w:w="924" w:type="dxa"/>
            <w:tcMar>
              <w:top w:w="0" w:type="dxa"/>
              <w:bottom w:w="0" w:type="dxa"/>
            </w:tcMar>
          </w:tcPr>
          <w:p w:rsidR="00E93159" w:rsidRPr="00E93159" w:rsidRDefault="00E93159" w:rsidP="00F502B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Не более 2-х раз в неделю</w:t>
            </w:r>
          </w:p>
        </w:tc>
        <w:tc>
          <w:tcPr>
            <w:tcW w:w="322" w:type="dxa"/>
            <w:tcMar>
              <w:top w:w="0" w:type="dxa"/>
              <w:bottom w:w="0" w:type="dxa"/>
            </w:tcMar>
          </w:tcPr>
          <w:p w:rsidR="00E93159" w:rsidRPr="00E93159" w:rsidRDefault="00E93159" w:rsidP="00E93159">
            <w:pPr>
              <w:autoSpaceDE w:val="0"/>
              <w:autoSpaceDN w:val="0"/>
              <w:adjustRightInd w:val="0"/>
              <w:outlineLvl w:val="0"/>
              <w:rPr>
                <w:rFonts w:ascii="Times New Roman" w:hAnsi="Times New Roman"/>
                <w:spacing w:val="-2"/>
                <w:sz w:val="21"/>
                <w:szCs w:val="21"/>
              </w:rPr>
            </w:pPr>
          </w:p>
        </w:tc>
        <w:tc>
          <w:tcPr>
            <w:tcW w:w="1945" w:type="dxa"/>
            <w:tcMar>
              <w:top w:w="0" w:type="dxa"/>
              <w:bottom w:w="0" w:type="dxa"/>
            </w:tcMar>
          </w:tcPr>
          <w:p w:rsidR="00E93159" w:rsidRPr="00E93159" w:rsidRDefault="00E93159" w:rsidP="00E93159">
            <w:pPr>
              <w:rPr>
                <w:rFonts w:ascii="Times New Roman" w:hAnsi="Times New Roman"/>
                <w:spacing w:val="-2"/>
                <w:sz w:val="21"/>
                <w:szCs w:val="21"/>
              </w:rPr>
            </w:pPr>
            <w:r w:rsidRPr="00E93159">
              <w:rPr>
                <w:rFonts w:ascii="Times New Roman" w:hAnsi="Times New Roman"/>
                <w:spacing w:val="-2"/>
                <w:sz w:val="21"/>
                <w:szCs w:val="21"/>
              </w:rPr>
              <w:t>1. Полнота и своевременность предоставления социальной услуги.</w:t>
            </w:r>
          </w:p>
          <w:p w:rsidR="00E93159" w:rsidRPr="00E93159" w:rsidRDefault="00E93159" w:rsidP="00F502BB">
            <w:pPr>
              <w:rPr>
                <w:rFonts w:ascii="Times New Roman" w:hAnsi="Times New Roman"/>
                <w:spacing w:val="-2"/>
                <w:sz w:val="21"/>
                <w:szCs w:val="21"/>
              </w:rPr>
            </w:pPr>
            <w:r w:rsidRPr="00E93159">
              <w:rPr>
                <w:rFonts w:ascii="Times New Roman" w:hAnsi="Times New Roman"/>
                <w:spacing w:val="-2"/>
                <w:sz w:val="21"/>
                <w:szCs w:val="21"/>
              </w:rPr>
              <w:t xml:space="preserve">2. Результативность (эффективность) предоставления социальной услуги, оцениваемая путем опроса </w:t>
            </w:r>
            <w:proofErr w:type="spellStart"/>
            <w:proofErr w:type="gramStart"/>
            <w:r w:rsidRPr="00E93159">
              <w:rPr>
                <w:rFonts w:ascii="Times New Roman" w:hAnsi="Times New Roman"/>
                <w:spacing w:val="-2"/>
                <w:sz w:val="21"/>
                <w:szCs w:val="21"/>
              </w:rPr>
              <w:t>удовлетво</w:t>
            </w:r>
            <w:r w:rsidR="00F502BB">
              <w:rPr>
                <w:rFonts w:ascii="Times New Roman" w:hAnsi="Times New Roman"/>
                <w:spacing w:val="-2"/>
                <w:sz w:val="21"/>
                <w:szCs w:val="21"/>
              </w:rPr>
              <w:t>-</w:t>
            </w:r>
            <w:r w:rsidRPr="00E93159">
              <w:rPr>
                <w:rFonts w:ascii="Times New Roman" w:hAnsi="Times New Roman"/>
                <w:spacing w:val="-2"/>
                <w:sz w:val="21"/>
                <w:szCs w:val="21"/>
              </w:rPr>
              <w:t>ренности</w:t>
            </w:r>
            <w:proofErr w:type="spellEnd"/>
            <w:proofErr w:type="gramEnd"/>
            <w:r w:rsidRPr="00E93159">
              <w:rPr>
                <w:rFonts w:ascii="Times New Roman" w:hAnsi="Times New Roman"/>
                <w:spacing w:val="-2"/>
                <w:sz w:val="21"/>
                <w:szCs w:val="21"/>
              </w:rPr>
              <w:t xml:space="preserve"> </w:t>
            </w:r>
            <w:proofErr w:type="spellStart"/>
            <w:r w:rsidRPr="00E93159">
              <w:rPr>
                <w:rFonts w:ascii="Times New Roman" w:hAnsi="Times New Roman"/>
                <w:spacing w:val="-2"/>
                <w:sz w:val="21"/>
                <w:szCs w:val="21"/>
              </w:rPr>
              <w:t>своевре</w:t>
            </w:r>
            <w:r w:rsidR="00F502BB">
              <w:rPr>
                <w:rFonts w:ascii="Times New Roman" w:hAnsi="Times New Roman"/>
                <w:spacing w:val="-2"/>
                <w:sz w:val="21"/>
                <w:szCs w:val="21"/>
              </w:rPr>
              <w:t>-</w:t>
            </w:r>
            <w:r w:rsidRPr="00E93159">
              <w:rPr>
                <w:rFonts w:ascii="Times New Roman" w:hAnsi="Times New Roman"/>
                <w:spacing w:val="-2"/>
                <w:sz w:val="21"/>
                <w:szCs w:val="21"/>
              </w:rPr>
              <w:t>менностью</w:t>
            </w:r>
            <w:proofErr w:type="spellEnd"/>
            <w:r w:rsidRPr="00E93159">
              <w:rPr>
                <w:rFonts w:ascii="Times New Roman" w:hAnsi="Times New Roman"/>
                <w:spacing w:val="-2"/>
                <w:sz w:val="21"/>
                <w:szCs w:val="21"/>
              </w:rPr>
              <w:t xml:space="preserve"> предо</w:t>
            </w:r>
            <w:r w:rsidR="00F502BB">
              <w:rPr>
                <w:rFonts w:ascii="Times New Roman" w:hAnsi="Times New Roman"/>
                <w:spacing w:val="-2"/>
                <w:sz w:val="21"/>
                <w:szCs w:val="21"/>
              </w:rPr>
              <w:t>-</w:t>
            </w:r>
            <w:proofErr w:type="spellStart"/>
            <w:r w:rsidRPr="00E93159">
              <w:rPr>
                <w:rFonts w:ascii="Times New Roman" w:hAnsi="Times New Roman"/>
                <w:spacing w:val="-2"/>
                <w:sz w:val="21"/>
                <w:szCs w:val="21"/>
              </w:rPr>
              <w:t>ставленной</w:t>
            </w:r>
            <w:proofErr w:type="spellEnd"/>
            <w:r w:rsidRPr="00E93159">
              <w:rPr>
                <w:rFonts w:ascii="Times New Roman" w:hAnsi="Times New Roman"/>
                <w:spacing w:val="-2"/>
                <w:sz w:val="21"/>
                <w:szCs w:val="21"/>
              </w:rPr>
              <w:t xml:space="preserve"> услуги, отсутствием </w:t>
            </w:r>
            <w:proofErr w:type="spellStart"/>
            <w:r w:rsidRPr="00E93159">
              <w:rPr>
                <w:rFonts w:ascii="Times New Roman" w:hAnsi="Times New Roman"/>
                <w:spacing w:val="-2"/>
                <w:sz w:val="21"/>
                <w:szCs w:val="21"/>
              </w:rPr>
              <w:t>обос</w:t>
            </w:r>
            <w:r w:rsidR="00F502BB">
              <w:rPr>
                <w:rFonts w:ascii="Times New Roman" w:hAnsi="Times New Roman"/>
                <w:spacing w:val="-2"/>
                <w:sz w:val="21"/>
                <w:szCs w:val="21"/>
              </w:rPr>
              <w:t>-</w:t>
            </w:r>
            <w:r w:rsidRPr="00E93159">
              <w:rPr>
                <w:rFonts w:ascii="Times New Roman" w:hAnsi="Times New Roman"/>
                <w:spacing w:val="-2"/>
                <w:sz w:val="21"/>
                <w:szCs w:val="21"/>
              </w:rPr>
              <w:t>нованных</w:t>
            </w:r>
            <w:proofErr w:type="spellEnd"/>
            <w:r w:rsidRPr="00E93159">
              <w:rPr>
                <w:rFonts w:ascii="Times New Roman" w:hAnsi="Times New Roman"/>
                <w:spacing w:val="-2"/>
                <w:sz w:val="21"/>
                <w:szCs w:val="21"/>
              </w:rPr>
              <w:t xml:space="preserve"> жалоб»</w:t>
            </w:r>
          </w:p>
        </w:tc>
      </w:tr>
    </w:tbl>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дополнить сноской «*****» следующего содержания:</w:t>
      </w:r>
    </w:p>
    <w:p w:rsidR="00E93159" w:rsidRPr="00E93159" w:rsidRDefault="00E93159" w:rsidP="00E93159">
      <w:pPr>
        <w:autoSpaceDE w:val="0"/>
        <w:autoSpaceDN w:val="0"/>
        <w:adjustRightInd w:val="0"/>
        <w:ind w:firstLine="709"/>
        <w:jc w:val="both"/>
        <w:rPr>
          <w:rFonts w:ascii="Times New Roman" w:hAnsi="Times New Roman"/>
          <w:sz w:val="24"/>
          <w:szCs w:val="24"/>
        </w:rPr>
      </w:pPr>
      <w:proofErr w:type="gramStart"/>
      <w:r w:rsidRPr="00E93159">
        <w:rPr>
          <w:rFonts w:ascii="Times New Roman" w:hAnsi="Times New Roman"/>
          <w:sz w:val="24"/>
          <w:szCs w:val="24"/>
        </w:rPr>
        <w:t>«*****</w:t>
      </w:r>
      <w:r w:rsidR="00F502BB" w:rsidRPr="00F502BB">
        <w:rPr>
          <w:rFonts w:ascii="Times New Roman" w:hAnsi="Times New Roman"/>
          <w:sz w:val="24"/>
          <w:szCs w:val="24"/>
        </w:rPr>
        <w:t> </w:t>
      </w:r>
      <w:r w:rsidRPr="00E93159">
        <w:rPr>
          <w:rFonts w:ascii="Times New Roman" w:hAnsi="Times New Roman"/>
          <w:sz w:val="24"/>
          <w:szCs w:val="24"/>
        </w:rPr>
        <w:t>-</w:t>
      </w:r>
      <w:r w:rsidR="00F502BB" w:rsidRPr="00F502BB">
        <w:rPr>
          <w:rFonts w:ascii="Times New Roman" w:hAnsi="Times New Roman"/>
          <w:sz w:val="24"/>
          <w:szCs w:val="24"/>
        </w:rPr>
        <w:t> </w:t>
      </w:r>
      <w:r w:rsidRPr="00E93159">
        <w:rPr>
          <w:rFonts w:ascii="Times New Roman" w:hAnsi="Times New Roman"/>
          <w:sz w:val="24"/>
          <w:szCs w:val="24"/>
        </w:rPr>
        <w:t>трудной жизненной ситуацией считается наличие обстоятельства или обстоятельств, которые ухудшают условия жизнедеятельности человека</w:t>
      </w:r>
      <w:r w:rsidR="00F502BB">
        <w:rPr>
          <w:rFonts w:ascii="Times New Roman" w:hAnsi="Times New Roman"/>
          <w:sz w:val="24"/>
          <w:szCs w:val="24"/>
        </w:rPr>
        <w:t>,</w:t>
      </w:r>
      <w:r w:rsidRPr="00E93159">
        <w:rPr>
          <w:rFonts w:ascii="Times New Roman" w:hAnsi="Times New Roman"/>
          <w:sz w:val="24"/>
          <w:szCs w:val="24"/>
        </w:rPr>
        <w:t xml:space="preserve"> и последствия, которые он не может преодолеть самостоятельно (потеря работы единственным или обоими кормильцами, длительный поиск работы, недостаточность дохода для удовлетворения базовых потребностей,  инвалидность или тяжелое заболевание одного из членов семьи, требующее дорогостоящего лечения или постоянного ухода, смерть члена семьи, который был основным источником дохода, отсутствие определенного</w:t>
      </w:r>
      <w:proofErr w:type="gramEnd"/>
      <w:r w:rsidRPr="00E93159">
        <w:rPr>
          <w:rFonts w:ascii="Times New Roman" w:hAnsi="Times New Roman"/>
          <w:sz w:val="24"/>
          <w:szCs w:val="24"/>
        </w:rPr>
        <w:t xml:space="preserve"> места жительства, потеря жилья в результате стихийного бедствия, пожара или мошенничества, конфликты и жестокое обращение в семье, которые создают угрозу безопасности и благополучию ее членов, семья является жертвой вооруженных или межнациональных конфликтов, экологических или техногенных катастроф, стихийных бедствий)</w:t>
      </w:r>
      <w:proofErr w:type="gramStart"/>
      <w:r w:rsidRPr="00E93159">
        <w:rPr>
          <w:rFonts w:ascii="Times New Roman" w:hAnsi="Times New Roman"/>
          <w:sz w:val="24"/>
          <w:szCs w:val="24"/>
        </w:rPr>
        <w:t>.»</w:t>
      </w:r>
      <w:proofErr w:type="gramEnd"/>
      <w:r w:rsidRPr="00E93159">
        <w:rPr>
          <w:rFonts w:ascii="Times New Roman" w:hAnsi="Times New Roman"/>
          <w:sz w:val="24"/>
          <w:szCs w:val="24"/>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lastRenderedPageBreak/>
        <w:t>7)</w:t>
      </w:r>
      <w:r w:rsidR="00F502BB">
        <w:rPr>
          <w:rFonts w:ascii="Times New Roman" w:hAnsi="Times New Roman"/>
          <w:sz w:val="28"/>
          <w:szCs w:val="28"/>
        </w:rPr>
        <w:t> </w:t>
      </w:r>
      <w:r w:rsidRPr="00E93159">
        <w:rPr>
          <w:rFonts w:ascii="Times New Roman" w:hAnsi="Times New Roman"/>
          <w:sz w:val="28"/>
          <w:szCs w:val="28"/>
        </w:rPr>
        <w:t>в таблице приложения № 4 к Порядку предоставления социальных услуг поставщиками социальных услуг в Рязанской области: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в пункте 12:</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2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«Обеспечение кратковременного присмотра и ухода (прогулка                          с ребенком, игры, чтение, развивающие занятия с ребенком по возрасту)                     за детьми»;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графу 3 изложить в следующей редакции: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«Оказание кратковременной помощи в присмотре и уходе за детьми: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а)</w:t>
      </w:r>
      <w:r w:rsidR="00F502BB">
        <w:rPr>
          <w:rFonts w:ascii="Times New Roman" w:hAnsi="Times New Roman"/>
          <w:sz w:val="28"/>
          <w:szCs w:val="28"/>
        </w:rPr>
        <w:t> </w:t>
      </w:r>
      <w:r w:rsidRPr="00E93159">
        <w:rPr>
          <w:rFonts w:ascii="Times New Roman" w:hAnsi="Times New Roman"/>
          <w:sz w:val="28"/>
          <w:szCs w:val="28"/>
        </w:rPr>
        <w:t>в возрасте от 0 до 3 лет (включительно) в рамках реализации мероприятия, обеспечивающего достижение результатов федерального проекта «Многодетная семья» национального проекта «Семья»: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одиноким матерям, одиноким отцам, многодетным родителям, студенческим семьям*** при отсутствии объективной возможности осуществления присмотра за детьми (необходимость посещения врача, другие обстоятельства, требующие личного присутствия);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членам семей участник</w:t>
      </w:r>
      <w:r w:rsidR="00F502BB">
        <w:rPr>
          <w:rFonts w:ascii="Times New Roman" w:hAnsi="Times New Roman"/>
          <w:sz w:val="28"/>
          <w:szCs w:val="28"/>
        </w:rPr>
        <w:t>ов специальной военной операции</w:t>
      </w:r>
      <w:r w:rsidRPr="00E93159">
        <w:rPr>
          <w:rFonts w:ascii="Times New Roman" w:hAnsi="Times New Roman"/>
          <w:sz w:val="28"/>
          <w:szCs w:val="28"/>
        </w:rPr>
        <w:t>****;</w:t>
      </w:r>
    </w:p>
    <w:p w:rsidR="00E93159" w:rsidRPr="00E93159" w:rsidRDefault="00F502BB" w:rsidP="00E931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E93159" w:rsidRPr="00E93159">
        <w:rPr>
          <w:rFonts w:ascii="Times New Roman" w:hAnsi="Times New Roman"/>
          <w:sz w:val="28"/>
          <w:szCs w:val="28"/>
        </w:rPr>
        <w:t>членам семей участников контртеррористической операции</w:t>
      </w:r>
      <w:r>
        <w:rPr>
          <w:rFonts w:ascii="Times New Roman" w:hAnsi="Times New Roman"/>
          <w:sz w:val="28"/>
          <w:szCs w:val="28"/>
        </w:rPr>
        <w:t xml:space="preserve"> </w:t>
      </w:r>
      <w:r w:rsidR="00E93159" w:rsidRPr="00E93159">
        <w:rPr>
          <w:rFonts w:ascii="Times New Roman" w:hAnsi="Times New Roman"/>
          <w:sz w:val="28"/>
          <w:szCs w:val="28"/>
        </w:rPr>
        <w:t>в Белгородской, Брянской и Курской областях;</w:t>
      </w:r>
      <w:proofErr w:type="gramEnd"/>
    </w:p>
    <w:p w:rsidR="00E93159" w:rsidRPr="00E93159" w:rsidRDefault="00F502BB"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лиц, которые выполняют специальные задачи на территории Сирийской Арабской Республики;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гражданам, среднедушевой доход которых, рассчитанный                                в соответствии с Правилами определения среднедушевого дохода при </w:t>
      </w:r>
      <w:r w:rsidRPr="00E93159">
        <w:rPr>
          <w:rFonts w:ascii="Times New Roman" w:hAnsi="Times New Roman"/>
          <w:spacing w:val="-4"/>
          <w:sz w:val="28"/>
          <w:szCs w:val="28"/>
        </w:rPr>
        <w:t>предоставлении социальных услуг бесплатно, утвержденными постановлением</w:t>
      </w:r>
      <w:r w:rsidRPr="00E93159">
        <w:rPr>
          <w:rFonts w:ascii="Times New Roman" w:hAnsi="Times New Roman"/>
          <w:sz w:val="28"/>
          <w:szCs w:val="28"/>
        </w:rPr>
        <w:t xml:space="preserve"> Правительства Российской Федерации от 23 декабря 2024 г. № 1873, ниже или равен полуторной величине прожиточного минимума, установленного в Рязанской области для основных социально-демографических групп населения;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семьям, находящимс</w:t>
      </w:r>
      <w:r w:rsidR="00F502BB">
        <w:rPr>
          <w:rFonts w:ascii="Times New Roman" w:hAnsi="Times New Roman"/>
          <w:sz w:val="28"/>
          <w:szCs w:val="28"/>
        </w:rPr>
        <w:t>я в трудной жизненной ситуации</w:t>
      </w:r>
      <w:r w:rsidRPr="00E93159">
        <w:rPr>
          <w:rFonts w:ascii="Times New Roman" w:hAnsi="Times New Roman"/>
          <w:sz w:val="28"/>
          <w:szCs w:val="28"/>
        </w:rPr>
        <w:t>*****;</w:t>
      </w:r>
    </w:p>
    <w:p w:rsidR="00E93159" w:rsidRPr="00E93159" w:rsidRDefault="00F502BB"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сотрудников государственного казенного учреждения Рязанской области «Рязанская областная противопожарно-спасательная служба» и государственного автономного учреждения Рязанской области «</w:t>
      </w:r>
      <w:proofErr w:type="spellStart"/>
      <w:r w:rsidR="00E93159" w:rsidRPr="00E93159">
        <w:rPr>
          <w:rFonts w:ascii="Times New Roman" w:hAnsi="Times New Roman"/>
          <w:sz w:val="28"/>
          <w:szCs w:val="28"/>
        </w:rPr>
        <w:t>Пожлес</w:t>
      </w:r>
      <w:proofErr w:type="spellEnd"/>
      <w:r w:rsidR="00E93159" w:rsidRPr="00E93159">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б) в возрасте от 4 до 6 лет (включительно):</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одиноким матерям, одиноким отцам, многодетным родителям, студенческим семьям*** при отсутствии объективной возможности осуществления присмотра за детьми (необходимость посещения врача, другие обстоятельства, требующие личного присутствия);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членам семей участников специальной военной операции****;</w:t>
      </w:r>
    </w:p>
    <w:p w:rsidR="00E93159" w:rsidRPr="00E93159" w:rsidRDefault="00E93159" w:rsidP="00E93159">
      <w:pPr>
        <w:autoSpaceDE w:val="0"/>
        <w:autoSpaceDN w:val="0"/>
        <w:adjustRightInd w:val="0"/>
        <w:ind w:firstLine="709"/>
        <w:jc w:val="both"/>
        <w:rPr>
          <w:rFonts w:ascii="Times New Roman" w:hAnsi="Times New Roman"/>
          <w:sz w:val="28"/>
          <w:szCs w:val="28"/>
        </w:rPr>
      </w:pPr>
      <w:proofErr w:type="gramStart"/>
      <w:r w:rsidRPr="00E93159">
        <w:rPr>
          <w:rFonts w:ascii="Times New Roman" w:hAnsi="Times New Roman"/>
          <w:sz w:val="28"/>
          <w:szCs w:val="28"/>
        </w:rPr>
        <w:t>-</w:t>
      </w:r>
      <w:r w:rsidR="00F502BB">
        <w:rPr>
          <w:rFonts w:ascii="Times New Roman" w:hAnsi="Times New Roman"/>
          <w:sz w:val="28"/>
          <w:szCs w:val="28"/>
        </w:rPr>
        <w:t> </w:t>
      </w:r>
      <w:r w:rsidRPr="00E93159">
        <w:rPr>
          <w:rFonts w:ascii="Times New Roman" w:hAnsi="Times New Roman"/>
          <w:sz w:val="28"/>
          <w:szCs w:val="28"/>
        </w:rPr>
        <w:t>членам семей участников контртеррористической операции</w:t>
      </w:r>
      <w:r w:rsidR="00F502BB">
        <w:rPr>
          <w:rFonts w:ascii="Times New Roman" w:hAnsi="Times New Roman"/>
          <w:sz w:val="28"/>
          <w:szCs w:val="28"/>
        </w:rPr>
        <w:t xml:space="preserve"> </w:t>
      </w:r>
      <w:r w:rsidRPr="00E93159">
        <w:rPr>
          <w:rFonts w:ascii="Times New Roman" w:hAnsi="Times New Roman"/>
          <w:sz w:val="28"/>
          <w:szCs w:val="28"/>
        </w:rPr>
        <w:t>в Белгородской, Брянской и Курской областях;</w:t>
      </w:r>
      <w:proofErr w:type="gramEnd"/>
    </w:p>
    <w:p w:rsidR="00E93159" w:rsidRPr="00E93159" w:rsidRDefault="00F502BB" w:rsidP="00E931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93159" w:rsidRPr="00E93159">
        <w:rPr>
          <w:rFonts w:ascii="Times New Roman" w:hAnsi="Times New Roman"/>
          <w:sz w:val="28"/>
          <w:szCs w:val="28"/>
        </w:rPr>
        <w:t>членам семей лиц, которые выполняют специальные задачи на территории Сирийской Арабской Республики;</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xml:space="preserve">- гражданам, среднедушевой доход которых, рассчитанный                                в соответствии с Правилами определения среднедушевого дохода при </w:t>
      </w:r>
      <w:r w:rsidRPr="00E93159">
        <w:rPr>
          <w:rFonts w:ascii="Times New Roman" w:hAnsi="Times New Roman"/>
          <w:spacing w:val="-4"/>
          <w:sz w:val="28"/>
          <w:szCs w:val="28"/>
        </w:rPr>
        <w:lastRenderedPageBreak/>
        <w:t>предоставлении социальных услуг бесплатно, утвержденными постановлением</w:t>
      </w:r>
      <w:r w:rsidRPr="00E93159">
        <w:rPr>
          <w:rFonts w:ascii="Times New Roman" w:hAnsi="Times New Roman"/>
          <w:sz w:val="28"/>
          <w:szCs w:val="28"/>
        </w:rPr>
        <w:t xml:space="preserve"> Правительства Российской Федерации от 23 декабря 2024 г. № 1873, ниже или равен полуторной величине прожиточного минимума, установленного в Рязанской области для основных социально-демографических групп населения;</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семьям, находящимс</w:t>
      </w:r>
      <w:r w:rsidR="00F502BB">
        <w:rPr>
          <w:rFonts w:ascii="Times New Roman" w:hAnsi="Times New Roman"/>
          <w:sz w:val="28"/>
          <w:szCs w:val="28"/>
        </w:rPr>
        <w:t>я в трудной жизненной ситуации</w:t>
      </w:r>
      <w:r w:rsidRPr="00E93159">
        <w:rPr>
          <w:rFonts w:ascii="Times New Roman" w:hAnsi="Times New Roman"/>
          <w:sz w:val="28"/>
          <w:szCs w:val="28"/>
        </w:rPr>
        <w:t>*****</w:t>
      </w:r>
      <w:r w:rsidR="00F502BB">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w:t>
      </w:r>
      <w:r w:rsidR="00F502BB">
        <w:rPr>
          <w:rFonts w:ascii="Times New Roman" w:hAnsi="Times New Roman"/>
          <w:sz w:val="28"/>
          <w:szCs w:val="28"/>
        </w:rPr>
        <w:t> </w:t>
      </w:r>
      <w:r w:rsidRPr="00E93159">
        <w:rPr>
          <w:rFonts w:ascii="Times New Roman" w:hAnsi="Times New Roman"/>
          <w:sz w:val="28"/>
          <w:szCs w:val="28"/>
        </w:rPr>
        <w:t>членам семей сотрудников государственного казенного учреждения Рязанской области «Рязанская областная противопожарно-спасательная служба» и государственного автономного учреждения Рязанской области «</w:t>
      </w:r>
      <w:proofErr w:type="spellStart"/>
      <w:r w:rsidRPr="00E93159">
        <w:rPr>
          <w:rFonts w:ascii="Times New Roman" w:hAnsi="Times New Roman"/>
          <w:sz w:val="28"/>
          <w:szCs w:val="28"/>
        </w:rPr>
        <w:t>Пожлес</w:t>
      </w:r>
      <w:proofErr w:type="spellEnd"/>
      <w:r w:rsidRPr="00E93159">
        <w:rPr>
          <w:rFonts w:ascii="Times New Roman" w:hAnsi="Times New Roman"/>
          <w:sz w:val="28"/>
          <w:szCs w:val="28"/>
        </w:rPr>
        <w:t>»</w:t>
      </w:r>
      <w:r w:rsidR="004F43B6">
        <w:rPr>
          <w:rFonts w:ascii="Times New Roman" w:hAnsi="Times New Roman"/>
          <w:sz w:val="28"/>
          <w:szCs w:val="28"/>
        </w:rPr>
        <w:t>.</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включает:</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прогулку с ребенком (в районе проживания ребенка, включая одевание/раздевание по сезону);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игры, чтение, развивающие занятия с ребенком по возрасту.</w:t>
      </w:r>
    </w:p>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Услуга предоставляется одним сотрудником одновременно не более чем 2 детям</w:t>
      </w:r>
      <w:proofErr w:type="gramStart"/>
      <w:r w:rsidRPr="00E93159">
        <w:rPr>
          <w:rFonts w:ascii="Times New Roman" w:hAnsi="Times New Roman"/>
          <w:sz w:val="28"/>
          <w:szCs w:val="28"/>
        </w:rPr>
        <w:t>.»;</w:t>
      </w:r>
      <w:proofErr w:type="gramEnd"/>
    </w:p>
    <w:p w:rsid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дополнить пунктом 13 следующего содержания:</w:t>
      </w: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1174"/>
        <w:gridCol w:w="1988"/>
        <w:gridCol w:w="1554"/>
        <w:gridCol w:w="937"/>
        <w:gridCol w:w="924"/>
        <w:gridCol w:w="322"/>
        <w:gridCol w:w="1945"/>
      </w:tblGrid>
      <w:tr w:rsidR="00F502BB" w:rsidRPr="00F502BB" w:rsidTr="00F502BB">
        <w:trPr>
          <w:trHeight w:val="170"/>
          <w:tblHeader/>
        </w:trPr>
        <w:tc>
          <w:tcPr>
            <w:tcW w:w="492"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1</w:t>
            </w:r>
          </w:p>
        </w:tc>
        <w:tc>
          <w:tcPr>
            <w:tcW w:w="1174"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2</w:t>
            </w:r>
          </w:p>
        </w:tc>
        <w:tc>
          <w:tcPr>
            <w:tcW w:w="1988"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3</w:t>
            </w:r>
          </w:p>
        </w:tc>
        <w:tc>
          <w:tcPr>
            <w:tcW w:w="1554"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4</w:t>
            </w:r>
          </w:p>
        </w:tc>
        <w:tc>
          <w:tcPr>
            <w:tcW w:w="937"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5</w:t>
            </w:r>
          </w:p>
        </w:tc>
        <w:tc>
          <w:tcPr>
            <w:tcW w:w="924"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6</w:t>
            </w:r>
          </w:p>
        </w:tc>
        <w:tc>
          <w:tcPr>
            <w:tcW w:w="322"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7</w:t>
            </w:r>
          </w:p>
        </w:tc>
        <w:tc>
          <w:tcPr>
            <w:tcW w:w="1945" w:type="dxa"/>
            <w:tcMar>
              <w:top w:w="0" w:type="dxa"/>
              <w:bottom w:w="0" w:type="dxa"/>
            </w:tcMar>
          </w:tcPr>
          <w:p w:rsidR="00F502BB" w:rsidRPr="00E93159" w:rsidRDefault="00F502BB" w:rsidP="003D3F4B">
            <w:pPr>
              <w:autoSpaceDE w:val="0"/>
              <w:autoSpaceDN w:val="0"/>
              <w:adjustRightInd w:val="0"/>
              <w:jc w:val="center"/>
              <w:rPr>
                <w:rFonts w:ascii="Times New Roman" w:hAnsi="Times New Roman"/>
                <w:spacing w:val="-2"/>
                <w:sz w:val="21"/>
                <w:szCs w:val="21"/>
              </w:rPr>
            </w:pPr>
            <w:r w:rsidRPr="00E93159">
              <w:rPr>
                <w:rFonts w:ascii="Times New Roman" w:hAnsi="Times New Roman"/>
                <w:spacing w:val="-2"/>
                <w:sz w:val="21"/>
                <w:szCs w:val="21"/>
              </w:rPr>
              <w:t>8</w:t>
            </w:r>
          </w:p>
        </w:tc>
      </w:tr>
      <w:tr w:rsidR="00F502BB" w:rsidRPr="00F502BB" w:rsidTr="003D3F4B">
        <w:trPr>
          <w:trHeight w:val="595"/>
        </w:trPr>
        <w:tc>
          <w:tcPr>
            <w:tcW w:w="492" w:type="dxa"/>
            <w:tcMar>
              <w:top w:w="0" w:type="dxa"/>
              <w:bottom w:w="0" w:type="dxa"/>
            </w:tcMar>
          </w:tcPr>
          <w:p w:rsidR="00F502BB" w:rsidRPr="00E93159" w:rsidRDefault="00F502BB" w:rsidP="00F502BB">
            <w:pPr>
              <w:autoSpaceDE w:val="0"/>
              <w:autoSpaceDN w:val="0"/>
              <w:adjustRightInd w:val="0"/>
              <w:ind w:left="-57" w:right="-57"/>
              <w:jc w:val="center"/>
              <w:rPr>
                <w:rFonts w:ascii="Times New Roman" w:hAnsi="Times New Roman"/>
                <w:spacing w:val="-2"/>
                <w:sz w:val="21"/>
                <w:szCs w:val="21"/>
                <w:vertAlign w:val="superscript"/>
              </w:rPr>
            </w:pPr>
            <w:r>
              <w:rPr>
                <w:rFonts w:ascii="Times New Roman" w:hAnsi="Times New Roman"/>
                <w:spacing w:val="-2"/>
                <w:sz w:val="21"/>
                <w:szCs w:val="21"/>
              </w:rPr>
              <w:t>«1</w:t>
            </w:r>
            <w:r w:rsidRPr="00E93159">
              <w:rPr>
                <w:rFonts w:ascii="Times New Roman" w:hAnsi="Times New Roman"/>
                <w:spacing w:val="-2"/>
                <w:sz w:val="21"/>
                <w:szCs w:val="21"/>
              </w:rPr>
              <w:t>3</w:t>
            </w:r>
          </w:p>
        </w:tc>
        <w:tc>
          <w:tcPr>
            <w:tcW w:w="1174" w:type="dxa"/>
            <w:tcMar>
              <w:top w:w="0" w:type="dxa"/>
              <w:bottom w:w="0" w:type="dxa"/>
            </w:tcMar>
          </w:tcPr>
          <w:p w:rsidR="00F502BB" w:rsidRPr="00E93159" w:rsidRDefault="00F502BB" w:rsidP="003D3F4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Социальн</w:t>
            </w:r>
            <w:proofErr w:type="gramStart"/>
            <w:r w:rsidRPr="00E93159">
              <w:rPr>
                <w:rFonts w:ascii="Times New Roman" w:hAnsi="Times New Roman"/>
                <w:spacing w:val="-2"/>
                <w:sz w:val="21"/>
                <w:szCs w:val="21"/>
              </w:rPr>
              <w:t>о-</w:t>
            </w:r>
            <w:proofErr w:type="gramEnd"/>
            <w:r w:rsidRPr="00E93159">
              <w:rPr>
                <w:rFonts w:ascii="Times New Roman" w:hAnsi="Times New Roman"/>
                <w:spacing w:val="-2"/>
                <w:sz w:val="21"/>
                <w:szCs w:val="21"/>
              </w:rPr>
              <w:t xml:space="preserve"> правовое </w:t>
            </w:r>
            <w:proofErr w:type="spellStart"/>
            <w:r w:rsidRPr="00E93159">
              <w:rPr>
                <w:rFonts w:ascii="Times New Roman" w:hAnsi="Times New Roman"/>
                <w:spacing w:val="-2"/>
                <w:sz w:val="21"/>
                <w:szCs w:val="21"/>
              </w:rPr>
              <w:t>консульти</w:t>
            </w:r>
            <w:r w:rsidRPr="00F502BB">
              <w:rPr>
                <w:rFonts w:ascii="Times New Roman" w:hAnsi="Times New Roman"/>
                <w:spacing w:val="-2"/>
                <w:sz w:val="21"/>
                <w:szCs w:val="21"/>
              </w:rPr>
              <w:t>-</w:t>
            </w:r>
            <w:r w:rsidRPr="00E93159">
              <w:rPr>
                <w:rFonts w:ascii="Times New Roman" w:hAnsi="Times New Roman"/>
                <w:spacing w:val="-2"/>
                <w:sz w:val="21"/>
                <w:szCs w:val="21"/>
              </w:rPr>
              <w:t>рование</w:t>
            </w:r>
            <w:proofErr w:type="spellEnd"/>
            <w:r w:rsidRPr="00E93159">
              <w:rPr>
                <w:rFonts w:ascii="Times New Roman" w:hAnsi="Times New Roman"/>
                <w:spacing w:val="-2"/>
                <w:sz w:val="21"/>
                <w:szCs w:val="21"/>
              </w:rPr>
              <w:t xml:space="preserve"> </w:t>
            </w:r>
          </w:p>
        </w:tc>
        <w:tc>
          <w:tcPr>
            <w:tcW w:w="1988" w:type="dxa"/>
            <w:shd w:val="clear" w:color="auto" w:fill="auto"/>
            <w:tcMar>
              <w:top w:w="0" w:type="dxa"/>
              <w:bottom w:w="0" w:type="dxa"/>
            </w:tcMar>
          </w:tcPr>
          <w:p w:rsidR="00F502BB" w:rsidRPr="00E93159" w:rsidRDefault="00F502BB" w:rsidP="00F502BB">
            <w:pPr>
              <w:autoSpaceDE w:val="0"/>
              <w:autoSpaceDN w:val="0"/>
              <w:adjustRightInd w:val="0"/>
              <w:rPr>
                <w:rFonts w:ascii="Times New Roman" w:hAnsi="Times New Roman"/>
                <w:sz w:val="21"/>
                <w:szCs w:val="21"/>
              </w:rPr>
            </w:pPr>
            <w:r w:rsidRPr="00E93159">
              <w:rPr>
                <w:rFonts w:ascii="Times New Roman" w:hAnsi="Times New Roman"/>
                <w:sz w:val="21"/>
                <w:szCs w:val="21"/>
              </w:rPr>
              <w:t>Установление социальн</w:t>
            </w:r>
            <w:proofErr w:type="gramStart"/>
            <w:r w:rsidRPr="00E93159">
              <w:rPr>
                <w:rFonts w:ascii="Times New Roman" w:hAnsi="Times New Roman"/>
                <w:sz w:val="21"/>
                <w:szCs w:val="21"/>
              </w:rPr>
              <w:t>о-</w:t>
            </w:r>
            <w:proofErr w:type="gramEnd"/>
            <w:r w:rsidRPr="00E93159">
              <w:rPr>
                <w:rFonts w:ascii="Times New Roman" w:hAnsi="Times New Roman"/>
                <w:sz w:val="21"/>
                <w:szCs w:val="21"/>
              </w:rPr>
              <w:t xml:space="preserve"> правовых потребностей получателя социальных услуг. </w:t>
            </w:r>
          </w:p>
          <w:p w:rsidR="00F502BB" w:rsidRPr="00E93159" w:rsidRDefault="00F502BB" w:rsidP="00F502BB">
            <w:pPr>
              <w:autoSpaceDE w:val="0"/>
              <w:autoSpaceDN w:val="0"/>
              <w:adjustRightInd w:val="0"/>
              <w:rPr>
                <w:rFonts w:ascii="Times New Roman" w:hAnsi="Times New Roman"/>
                <w:spacing w:val="-2"/>
                <w:sz w:val="21"/>
                <w:szCs w:val="21"/>
              </w:rPr>
            </w:pPr>
            <w:r w:rsidRPr="00E93159">
              <w:rPr>
                <w:rFonts w:ascii="Times New Roman" w:hAnsi="Times New Roman"/>
                <w:sz w:val="21"/>
                <w:szCs w:val="21"/>
              </w:rPr>
              <w:t>Предоставление информации, рекомендаций по вопросам социально-правовых потребностей получателя социальных услуг</w:t>
            </w:r>
            <w:r w:rsidRPr="00E93159">
              <w:rPr>
                <w:rFonts w:ascii="Times New Roman" w:hAnsi="Times New Roman"/>
                <w:spacing w:val="-2"/>
                <w:sz w:val="21"/>
                <w:szCs w:val="21"/>
              </w:rPr>
              <w:t xml:space="preserve"> </w:t>
            </w:r>
          </w:p>
        </w:tc>
        <w:tc>
          <w:tcPr>
            <w:tcW w:w="1554" w:type="dxa"/>
            <w:tcMar>
              <w:top w:w="0" w:type="dxa"/>
              <w:bottom w:w="0" w:type="dxa"/>
            </w:tcMar>
          </w:tcPr>
          <w:p w:rsidR="00F502BB" w:rsidRPr="00E93159" w:rsidRDefault="00F502BB" w:rsidP="003D3F4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Обеспечивается своевременное решение социально - правовых потребностей получателя социальных услуг</w:t>
            </w:r>
          </w:p>
        </w:tc>
        <w:tc>
          <w:tcPr>
            <w:tcW w:w="937" w:type="dxa"/>
            <w:tcMar>
              <w:top w:w="0" w:type="dxa"/>
              <w:bottom w:w="0" w:type="dxa"/>
            </w:tcMar>
          </w:tcPr>
          <w:p w:rsidR="00F502BB" w:rsidRPr="00E93159" w:rsidRDefault="00F502BB" w:rsidP="003D3F4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Не более 40 минут</w:t>
            </w:r>
          </w:p>
        </w:tc>
        <w:tc>
          <w:tcPr>
            <w:tcW w:w="924" w:type="dxa"/>
            <w:tcMar>
              <w:top w:w="0" w:type="dxa"/>
              <w:bottom w:w="0" w:type="dxa"/>
            </w:tcMar>
          </w:tcPr>
          <w:p w:rsidR="00F502BB" w:rsidRPr="00E93159" w:rsidRDefault="00F502BB" w:rsidP="003D3F4B">
            <w:pPr>
              <w:autoSpaceDE w:val="0"/>
              <w:autoSpaceDN w:val="0"/>
              <w:adjustRightInd w:val="0"/>
              <w:rPr>
                <w:rFonts w:ascii="Times New Roman" w:hAnsi="Times New Roman"/>
                <w:spacing w:val="-2"/>
                <w:sz w:val="21"/>
                <w:szCs w:val="21"/>
              </w:rPr>
            </w:pPr>
            <w:r w:rsidRPr="00E93159">
              <w:rPr>
                <w:rFonts w:ascii="Times New Roman" w:hAnsi="Times New Roman"/>
                <w:spacing w:val="-2"/>
                <w:sz w:val="21"/>
                <w:szCs w:val="21"/>
              </w:rPr>
              <w:t>Не более 2-х раз в неделю</w:t>
            </w:r>
          </w:p>
        </w:tc>
        <w:tc>
          <w:tcPr>
            <w:tcW w:w="322" w:type="dxa"/>
            <w:tcMar>
              <w:top w:w="0" w:type="dxa"/>
              <w:bottom w:w="0" w:type="dxa"/>
            </w:tcMar>
          </w:tcPr>
          <w:p w:rsidR="00F502BB" w:rsidRPr="00E93159" w:rsidRDefault="00F502BB" w:rsidP="003D3F4B">
            <w:pPr>
              <w:autoSpaceDE w:val="0"/>
              <w:autoSpaceDN w:val="0"/>
              <w:adjustRightInd w:val="0"/>
              <w:outlineLvl w:val="0"/>
              <w:rPr>
                <w:rFonts w:ascii="Times New Roman" w:hAnsi="Times New Roman"/>
                <w:spacing w:val="-2"/>
                <w:sz w:val="21"/>
                <w:szCs w:val="21"/>
              </w:rPr>
            </w:pPr>
          </w:p>
        </w:tc>
        <w:tc>
          <w:tcPr>
            <w:tcW w:w="1945" w:type="dxa"/>
            <w:tcMar>
              <w:top w:w="0" w:type="dxa"/>
              <w:bottom w:w="0" w:type="dxa"/>
            </w:tcMar>
          </w:tcPr>
          <w:p w:rsidR="00F502BB" w:rsidRPr="00E93159" w:rsidRDefault="00F502BB" w:rsidP="00F502BB">
            <w:pPr>
              <w:rPr>
                <w:rFonts w:ascii="Times New Roman" w:hAnsi="Times New Roman"/>
                <w:spacing w:val="-2"/>
                <w:sz w:val="21"/>
                <w:szCs w:val="21"/>
              </w:rPr>
            </w:pPr>
            <w:r w:rsidRPr="00E93159">
              <w:rPr>
                <w:rFonts w:ascii="Times New Roman" w:hAnsi="Times New Roman"/>
                <w:spacing w:val="-2"/>
                <w:sz w:val="21"/>
                <w:szCs w:val="21"/>
              </w:rPr>
              <w:t>1. Полнота и своевременность предоставления социальной услуги.</w:t>
            </w:r>
          </w:p>
          <w:p w:rsidR="00F502BB" w:rsidRPr="00E93159" w:rsidRDefault="00F502BB" w:rsidP="00F502BB">
            <w:pPr>
              <w:rPr>
                <w:rFonts w:ascii="Times New Roman" w:hAnsi="Times New Roman"/>
                <w:spacing w:val="-2"/>
                <w:sz w:val="21"/>
                <w:szCs w:val="21"/>
              </w:rPr>
            </w:pPr>
            <w:r w:rsidRPr="00E93159">
              <w:rPr>
                <w:rFonts w:ascii="Times New Roman" w:hAnsi="Times New Roman"/>
                <w:spacing w:val="-2"/>
                <w:sz w:val="21"/>
                <w:szCs w:val="21"/>
              </w:rPr>
              <w:t>2. Результативность (эффективность) предоставления социальной услуги, оцениваемая путем опроса удовлетворенности своевременностью предоставленной услуги, отсутствием обоснованных жалоб»</w:t>
            </w:r>
          </w:p>
        </w:tc>
      </w:tr>
    </w:tbl>
    <w:p w:rsidR="00E93159" w:rsidRPr="00E93159" w:rsidRDefault="00E93159" w:rsidP="00E93159">
      <w:pPr>
        <w:autoSpaceDE w:val="0"/>
        <w:autoSpaceDN w:val="0"/>
        <w:adjustRightInd w:val="0"/>
        <w:ind w:firstLine="709"/>
        <w:jc w:val="both"/>
        <w:rPr>
          <w:rFonts w:ascii="Times New Roman" w:hAnsi="Times New Roman"/>
          <w:sz w:val="28"/>
          <w:szCs w:val="28"/>
        </w:rPr>
      </w:pPr>
      <w:r w:rsidRPr="00E93159">
        <w:rPr>
          <w:rFonts w:ascii="Times New Roman" w:hAnsi="Times New Roman"/>
          <w:sz w:val="28"/>
          <w:szCs w:val="28"/>
        </w:rPr>
        <w:t>- дополнить сноской «*****» следующего содержания:</w:t>
      </w:r>
    </w:p>
    <w:p w:rsidR="00FB1E8C" w:rsidRPr="00F502BB" w:rsidRDefault="00E93159" w:rsidP="00FB1E8C">
      <w:pPr>
        <w:ind w:firstLine="709"/>
        <w:jc w:val="both"/>
        <w:rPr>
          <w:rFonts w:ascii="Times New Roman" w:hAnsi="Times New Roman"/>
          <w:sz w:val="24"/>
          <w:szCs w:val="24"/>
        </w:rPr>
      </w:pPr>
      <w:proofErr w:type="gramStart"/>
      <w:r w:rsidRPr="00F502BB">
        <w:rPr>
          <w:rFonts w:ascii="Times New Roman" w:hAnsi="Times New Roman"/>
          <w:sz w:val="24"/>
          <w:szCs w:val="24"/>
        </w:rPr>
        <w:t>«*****</w:t>
      </w:r>
      <w:r w:rsidR="00F502BB" w:rsidRPr="00F502BB">
        <w:rPr>
          <w:rFonts w:ascii="Times New Roman" w:hAnsi="Times New Roman"/>
          <w:sz w:val="24"/>
          <w:szCs w:val="24"/>
        </w:rPr>
        <w:t> </w:t>
      </w:r>
      <w:r w:rsidRPr="00F502BB">
        <w:rPr>
          <w:rFonts w:ascii="Times New Roman" w:hAnsi="Times New Roman"/>
          <w:sz w:val="24"/>
          <w:szCs w:val="24"/>
        </w:rPr>
        <w:t>-</w:t>
      </w:r>
      <w:r w:rsidR="00F502BB" w:rsidRPr="00F502BB">
        <w:rPr>
          <w:rFonts w:ascii="Times New Roman" w:hAnsi="Times New Roman"/>
          <w:sz w:val="24"/>
          <w:szCs w:val="24"/>
        </w:rPr>
        <w:t> </w:t>
      </w:r>
      <w:r w:rsidRPr="00F502BB">
        <w:rPr>
          <w:rFonts w:ascii="Times New Roman" w:hAnsi="Times New Roman"/>
          <w:sz w:val="24"/>
          <w:szCs w:val="24"/>
        </w:rPr>
        <w:t>трудной жизненной ситуацией считается наличие обстоятельства или обстоятельств, которые ухудшают условия жизнедеятельности человека</w:t>
      </w:r>
      <w:r w:rsidR="00F502BB" w:rsidRPr="00F502BB">
        <w:rPr>
          <w:rFonts w:ascii="Times New Roman" w:hAnsi="Times New Roman"/>
          <w:sz w:val="24"/>
          <w:szCs w:val="24"/>
        </w:rPr>
        <w:t>,</w:t>
      </w:r>
      <w:r w:rsidRPr="00F502BB">
        <w:rPr>
          <w:rFonts w:ascii="Times New Roman" w:hAnsi="Times New Roman"/>
          <w:sz w:val="24"/>
          <w:szCs w:val="24"/>
        </w:rPr>
        <w:t xml:space="preserve"> и последствия, которые он не может преодолеть самостоятельно (потеря работы единственным или обоими кормильцами, длительный поиск работы, недостаточность дохода для удовлетворения базовых потребностей,  инвалидность или тяжелое заболевание одного из членов семьи, требующее дорогостоящего лечения или постоянного ухода, смерть члена семьи, который был основным источником дохода, отсутствие определенного</w:t>
      </w:r>
      <w:proofErr w:type="gramEnd"/>
      <w:r w:rsidRPr="00F502BB">
        <w:rPr>
          <w:rFonts w:ascii="Times New Roman" w:hAnsi="Times New Roman"/>
          <w:sz w:val="24"/>
          <w:szCs w:val="24"/>
        </w:rPr>
        <w:t xml:space="preserve"> места жительства, потеря жилья в результате стихийного бедствия, пожара или мошенничества, конфликты и жестокое обращение в семье, которые создают угрозу безопасности и благополучию ее членов, семья является жертвой вооруженных или межнациональных конфликтов, экологических или техногенных катастроф, стихийных бедствий)</w:t>
      </w:r>
      <w:proofErr w:type="gramStart"/>
      <w:r w:rsidRPr="00F502BB">
        <w:rPr>
          <w:rFonts w:ascii="Times New Roman" w:hAnsi="Times New Roman"/>
          <w:sz w:val="24"/>
          <w:szCs w:val="24"/>
        </w:rPr>
        <w:t>.»</w:t>
      </w:r>
      <w:proofErr w:type="gramEnd"/>
      <w:r w:rsidRPr="00F502BB">
        <w:rPr>
          <w:rFonts w:ascii="Times New Roman" w:hAnsi="Times New Roman"/>
          <w:sz w:val="24"/>
          <w:szCs w:val="24"/>
        </w:rPr>
        <w:t>.</w:t>
      </w:r>
    </w:p>
    <w:tbl>
      <w:tblPr>
        <w:tblW w:w="5000" w:type="pct"/>
        <w:tblLook w:val="01E0" w:firstRow="1" w:lastRow="1" w:firstColumn="1" w:lastColumn="1" w:noHBand="0" w:noVBand="0"/>
      </w:tblPr>
      <w:tblGrid>
        <w:gridCol w:w="5352"/>
        <w:gridCol w:w="1729"/>
        <w:gridCol w:w="2490"/>
      </w:tblGrid>
      <w:tr w:rsidR="002B3460" w:rsidRPr="00E93159" w:rsidTr="002B3460">
        <w:trPr>
          <w:trHeight w:val="309"/>
        </w:trPr>
        <w:tc>
          <w:tcPr>
            <w:tcW w:w="2796" w:type="pct"/>
          </w:tcPr>
          <w:p w:rsidR="002B3460" w:rsidRPr="00E93159" w:rsidRDefault="002B3460" w:rsidP="00FB1E8C">
            <w:pPr>
              <w:rPr>
                <w:rFonts w:ascii="Times New Roman" w:hAnsi="Times New Roman"/>
                <w:sz w:val="28"/>
                <w:szCs w:val="28"/>
              </w:rPr>
            </w:pPr>
          </w:p>
          <w:p w:rsidR="002B3460" w:rsidRPr="00E93159" w:rsidRDefault="002B3460" w:rsidP="00FB1E8C">
            <w:pPr>
              <w:rPr>
                <w:rFonts w:ascii="Times New Roman" w:hAnsi="Times New Roman"/>
                <w:sz w:val="28"/>
                <w:szCs w:val="28"/>
              </w:rPr>
            </w:pPr>
          </w:p>
          <w:p w:rsidR="002B3460" w:rsidRPr="00E93159" w:rsidRDefault="002B3460" w:rsidP="00FB1E8C">
            <w:pPr>
              <w:rPr>
                <w:rFonts w:ascii="Times New Roman" w:hAnsi="Times New Roman"/>
                <w:sz w:val="28"/>
                <w:szCs w:val="28"/>
              </w:rPr>
            </w:pPr>
          </w:p>
          <w:p w:rsidR="002B3460" w:rsidRPr="00E93159" w:rsidRDefault="006E261B" w:rsidP="00FB1E8C">
            <w:pPr>
              <w:rPr>
                <w:rFonts w:ascii="Times New Roman" w:hAnsi="Times New Roman"/>
                <w:sz w:val="28"/>
                <w:szCs w:val="28"/>
              </w:rPr>
            </w:pPr>
            <w:r w:rsidRPr="006E261B">
              <w:rPr>
                <w:rFonts w:ascii="Times New Roman" w:eastAsia="MS Mincho" w:hAnsi="Times New Roman"/>
                <w:bCs/>
                <w:sz w:val="28"/>
                <w:szCs w:val="28"/>
              </w:rPr>
              <w:t>Вице-губернатор Рязанской области</w:t>
            </w:r>
          </w:p>
        </w:tc>
        <w:tc>
          <w:tcPr>
            <w:tcW w:w="903" w:type="pct"/>
          </w:tcPr>
          <w:p w:rsidR="002B3460" w:rsidRPr="00E93159" w:rsidRDefault="002B3460" w:rsidP="00FB1E8C">
            <w:pPr>
              <w:rPr>
                <w:rFonts w:ascii="Times New Roman" w:hAnsi="Times New Roman"/>
                <w:sz w:val="28"/>
                <w:szCs w:val="28"/>
              </w:rPr>
            </w:pPr>
          </w:p>
        </w:tc>
        <w:tc>
          <w:tcPr>
            <w:tcW w:w="1301" w:type="pct"/>
          </w:tcPr>
          <w:p w:rsidR="002B3460" w:rsidRPr="00E93159" w:rsidRDefault="002B3460" w:rsidP="00FB1E8C">
            <w:pPr>
              <w:jc w:val="right"/>
              <w:rPr>
                <w:rFonts w:ascii="Times New Roman" w:hAnsi="Times New Roman"/>
                <w:sz w:val="28"/>
                <w:szCs w:val="28"/>
              </w:rPr>
            </w:pPr>
          </w:p>
          <w:p w:rsidR="002B3460" w:rsidRPr="00E93159" w:rsidRDefault="002B3460" w:rsidP="00FB1E8C">
            <w:pPr>
              <w:jc w:val="right"/>
              <w:rPr>
                <w:rFonts w:ascii="Times New Roman" w:hAnsi="Times New Roman"/>
                <w:sz w:val="28"/>
                <w:szCs w:val="28"/>
              </w:rPr>
            </w:pPr>
          </w:p>
          <w:p w:rsidR="002B3460" w:rsidRDefault="002B3460" w:rsidP="00FB1E8C">
            <w:pPr>
              <w:jc w:val="right"/>
              <w:rPr>
                <w:rFonts w:ascii="Times New Roman" w:hAnsi="Times New Roman"/>
                <w:sz w:val="28"/>
                <w:szCs w:val="28"/>
              </w:rPr>
            </w:pPr>
          </w:p>
          <w:p w:rsidR="002B3460" w:rsidRPr="00E93159" w:rsidRDefault="006E261B" w:rsidP="00FB1E8C">
            <w:pPr>
              <w:jc w:val="right"/>
              <w:rPr>
                <w:rFonts w:ascii="Times New Roman" w:hAnsi="Times New Roman"/>
                <w:b/>
                <w:sz w:val="28"/>
                <w:szCs w:val="28"/>
              </w:rPr>
            </w:pPr>
            <w:r w:rsidRPr="006E261B">
              <w:rPr>
                <w:rFonts w:ascii="Times New Roman" w:eastAsia="Calibri" w:hAnsi="Times New Roman"/>
                <w:sz w:val="28"/>
                <w:szCs w:val="28"/>
                <w:lang w:eastAsia="en-US"/>
              </w:rPr>
              <w:t xml:space="preserve">А.А. </w:t>
            </w:r>
            <w:proofErr w:type="spellStart"/>
            <w:r w:rsidRPr="006E261B">
              <w:rPr>
                <w:rFonts w:ascii="Times New Roman" w:eastAsia="Calibri" w:hAnsi="Times New Roman"/>
                <w:sz w:val="28"/>
                <w:szCs w:val="28"/>
                <w:lang w:eastAsia="en-US"/>
              </w:rPr>
              <w:t>Бранов</w:t>
            </w:r>
            <w:proofErr w:type="spellEnd"/>
          </w:p>
        </w:tc>
      </w:tr>
    </w:tbl>
    <w:p w:rsidR="00F502BB" w:rsidRDefault="00F502BB" w:rsidP="00A71FF9">
      <w:pPr>
        <w:spacing w:line="192" w:lineRule="auto"/>
        <w:jc w:val="both"/>
        <w:rPr>
          <w:rFonts w:ascii="Times New Roman" w:hAnsi="Times New Roman"/>
          <w:sz w:val="6"/>
          <w:szCs w:val="6"/>
        </w:rPr>
      </w:pPr>
    </w:p>
    <w:p w:rsidR="006E261B" w:rsidRPr="00910B36" w:rsidRDefault="006E261B" w:rsidP="00A71FF9">
      <w:pPr>
        <w:spacing w:line="192" w:lineRule="auto"/>
        <w:jc w:val="both"/>
        <w:rPr>
          <w:rFonts w:ascii="Times New Roman" w:hAnsi="Times New Roman"/>
          <w:sz w:val="6"/>
          <w:szCs w:val="6"/>
        </w:rPr>
      </w:pPr>
    </w:p>
    <w:sectPr w:rsidR="006E261B" w:rsidRPr="00910B36" w:rsidSect="002E2737">
      <w:headerReference w:type="default" r:id="rId1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566" w:rsidRDefault="00242566">
      <w:r>
        <w:separator/>
      </w:r>
    </w:p>
  </w:endnote>
  <w:endnote w:type="continuationSeparator" w:id="0">
    <w:p w:rsidR="00242566" w:rsidRDefault="0024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566" w:rsidRDefault="00242566">
      <w:r>
        <w:separator/>
      </w:r>
    </w:p>
  </w:footnote>
  <w:footnote w:type="continuationSeparator" w:id="0">
    <w:p w:rsidR="00242566" w:rsidRDefault="00242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7964B9">
      <w:rPr>
        <w:rFonts w:ascii="Times New Roman" w:hAnsi="Times New Roman"/>
        <w:noProof/>
        <w:sz w:val="24"/>
        <w:szCs w:val="24"/>
      </w:rPr>
      <w:t>10</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8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I7vVNLE4LGWgQu1qMQeOcl1ykQ=" w:salt="IqrfmAySz2Nu+Rc+Tpdlo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24597"/>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566"/>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A14A0"/>
    <w:rsid w:val="003D1194"/>
    <w:rsid w:val="003D3B8A"/>
    <w:rsid w:val="003D54F8"/>
    <w:rsid w:val="003F4F5E"/>
    <w:rsid w:val="00400906"/>
    <w:rsid w:val="0042590E"/>
    <w:rsid w:val="00437F65"/>
    <w:rsid w:val="00460FEA"/>
    <w:rsid w:val="00465CA6"/>
    <w:rsid w:val="004734B7"/>
    <w:rsid w:val="00481B88"/>
    <w:rsid w:val="00485B4F"/>
    <w:rsid w:val="004862D1"/>
    <w:rsid w:val="004B2D5A"/>
    <w:rsid w:val="004D1657"/>
    <w:rsid w:val="004D293D"/>
    <w:rsid w:val="004F43B6"/>
    <w:rsid w:val="004F44FE"/>
    <w:rsid w:val="00512A47"/>
    <w:rsid w:val="0051514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E261B"/>
    <w:rsid w:val="006F328B"/>
    <w:rsid w:val="006F5886"/>
    <w:rsid w:val="00707734"/>
    <w:rsid w:val="00707E19"/>
    <w:rsid w:val="00712F7C"/>
    <w:rsid w:val="0072328A"/>
    <w:rsid w:val="007377B5"/>
    <w:rsid w:val="00746CC2"/>
    <w:rsid w:val="00756C0C"/>
    <w:rsid w:val="00760323"/>
    <w:rsid w:val="00765600"/>
    <w:rsid w:val="00791C9F"/>
    <w:rsid w:val="00792AAB"/>
    <w:rsid w:val="00793B47"/>
    <w:rsid w:val="007964B9"/>
    <w:rsid w:val="007A1D0C"/>
    <w:rsid w:val="007A2A7B"/>
    <w:rsid w:val="007D4925"/>
    <w:rsid w:val="007F0C8A"/>
    <w:rsid w:val="007F11AB"/>
    <w:rsid w:val="008143CB"/>
    <w:rsid w:val="008210C9"/>
    <w:rsid w:val="00823CA1"/>
    <w:rsid w:val="008513B9"/>
    <w:rsid w:val="00862B00"/>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0B36"/>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93159"/>
    <w:rsid w:val="00EA04F1"/>
    <w:rsid w:val="00EA2FD3"/>
    <w:rsid w:val="00EB7CE9"/>
    <w:rsid w:val="00EC33FE"/>
    <w:rsid w:val="00EC433F"/>
    <w:rsid w:val="00EC4B21"/>
    <w:rsid w:val="00EC68A4"/>
    <w:rsid w:val="00ED1FDE"/>
    <w:rsid w:val="00F06EFB"/>
    <w:rsid w:val="00F1529E"/>
    <w:rsid w:val="00F16F07"/>
    <w:rsid w:val="00F45B7C"/>
    <w:rsid w:val="00F45FCE"/>
    <w:rsid w:val="00F502BB"/>
    <w:rsid w:val="00F9334F"/>
    <w:rsid w:val="00F97D7F"/>
    <w:rsid w:val="00FA122C"/>
    <w:rsid w:val="00FA3B95"/>
    <w:rsid w:val="00FB1E8C"/>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3791</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25356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11</cp:revision>
  <cp:lastPrinted>2025-12-24T09:59:00Z</cp:lastPrinted>
  <dcterms:created xsi:type="dcterms:W3CDTF">2025-12-23T13:03:00Z</dcterms:created>
  <dcterms:modified xsi:type="dcterms:W3CDTF">2025-12-26T10:50:00Z</dcterms:modified>
</cp:coreProperties>
</file>