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922D4A">
      <w:pPr>
        <w:tabs>
          <w:tab w:val="left" w:pos="4400"/>
          <w:tab w:val="left" w:pos="4600"/>
        </w:tabs>
        <w:spacing w:before="480" w:after="520"/>
        <w:ind w:right="69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D4A">
        <w:rPr>
          <w:rFonts w:ascii="Times New Roman" w:hAnsi="Times New Roman"/>
          <w:bCs/>
          <w:sz w:val="28"/>
          <w:szCs w:val="28"/>
        </w:rPr>
        <w:t>от 29 декабря 2025 г. № 423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6C5904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063B4" w:rsidRDefault="006C5904" w:rsidP="003C625D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C590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D5EED" w:rsidRPr="006C5904" w:rsidRDefault="006C5904" w:rsidP="003C625D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Рязанской области от 19 декабря 2018 г. № 374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«О некоторых вопросах реализации Закона</w:t>
            </w:r>
            <w:r w:rsidR="003C625D">
              <w:rPr>
                <w:rFonts w:ascii="Times New Roman" w:hAnsi="Times New Roman"/>
                <w:sz w:val="28"/>
                <w:szCs w:val="28"/>
              </w:rPr>
              <w:br/>
              <w:t xml:space="preserve">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3C62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>области «О пенсии за выслугу лет»</w:t>
            </w:r>
          </w:p>
        </w:tc>
      </w:tr>
      <w:tr w:rsidR="000D5EED" w:rsidRPr="006C5904" w:rsidTr="002B3460">
        <w:trPr>
          <w:jc w:val="right"/>
        </w:trPr>
        <w:tc>
          <w:tcPr>
            <w:tcW w:w="5000" w:type="pct"/>
            <w:gridSpan w:val="3"/>
          </w:tcPr>
          <w:p w:rsidR="006C5904" w:rsidRPr="006C5904" w:rsidRDefault="006C5904" w:rsidP="00C063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C5904" w:rsidRPr="006C5904" w:rsidRDefault="006C5904" w:rsidP="00C063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1. Внести в постановление Правительства Рязанской области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от 19 декабря 2018 г. № 374 «О некоторых вопросах реализации Закона Рязанской области «О пенсии за выслугу лет» следующие изменения:</w:t>
            </w:r>
          </w:p>
          <w:p w:rsidR="006C5904" w:rsidRPr="006C5904" w:rsidRDefault="006C5904" w:rsidP="00C063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1)</w:t>
            </w:r>
            <w:r w:rsidR="00C063B4">
              <w:rPr>
                <w:rFonts w:ascii="Times New Roman" w:hAnsi="Times New Roman"/>
                <w:sz w:val="28"/>
                <w:szCs w:val="28"/>
              </w:rPr>
              <w:t> 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>в преамбуле после слов «№ 108-ОЗ «О пенсии за выслугу лет» дополнить словами «</w:t>
            </w:r>
            <w:r w:rsidR="003C62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 xml:space="preserve">частями 3, 4 статьи 4 Закона Рязанской области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от 08 декабря 2025 года № 98-ОЗ «О внесении изменений в отдельные законодательные акты Рязанской области»;</w:t>
            </w:r>
          </w:p>
          <w:p w:rsidR="006C5904" w:rsidRPr="006C5904" w:rsidRDefault="00C063B4" w:rsidP="00C063B4">
            <w:pPr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C063B4">
              <w:rPr>
                <w:rFonts w:ascii="Times New Roman" w:hAnsi="Times New Roman"/>
                <w:spacing w:val="-6"/>
                <w:sz w:val="28"/>
                <w:szCs w:val="28"/>
              </w:rPr>
              <w:t>2) </w:t>
            </w:r>
            <w:r w:rsidR="006C5904" w:rsidRPr="006C5904">
              <w:rPr>
                <w:rFonts w:ascii="Times New Roman" w:hAnsi="Times New Roman"/>
                <w:spacing w:val="-6"/>
                <w:sz w:val="28"/>
                <w:szCs w:val="28"/>
              </w:rPr>
              <w:t>в пункте 1 слово «приложению» заменить словами «приложению</w:t>
            </w:r>
            <w:r w:rsidRPr="00C063B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6C5904" w:rsidRPr="006C5904">
              <w:rPr>
                <w:rFonts w:ascii="Times New Roman" w:hAnsi="Times New Roman"/>
                <w:spacing w:val="-6"/>
                <w:sz w:val="28"/>
                <w:szCs w:val="28"/>
              </w:rPr>
              <w:t>№ 1»;</w:t>
            </w:r>
          </w:p>
          <w:p w:rsidR="006C5904" w:rsidRPr="006C5904" w:rsidRDefault="006C5904" w:rsidP="00C063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3) дополнить новым пунктом 2 следующего содержания:</w:t>
            </w:r>
          </w:p>
          <w:p w:rsidR="006C5904" w:rsidRPr="006C5904" w:rsidRDefault="00C063B4" w:rsidP="00C063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 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t xml:space="preserve">Утвердить Порядок перерасчета пенсий за выслугу лет, назначенных до вступления в силу Закона Рязанской области 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br/>
              <w:t>от 08 декабря 2025 года № 98-ОЗ «О внесении изменений в отдельные законодательные акты Рязанской области»</w:t>
            </w:r>
            <w:r w:rsidR="003C625D">
              <w:rPr>
                <w:rFonts w:ascii="Times New Roman" w:hAnsi="Times New Roman"/>
                <w:sz w:val="28"/>
                <w:szCs w:val="28"/>
              </w:rPr>
              <w:t>,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t xml:space="preserve"> согласно приложению № 2.»;</w:t>
            </w:r>
          </w:p>
          <w:p w:rsidR="003C625D" w:rsidRPr="003C625D" w:rsidRDefault="006C5904" w:rsidP="003C625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4)</w:t>
            </w:r>
            <w:r w:rsidR="003C625D">
              <w:rPr>
                <w:rFonts w:ascii="Times New Roman" w:hAnsi="Times New Roman"/>
                <w:sz w:val="28"/>
                <w:szCs w:val="28"/>
              </w:rPr>
              <w:t> </w:t>
            </w:r>
            <w:r w:rsidR="003C625D" w:rsidRPr="003C625D">
              <w:rPr>
                <w:rFonts w:ascii="Times New Roman" w:hAnsi="Times New Roman"/>
                <w:sz w:val="28"/>
                <w:szCs w:val="28"/>
              </w:rPr>
              <w:t xml:space="preserve">пункт 2 считать пунктом 3 и в нем слова «Вице-губернатора Рязанской области </w:t>
            </w:r>
            <w:r w:rsidR="003C625D">
              <w:rPr>
                <w:rFonts w:ascii="Times New Roman" w:hAnsi="Times New Roman"/>
                <w:sz w:val="28"/>
                <w:szCs w:val="28"/>
              </w:rPr>
              <w:t>–</w:t>
            </w:r>
            <w:r w:rsidR="003C625D" w:rsidRPr="003C625D">
              <w:rPr>
                <w:rFonts w:ascii="Times New Roman" w:hAnsi="Times New Roman"/>
                <w:sz w:val="28"/>
                <w:szCs w:val="28"/>
              </w:rPr>
              <w:t xml:space="preserve"> первого заместителя Председателя Правительства </w:t>
            </w:r>
            <w:r w:rsidR="003C625D" w:rsidRPr="003C625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И.М. </w:t>
            </w:r>
            <w:proofErr w:type="spellStart"/>
            <w:r w:rsidR="003C625D" w:rsidRPr="003C625D">
              <w:rPr>
                <w:rFonts w:ascii="Times New Roman" w:hAnsi="Times New Roman"/>
                <w:spacing w:val="-4"/>
                <w:sz w:val="28"/>
                <w:szCs w:val="28"/>
              </w:rPr>
              <w:t>Грекова</w:t>
            </w:r>
            <w:proofErr w:type="spellEnd"/>
            <w:r w:rsidR="003C625D" w:rsidRPr="003C625D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«заместителя Председателя</w:t>
            </w:r>
            <w:r w:rsidR="003C625D" w:rsidRPr="003C625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(в социальной сфере)»;</w:t>
            </w:r>
          </w:p>
          <w:p w:rsidR="006C5904" w:rsidRPr="006C5904" w:rsidRDefault="006C5904" w:rsidP="00C063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5) приложение считать приложением № 1 и в нем;  </w:t>
            </w:r>
          </w:p>
          <w:p w:rsidR="006C5904" w:rsidRPr="006C5904" w:rsidRDefault="006C5904" w:rsidP="00C063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- в пункте 2:</w:t>
            </w:r>
          </w:p>
          <w:p w:rsidR="006C5904" w:rsidRPr="006C5904" w:rsidRDefault="006C5904" w:rsidP="00C063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6C5904" w:rsidRPr="006C5904" w:rsidRDefault="006C5904" w:rsidP="00C063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«2. В случаях, предусмотренных пунктами 1-3 части 1 статьи 11 Закона Рязанской области «О пенсии за выслугу лет», для принятия решения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о перерасчете размера пенсии за выслугу лет необходимы следующие документы</w:t>
            </w:r>
            <w:proofErr w:type="gramStart"/>
            <w:r w:rsidRPr="006C5904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C59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5904" w:rsidRDefault="006C5904" w:rsidP="00C063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абзац пятый изложить в следующей редакции:</w:t>
            </w:r>
          </w:p>
          <w:p w:rsidR="003C625D" w:rsidRPr="002C12F3" w:rsidRDefault="003C625D" w:rsidP="00C063B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«справка о должностном окладе (месячном денежном вознаграждении) по последней замещаемой должности за полный год после приостановления выплаты пенсии за выслугу лет (далее </w:t>
            </w:r>
            <w:r w:rsidR="00C063B4">
              <w:rPr>
                <w:rFonts w:ascii="Times New Roman" w:hAnsi="Times New Roman"/>
                <w:sz w:val="28"/>
                <w:szCs w:val="28"/>
              </w:rPr>
              <w:t>–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 xml:space="preserve"> справка об окладе (справка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о месячном денежном вознаграждении)</w:t>
            </w:r>
            <w:proofErr w:type="gramStart"/>
            <w:r w:rsidRPr="006C590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6C59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- абзац первый пункта 3 изложить в следующей редакции:</w:t>
            </w:r>
          </w:p>
          <w:p w:rsidR="006C5904" w:rsidRPr="006C5904" w:rsidRDefault="00C063B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 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t>Заявление и справка об окладе (справка о месячно</w:t>
            </w:r>
            <w:r w:rsidR="003C625D">
              <w:rPr>
                <w:rFonts w:ascii="Times New Roman" w:hAnsi="Times New Roman"/>
                <w:sz w:val="28"/>
                <w:szCs w:val="28"/>
              </w:rPr>
              <w:t>м денежном вознаграждении) подаю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t xml:space="preserve">тся в государственное учреждение Рязанской области, уполномоченное исполнительным органом Рязанской области, осуществляющим исполнительно-распорядительную деятельность в сфере социальной защиты населения, на определение размера пенсии за выслугу лет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t xml:space="preserve"> уполномоченное на определение размера пенсии за выслугу лет учреждение) заявителем лично с предъявлением</w:t>
            </w:r>
            <w:proofErr w:type="gramStart"/>
            <w:r w:rsidR="006C5904" w:rsidRPr="006C5904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6C5904" w:rsidRPr="006C59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«6. </w:t>
            </w:r>
            <w:proofErr w:type="gramStart"/>
            <w:r w:rsidRPr="006C5904">
              <w:rPr>
                <w:rFonts w:ascii="Times New Roman" w:hAnsi="Times New Roman"/>
                <w:sz w:val="28"/>
                <w:szCs w:val="28"/>
              </w:rPr>
              <w:t xml:space="preserve">Копия решения о перерасчете пенсии за выслугу лет в течение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 xml:space="preserve">10 рабочих дней, следующих за днем принятия решения, направляется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в государственное учреждение Рязанской области, уполномоченное исполнительным органом Рязанской области, осуществляющим</w:t>
            </w:r>
            <w:r w:rsidR="00C06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 xml:space="preserve">исполнительно-распорядительную деятельность в сфере социальной защиты населения, на выплату пенсии за выслугу лет (далее </w:t>
            </w:r>
            <w:r w:rsidR="00C063B4">
              <w:rPr>
                <w:rFonts w:ascii="Times New Roman" w:hAnsi="Times New Roman"/>
                <w:sz w:val="28"/>
                <w:szCs w:val="28"/>
              </w:rPr>
              <w:t>–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 xml:space="preserve"> уполномоченное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на выплату пенсии за выслугу лет учреждение).»;</w:t>
            </w:r>
            <w:proofErr w:type="gramEnd"/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дополнить новым абзацем четвертым следующего содержания: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«Размер пенсии за выслугу лет при расчетах подлежит округлению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до целого рубля в сторону увеличения</w:t>
            </w:r>
            <w:proofErr w:type="gramStart"/>
            <w:r w:rsidRPr="006C590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- дополнить пунктом 8 следующего содержания: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«8.</w:t>
            </w:r>
            <w:r w:rsidR="00C063B4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C5904">
              <w:rPr>
                <w:rFonts w:ascii="Times New Roman" w:hAnsi="Times New Roman"/>
                <w:sz w:val="28"/>
                <w:szCs w:val="28"/>
              </w:rPr>
              <w:t xml:space="preserve">В случае, предусмотренном пунктом 4 части 1 статьи 11 Закона Рязанской области «О пенсии за выслугу лет», перерасчет размера пенсии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 xml:space="preserve">за выслугу лет осуществляется уполномоченным на определение размера пенсии за выслугу лет учреждением в </w:t>
            </w:r>
            <w:proofErr w:type="spellStart"/>
            <w:r w:rsidRPr="006C5904">
              <w:rPr>
                <w:rFonts w:ascii="Times New Roman" w:hAnsi="Times New Roman"/>
                <w:sz w:val="28"/>
                <w:szCs w:val="28"/>
              </w:rPr>
              <w:t>беззаявительном</w:t>
            </w:r>
            <w:proofErr w:type="spellEnd"/>
            <w:r w:rsidRPr="006C5904">
              <w:rPr>
                <w:rFonts w:ascii="Times New Roman" w:hAnsi="Times New Roman"/>
                <w:sz w:val="28"/>
                <w:szCs w:val="28"/>
              </w:rPr>
              <w:t xml:space="preserve"> порядке в течение трех месяцев со дня изменения размера месячного денежного вознаграждения и (или) страховой пенсии по старости (инвалидности), фиксированной выплаты к страховой пенсии, повышений</w:t>
            </w:r>
            <w:proofErr w:type="gramEnd"/>
            <w:r w:rsidRPr="006C5904">
              <w:rPr>
                <w:rFonts w:ascii="Times New Roman" w:hAnsi="Times New Roman"/>
                <w:sz w:val="28"/>
                <w:szCs w:val="28"/>
              </w:rPr>
              <w:t xml:space="preserve"> фиксированной выплаты к страховой пенсии.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5904">
              <w:rPr>
                <w:rFonts w:ascii="Times New Roman" w:hAnsi="Times New Roman"/>
                <w:sz w:val="28"/>
                <w:szCs w:val="28"/>
              </w:rPr>
              <w:t xml:space="preserve">Уполномоченное на определение размера пенсии за выслугу лет учреждение в целях перерасчета размера пенсии за выслугу лет производит расчет размера пенсии за выслугу лет с учетом сведений о размере месячного денежного вознаграждения по последней замещаемой государственной должности, информации (сведений) о размере страховой пенсии по старости (инвалидности), фиксированной выплаты к страховой пенсии, повышений фиксированной выплаты к страховой пенсии. </w:t>
            </w:r>
            <w:proofErr w:type="gramEnd"/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Уполномоченное на определение размера пенсии за выслугу лет </w:t>
            </w:r>
            <w:r w:rsidRPr="006C5904">
              <w:rPr>
                <w:rFonts w:ascii="Times New Roman" w:hAnsi="Times New Roman"/>
                <w:spacing w:val="-4"/>
                <w:sz w:val="28"/>
                <w:szCs w:val="28"/>
              </w:rPr>
              <w:t>учреждение в порядке межведомственного информационного взаимодействия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 xml:space="preserve"> запрашивает следующие сведения: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5904">
              <w:rPr>
                <w:rFonts w:ascii="Times New Roman" w:hAnsi="Times New Roman"/>
                <w:sz w:val="28"/>
                <w:szCs w:val="28"/>
              </w:rPr>
              <w:t xml:space="preserve">1) справку о месячном денежном вознаграждении </w:t>
            </w:r>
            <w:r w:rsidR="00C063B4">
              <w:rPr>
                <w:rFonts w:ascii="Times New Roman" w:hAnsi="Times New Roman"/>
                <w:sz w:val="28"/>
                <w:szCs w:val="28"/>
              </w:rPr>
              <w:t>–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 xml:space="preserve"> у исполнительного органа Рязанской области или государственного органа, в котором замещалась соответствующая должность перед увольнением получателя пенсии за выслугу лет</w:t>
            </w:r>
            <w:r w:rsidR="003C62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625D" w:rsidRPr="006C5904">
              <w:rPr>
                <w:rFonts w:ascii="Times New Roman" w:hAnsi="Times New Roman"/>
                <w:sz w:val="28"/>
                <w:szCs w:val="28"/>
              </w:rPr>
              <w:t xml:space="preserve">с учетом соотношения государственных должностей Рязанской области, предусмотренных статьей 14.1 Закона Рязанской области </w:t>
            </w:r>
            <w:r w:rsidR="003C625D" w:rsidRPr="006C5904">
              <w:rPr>
                <w:rFonts w:ascii="Times New Roman" w:hAnsi="Times New Roman"/>
                <w:sz w:val="28"/>
                <w:szCs w:val="28"/>
              </w:rPr>
              <w:lastRenderedPageBreak/>
              <w:t>«О пенсии за выслугу лет»</w:t>
            </w:r>
            <w:r w:rsidR="00D0158E">
              <w:rPr>
                <w:rFonts w:ascii="Times New Roman" w:hAnsi="Times New Roman"/>
                <w:sz w:val="28"/>
                <w:szCs w:val="28"/>
              </w:rPr>
              <w:t>,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 xml:space="preserve"> либо который осуществляет полномочия реорганизованного или ликвидированного органа, в котором замещалась соответствующая должность перед увольнением получателя</w:t>
            </w:r>
            <w:proofErr w:type="gramEnd"/>
            <w:r w:rsidRPr="006C5904">
              <w:rPr>
                <w:rFonts w:ascii="Times New Roman" w:hAnsi="Times New Roman"/>
                <w:sz w:val="28"/>
                <w:szCs w:val="28"/>
              </w:rPr>
              <w:t xml:space="preserve"> пенсии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за выслугу лет, с учетом соотношения государственных должностей Рязанской области, предусмотренных статьей 14.1 Закона Рязанской области «О пенсии за выслугу лет»;</w:t>
            </w:r>
          </w:p>
          <w:p w:rsidR="006C5904" w:rsidRPr="006C5904" w:rsidRDefault="00C063B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t xml:space="preserve">о размере выплат застрахованному лицу (получателю пенсии 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br/>
              <w:t xml:space="preserve">за выслугу лет) (включая сведения о размере страховой пенсии по старости (инвалидности), фиксированной выплаты к страховой пенсии, повышений фиксированной выплаты к страховой пенсии) – у Отделения Фонда пенсионного и социального страхования Российской Федерации 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br/>
              <w:t>по Рязанской области</w:t>
            </w:r>
            <w:r w:rsidR="003C625D">
              <w:rPr>
                <w:rFonts w:ascii="Times New Roman" w:hAnsi="Times New Roman"/>
                <w:sz w:val="28"/>
                <w:szCs w:val="28"/>
              </w:rPr>
              <w:t>.</w:t>
            </w:r>
            <w:r w:rsidR="006C5904" w:rsidRPr="006C59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Межведомственное информационное взаимодействие осуществляется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 xml:space="preserve">в соответствии с требованиями Федерального </w:t>
            </w:r>
            <w:hyperlink r:id="rId11" w:tooltip="https://login.consultant.ru/link/?req=doc&amp;base=LAW&amp;n=511331" w:history="1">
              <w:r w:rsidRPr="006C5904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6C5904">
              <w:rPr>
                <w:rFonts w:ascii="Times New Roman" w:hAnsi="Times New Roman"/>
                <w:sz w:val="28"/>
                <w:szCs w:val="28"/>
              </w:rPr>
              <w:t xml:space="preserve"> от 27 июля 2010 года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</w:r>
            <w:r w:rsidRPr="003C625D">
              <w:rPr>
                <w:rFonts w:ascii="Times New Roman" w:hAnsi="Times New Roman"/>
                <w:spacing w:val="-6"/>
                <w:sz w:val="28"/>
                <w:szCs w:val="28"/>
              </w:rPr>
              <w:t>№ 210-ФЗ «Об организации предоставления государственных</w:t>
            </w:r>
            <w:r w:rsidR="00C063B4" w:rsidRPr="003C625D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3C625D">
              <w:rPr>
                <w:rFonts w:ascii="Times New Roman" w:hAnsi="Times New Roman"/>
                <w:spacing w:val="-6"/>
                <w:sz w:val="28"/>
                <w:szCs w:val="28"/>
              </w:rPr>
              <w:t>и муниципальных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 xml:space="preserve"> услуг».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Уполномоченное на определение размера пенсии за выслугу лет учреждение принимает решение о перерасчете пенсии за выслугу лет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 xml:space="preserve">в течение 10 рабочих дней с момента поступления сведений, указанных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 xml:space="preserve">в подпунктах 1, 2 настоящего пункта.  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Уведомление о размере пенсии за выслугу лет (по форме согласно приложению № 3 к настоящему Порядку) в течение 5 рабочих дней, следующих за днем принятия решения о перерасчете пенсии за выслугу лет, направляется получателю пенсии за выслугу лет.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Размер пенсии за выслугу лет при расчетах подлежит округлению </w:t>
            </w:r>
            <w:r w:rsidRPr="006C5904">
              <w:rPr>
                <w:rFonts w:ascii="Times New Roman" w:hAnsi="Times New Roman"/>
                <w:sz w:val="28"/>
                <w:szCs w:val="28"/>
              </w:rPr>
              <w:br/>
              <w:t>до целого рубля в сторону увеличения.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Первая выплата пенсии за выслугу лет с учетом перерасчета осуществляется в течение месяца, следующего за месяцем принятия решения о перерасчете пенсии за выслугу лет, в последующем </w:t>
            </w:r>
            <w:r w:rsidR="00C063B4">
              <w:rPr>
                <w:rFonts w:ascii="Times New Roman" w:hAnsi="Times New Roman"/>
                <w:sz w:val="28"/>
                <w:szCs w:val="28"/>
              </w:rPr>
              <w:t>–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 xml:space="preserve"> в сроки, установленные для выплаты пенсии за выслугу лет. 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Пенсия за выслугу лет перечисляется ее получателю в порядке, предусмотренном абзацем пятым пункта 6 настоящего Порядка</w:t>
            </w:r>
            <w:proofErr w:type="gramStart"/>
            <w:r w:rsidRPr="006C5904">
              <w:rPr>
                <w:rFonts w:ascii="Times New Roman" w:hAnsi="Times New Roman"/>
                <w:sz w:val="28"/>
                <w:szCs w:val="28"/>
              </w:rPr>
              <w:t xml:space="preserve">.»; </w:t>
            </w:r>
            <w:proofErr w:type="gramEnd"/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- абзац первый приложения № 1 к Порядку перерасчета размера пенсии за выслугу лет изложить в следующей редакции: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«В соответствии с Законом Рязанской области «О пенсии за выслугу лет» прошу пересчитать мне пенсию за выслугу лет в связи </w:t>
            </w:r>
            <w:proofErr w:type="gramStart"/>
            <w:r w:rsidRPr="006C590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_________________________________________________________________  </w:t>
            </w:r>
          </w:p>
          <w:p w:rsidR="006C5904" w:rsidRDefault="006C5904" w:rsidP="00D0158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904">
              <w:rPr>
                <w:rFonts w:ascii="Times New Roman" w:hAnsi="Times New Roman"/>
                <w:sz w:val="24"/>
                <w:szCs w:val="24"/>
              </w:rPr>
              <w:t xml:space="preserve">(указать причину перерасчета размера пенсии </w:t>
            </w:r>
            <w:proofErr w:type="gramStart"/>
            <w:r w:rsidRPr="006C590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6C59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C5904">
              <w:rPr>
                <w:rFonts w:ascii="Times New Roman" w:hAnsi="Times New Roman"/>
                <w:sz w:val="24"/>
                <w:szCs w:val="24"/>
              </w:rPr>
              <w:t>выслуг</w:t>
            </w:r>
            <w:proofErr w:type="gramEnd"/>
            <w:r w:rsidRPr="006C5904">
              <w:rPr>
                <w:rFonts w:ascii="Times New Roman" w:hAnsi="Times New Roman"/>
                <w:sz w:val="24"/>
                <w:szCs w:val="24"/>
              </w:rPr>
              <w:t xml:space="preserve"> лет, предусмотренную</w:t>
            </w:r>
            <w:r w:rsidR="00D0158E">
              <w:rPr>
                <w:rFonts w:ascii="Times New Roman" w:hAnsi="Times New Roman"/>
                <w:sz w:val="24"/>
                <w:szCs w:val="24"/>
              </w:rPr>
              <w:br/>
            </w:r>
            <w:r w:rsidRPr="006C5904">
              <w:rPr>
                <w:rFonts w:ascii="Times New Roman" w:hAnsi="Times New Roman"/>
                <w:sz w:val="24"/>
                <w:szCs w:val="24"/>
              </w:rPr>
              <w:t>пунктами 1-3 части 1 статьи 11 Закона Рязанской области за выслугу лет»)»;</w:t>
            </w:r>
          </w:p>
          <w:p w:rsidR="00C063B4" w:rsidRPr="006C5904" w:rsidRDefault="00C063B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- в приложении № 3 к Порядку перерасчета размера пенсии за выслугу лет слова «в сумме» заменить словами «в размере»;</w:t>
            </w:r>
          </w:p>
          <w:p w:rsidR="006C5904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6</w:t>
            </w:r>
            <w:r w:rsidR="00C063B4">
              <w:rPr>
                <w:rFonts w:ascii="Times New Roman" w:hAnsi="Times New Roman"/>
                <w:sz w:val="28"/>
                <w:szCs w:val="28"/>
              </w:rPr>
              <w:t>) </w:t>
            </w:r>
            <w:r w:rsidRPr="006C5904">
              <w:rPr>
                <w:rFonts w:ascii="Times New Roman" w:hAnsi="Times New Roman"/>
                <w:sz w:val="28"/>
                <w:szCs w:val="28"/>
              </w:rPr>
              <w:t>дополнить приложением № 2 согласно приложению к настоящему постановлению.</w:t>
            </w:r>
          </w:p>
          <w:p w:rsidR="00912F0D" w:rsidRPr="006C5904" w:rsidRDefault="006C5904" w:rsidP="003C62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 1 января 2026 года.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2B3460" w:rsidRPr="006C5904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3C625D" w:rsidRDefault="002B3460" w:rsidP="003C625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3460" w:rsidRPr="003C625D" w:rsidRDefault="002B3460" w:rsidP="003C625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3460" w:rsidRPr="003C625D" w:rsidRDefault="002B3460" w:rsidP="003C625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3460" w:rsidRPr="006C5904" w:rsidRDefault="002B3460" w:rsidP="003C625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6C5904" w:rsidRDefault="002B3460" w:rsidP="003C625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3C625D" w:rsidRDefault="002B3460" w:rsidP="003C625D">
            <w:pPr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B3460" w:rsidRPr="003C625D" w:rsidRDefault="002B3460" w:rsidP="003C625D">
            <w:pPr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B3460" w:rsidRPr="003C625D" w:rsidRDefault="002B3460" w:rsidP="003C625D">
            <w:pPr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B3460" w:rsidRPr="006C5904" w:rsidRDefault="002B3460" w:rsidP="003C625D">
            <w:pPr>
              <w:spacing w:line="228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590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3C625D" w:rsidRDefault="00E32E0D" w:rsidP="006C5904">
      <w:pPr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E32E0D" w:rsidRPr="003C625D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2D" w:rsidRDefault="00696F2D">
      <w:r>
        <w:separator/>
      </w:r>
    </w:p>
  </w:endnote>
  <w:endnote w:type="continuationSeparator" w:id="0">
    <w:p w:rsidR="00696F2D" w:rsidRDefault="0069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2D" w:rsidRDefault="00696F2D">
      <w:r>
        <w:separator/>
      </w:r>
    </w:p>
  </w:footnote>
  <w:footnote w:type="continuationSeparator" w:id="0">
    <w:p w:rsidR="00696F2D" w:rsidRDefault="00696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922D4A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Z9UktfGu0EOOtIokKjZ0mYMk4I=" w:salt="bSgjNDAchkvJTXWC1BETV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12F3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C625D"/>
    <w:rsid w:val="003D1194"/>
    <w:rsid w:val="003D300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96F2D"/>
    <w:rsid w:val="006A1F71"/>
    <w:rsid w:val="006C590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22D4A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063B4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8E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2025-12-29T07:59:00Z</cp:lastPrinted>
  <dcterms:created xsi:type="dcterms:W3CDTF">2025-12-29T06:27:00Z</dcterms:created>
  <dcterms:modified xsi:type="dcterms:W3CDTF">2025-12-30T08:50:00Z</dcterms:modified>
</cp:coreProperties>
</file>