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6523B7" w:rsidTr="00CE38EE">
        <w:tc>
          <w:tcPr>
            <w:tcW w:w="10326" w:type="dxa"/>
            <w:shd w:val="clear" w:color="auto" w:fill="auto"/>
          </w:tcPr>
          <w:p w:rsidR="00190FF9" w:rsidRPr="006523B7" w:rsidRDefault="00190FF9" w:rsidP="006523B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Pr="006523B7" w:rsidRDefault="00190FF9" w:rsidP="006523B7">
            <w:pPr>
              <w:rPr>
                <w:rFonts w:ascii="Times New Roman" w:hAnsi="Times New Roman"/>
                <w:sz w:val="28"/>
                <w:szCs w:val="28"/>
              </w:rPr>
            </w:pPr>
            <w:r w:rsidRPr="006523B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6523B7" w:rsidRPr="006523B7" w:rsidRDefault="006523B7" w:rsidP="006523B7">
            <w:pPr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  <w:r w:rsidRPr="006523B7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</w:t>
            </w:r>
          </w:p>
          <w:p w:rsidR="006523B7" w:rsidRPr="006523B7" w:rsidRDefault="006523B7" w:rsidP="006523B7">
            <w:pPr>
              <w:rPr>
                <w:rFonts w:ascii="Times New Roman" w:hAnsi="Times New Roman"/>
                <w:sz w:val="28"/>
                <w:szCs w:val="28"/>
              </w:rPr>
            </w:pPr>
            <w:r w:rsidRPr="006523B7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6523B7" w:rsidRPr="006523B7" w:rsidTr="00CE38EE">
        <w:tc>
          <w:tcPr>
            <w:tcW w:w="10326" w:type="dxa"/>
            <w:shd w:val="clear" w:color="auto" w:fill="auto"/>
          </w:tcPr>
          <w:p w:rsidR="006523B7" w:rsidRPr="006523B7" w:rsidRDefault="006523B7" w:rsidP="006523B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523B7" w:rsidRPr="006523B7" w:rsidRDefault="002A0D6A" w:rsidP="006523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19.12.2025 № 935-р</w:t>
            </w:r>
            <w:bookmarkStart w:id="0" w:name="_GoBack"/>
            <w:bookmarkEnd w:id="0"/>
          </w:p>
        </w:tc>
      </w:tr>
      <w:tr w:rsidR="006523B7" w:rsidRPr="006523B7" w:rsidTr="00CE38EE">
        <w:tc>
          <w:tcPr>
            <w:tcW w:w="10326" w:type="dxa"/>
            <w:shd w:val="clear" w:color="auto" w:fill="auto"/>
          </w:tcPr>
          <w:p w:rsidR="006523B7" w:rsidRPr="006523B7" w:rsidRDefault="006523B7" w:rsidP="006523B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523B7" w:rsidRPr="006523B7" w:rsidRDefault="006523B7" w:rsidP="006523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23B7" w:rsidRPr="006523B7" w:rsidTr="00CE38EE">
        <w:tc>
          <w:tcPr>
            <w:tcW w:w="10326" w:type="dxa"/>
            <w:shd w:val="clear" w:color="auto" w:fill="auto"/>
          </w:tcPr>
          <w:p w:rsidR="006523B7" w:rsidRPr="006523B7" w:rsidRDefault="006523B7" w:rsidP="006523B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523B7" w:rsidRPr="006523B7" w:rsidRDefault="006523B7" w:rsidP="006523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23B7" w:rsidRPr="006523B7" w:rsidTr="00CE38EE">
        <w:tc>
          <w:tcPr>
            <w:tcW w:w="10326" w:type="dxa"/>
            <w:shd w:val="clear" w:color="auto" w:fill="auto"/>
          </w:tcPr>
          <w:p w:rsidR="006523B7" w:rsidRPr="006523B7" w:rsidRDefault="006523B7" w:rsidP="006523B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523B7" w:rsidRPr="006523B7" w:rsidRDefault="006523B7" w:rsidP="006523B7">
            <w:pPr>
              <w:rPr>
                <w:rFonts w:ascii="Times New Roman" w:hAnsi="Times New Roman"/>
                <w:sz w:val="28"/>
                <w:szCs w:val="28"/>
              </w:rPr>
            </w:pPr>
            <w:r w:rsidRPr="006523B7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6523B7" w:rsidRPr="006523B7" w:rsidRDefault="006523B7" w:rsidP="006523B7">
            <w:pPr>
              <w:rPr>
                <w:rFonts w:ascii="Times New Roman" w:hAnsi="Times New Roman"/>
                <w:sz w:val="28"/>
                <w:szCs w:val="28"/>
              </w:rPr>
            </w:pPr>
            <w:r w:rsidRPr="006523B7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6523B7" w:rsidRPr="006523B7" w:rsidRDefault="006523B7" w:rsidP="006523B7">
            <w:pPr>
              <w:rPr>
                <w:rFonts w:ascii="Times New Roman" w:hAnsi="Times New Roman"/>
                <w:sz w:val="28"/>
                <w:szCs w:val="28"/>
              </w:rPr>
            </w:pPr>
            <w:r w:rsidRPr="006523B7">
              <w:rPr>
                <w:rFonts w:ascii="Times New Roman" w:hAnsi="Times New Roman"/>
                <w:sz w:val="28"/>
                <w:szCs w:val="28"/>
              </w:rPr>
              <w:t>от 27.03.2025 № 200-р</w:t>
            </w:r>
          </w:p>
        </w:tc>
      </w:tr>
    </w:tbl>
    <w:p w:rsidR="006523B7" w:rsidRPr="006523B7" w:rsidRDefault="006523B7" w:rsidP="006523B7">
      <w:pPr>
        <w:spacing w:line="228" w:lineRule="auto"/>
        <w:jc w:val="center"/>
        <w:rPr>
          <w:rFonts w:ascii="Times New Roman" w:hAnsi="Times New Roman"/>
          <w:sz w:val="24"/>
          <w:szCs w:val="24"/>
        </w:rPr>
      </w:pPr>
    </w:p>
    <w:p w:rsidR="006523B7" w:rsidRPr="006523B7" w:rsidRDefault="006523B7" w:rsidP="006523B7">
      <w:pPr>
        <w:spacing w:line="228" w:lineRule="auto"/>
        <w:jc w:val="center"/>
        <w:rPr>
          <w:rFonts w:ascii="Times New Roman" w:hAnsi="Times New Roman"/>
          <w:sz w:val="24"/>
          <w:szCs w:val="24"/>
        </w:rPr>
      </w:pPr>
    </w:p>
    <w:p w:rsidR="006523B7" w:rsidRPr="006523B7" w:rsidRDefault="006523B7" w:rsidP="006523B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6523B7">
        <w:rPr>
          <w:rFonts w:ascii="Times New Roman" w:hAnsi="Times New Roman"/>
          <w:sz w:val="28"/>
          <w:szCs w:val="28"/>
        </w:rPr>
        <w:t>Распределение</w:t>
      </w:r>
    </w:p>
    <w:p w:rsidR="006523B7" w:rsidRPr="006523B7" w:rsidRDefault="006523B7" w:rsidP="006523B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6523B7">
        <w:rPr>
          <w:rFonts w:ascii="Times New Roman" w:hAnsi="Times New Roman"/>
          <w:sz w:val="28"/>
          <w:szCs w:val="28"/>
        </w:rPr>
        <w:t xml:space="preserve">объемов субсидий бюджетам муниципальных образований Рязанской </w:t>
      </w:r>
    </w:p>
    <w:p w:rsidR="006523B7" w:rsidRPr="006523B7" w:rsidRDefault="006523B7" w:rsidP="006523B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6523B7">
        <w:rPr>
          <w:rFonts w:ascii="Times New Roman" w:hAnsi="Times New Roman"/>
          <w:sz w:val="28"/>
          <w:szCs w:val="28"/>
        </w:rPr>
        <w:t xml:space="preserve">области в 2025 году в рамках </w:t>
      </w:r>
      <w:hyperlink r:id="rId10" w:history="1">
        <w:r w:rsidRPr="006523B7">
          <w:rPr>
            <w:rFonts w:ascii="Times New Roman" w:hAnsi="Times New Roman"/>
            <w:sz w:val="28"/>
            <w:szCs w:val="28"/>
          </w:rPr>
          <w:t>направления</w:t>
        </w:r>
      </w:hyperlink>
      <w:r w:rsidRPr="006523B7">
        <w:rPr>
          <w:rFonts w:ascii="Times New Roman" w:hAnsi="Times New Roman"/>
          <w:sz w:val="28"/>
          <w:szCs w:val="28"/>
        </w:rPr>
        <w:t xml:space="preserve"> (подпрограммы) 2 «Развитие культуры </w:t>
      </w:r>
    </w:p>
    <w:p w:rsidR="006523B7" w:rsidRPr="006523B7" w:rsidRDefault="006523B7" w:rsidP="006523B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6523B7">
        <w:rPr>
          <w:rFonts w:ascii="Times New Roman" w:hAnsi="Times New Roman"/>
          <w:sz w:val="28"/>
          <w:szCs w:val="28"/>
        </w:rPr>
        <w:t>и инфраструктуры в сфере культуры» государственной программы</w:t>
      </w:r>
    </w:p>
    <w:p w:rsidR="006523B7" w:rsidRPr="006523B7" w:rsidRDefault="006523B7" w:rsidP="006523B7">
      <w:pPr>
        <w:spacing w:line="228" w:lineRule="auto"/>
        <w:jc w:val="center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6523B7">
        <w:rPr>
          <w:rFonts w:ascii="Times New Roman" w:hAnsi="Times New Roman"/>
          <w:sz w:val="28"/>
          <w:szCs w:val="28"/>
        </w:rPr>
        <w:t xml:space="preserve"> Рязанской области «Развитие культуры»</w:t>
      </w:r>
    </w:p>
    <w:p w:rsidR="006523B7" w:rsidRDefault="006523B7" w:rsidP="006523B7">
      <w:pPr>
        <w:spacing w:line="228" w:lineRule="auto"/>
        <w:ind w:right="-122"/>
        <w:jc w:val="right"/>
        <w:rPr>
          <w:rFonts w:ascii="Times New Roman" w:hAnsi="Times New Roman"/>
        </w:rPr>
      </w:pPr>
      <w:r w:rsidRPr="006523B7">
        <w:rPr>
          <w:rFonts w:ascii="Times New Roman" w:hAnsi="Times New Roman"/>
        </w:rPr>
        <w:t>(тыс. руб.)</w:t>
      </w:r>
    </w:p>
    <w:p w:rsidR="006523B7" w:rsidRPr="006523B7" w:rsidRDefault="006523B7" w:rsidP="006523B7">
      <w:pPr>
        <w:spacing w:line="228" w:lineRule="auto"/>
        <w:ind w:right="-122"/>
        <w:rPr>
          <w:rFonts w:ascii="Times New Roman" w:hAnsi="Times New Roman"/>
          <w:sz w:val="4"/>
          <w:szCs w:val="4"/>
        </w:rPr>
      </w:pPr>
    </w:p>
    <w:tbl>
      <w:tblPr>
        <w:tblStyle w:val="a9"/>
        <w:tblW w:w="14969" w:type="dxa"/>
        <w:tblInd w:w="-452" w:type="dxa"/>
        <w:tblLayout w:type="fixed"/>
        <w:tblLook w:val="04A0" w:firstRow="1" w:lastRow="0" w:firstColumn="1" w:lastColumn="0" w:noHBand="0" w:noVBand="1"/>
      </w:tblPr>
      <w:tblGrid>
        <w:gridCol w:w="432"/>
        <w:gridCol w:w="1439"/>
        <w:gridCol w:w="1150"/>
        <w:gridCol w:w="1151"/>
        <w:gridCol w:w="1151"/>
        <w:gridCol w:w="1440"/>
        <w:gridCol w:w="1584"/>
        <w:gridCol w:w="1151"/>
        <w:gridCol w:w="1296"/>
        <w:gridCol w:w="1151"/>
        <w:gridCol w:w="1440"/>
        <w:gridCol w:w="1584"/>
      </w:tblGrid>
      <w:tr w:rsidR="006523B7" w:rsidRPr="006523B7" w:rsidTr="006523B7">
        <w:trPr>
          <w:tblHeader/>
        </w:trPr>
        <w:tc>
          <w:tcPr>
            <w:tcW w:w="432" w:type="dxa"/>
            <w:vMerge w:val="restart"/>
            <w:tcBorders>
              <w:bottom w:val="nil"/>
            </w:tcBorders>
          </w:tcPr>
          <w:p w:rsidR="006523B7" w:rsidRPr="006523B7" w:rsidRDefault="006523B7" w:rsidP="006523B7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№</w:t>
            </w:r>
          </w:p>
          <w:p w:rsidR="006523B7" w:rsidRPr="006523B7" w:rsidRDefault="006523B7" w:rsidP="006523B7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gram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п</w:t>
            </w:r>
            <w:proofErr w:type="gram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/п</w:t>
            </w:r>
          </w:p>
        </w:tc>
        <w:tc>
          <w:tcPr>
            <w:tcW w:w="1439" w:type="dxa"/>
            <w:vMerge w:val="restart"/>
            <w:tcBorders>
              <w:bottom w:val="nil"/>
            </w:tcBorders>
          </w:tcPr>
          <w:p w:rsidR="006523B7" w:rsidRPr="006523B7" w:rsidRDefault="006523B7" w:rsidP="006523B7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Наименование муниципального образования Рязанской области, объекта</w:t>
            </w:r>
            <w:r w:rsidRPr="006523B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капитального строительства </w:t>
            </w:r>
          </w:p>
          <w:p w:rsidR="006523B7" w:rsidRPr="006523B7" w:rsidRDefault="006523B7" w:rsidP="006523B7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(при наличии)</w:t>
            </w:r>
          </w:p>
        </w:tc>
        <w:tc>
          <w:tcPr>
            <w:tcW w:w="13098" w:type="dxa"/>
            <w:gridSpan w:val="10"/>
            <w:tcBorders>
              <w:bottom w:val="single" w:sz="4" w:space="0" w:color="auto"/>
            </w:tcBorders>
          </w:tcPr>
          <w:p w:rsidR="006523B7" w:rsidRPr="006523B7" w:rsidRDefault="006523B7" w:rsidP="006523B7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z w:val="18"/>
                <w:szCs w:val="18"/>
              </w:rPr>
              <w:t>Наименование субсидии</w:t>
            </w:r>
          </w:p>
        </w:tc>
      </w:tr>
      <w:tr w:rsidR="006523B7" w:rsidRPr="006523B7" w:rsidTr="006523B7">
        <w:trPr>
          <w:trHeight w:val="3286"/>
          <w:tblHeader/>
        </w:trPr>
        <w:tc>
          <w:tcPr>
            <w:tcW w:w="432" w:type="dxa"/>
            <w:vMerge/>
            <w:tcBorders>
              <w:bottom w:val="nil"/>
            </w:tcBorders>
          </w:tcPr>
          <w:p w:rsidR="006523B7" w:rsidRPr="006523B7" w:rsidRDefault="006523B7" w:rsidP="006523B7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1439" w:type="dxa"/>
            <w:vMerge/>
            <w:tcBorders>
              <w:bottom w:val="nil"/>
            </w:tcBorders>
          </w:tcPr>
          <w:p w:rsidR="006523B7" w:rsidRPr="006523B7" w:rsidRDefault="006523B7" w:rsidP="006523B7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tcBorders>
              <w:bottom w:val="nil"/>
            </w:tcBorders>
          </w:tcPr>
          <w:p w:rsidR="006523B7" w:rsidRPr="006523B7" w:rsidRDefault="006523B7" w:rsidP="006523B7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Предоставле-ние</w:t>
            </w:r>
            <w:proofErr w:type="spellEnd"/>
            <w:proofErr w:type="gram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субсидий бюджетам </w:t>
            </w: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муниципаль-ных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образований Рязанской области на поддержку отрасли культуры, в том числе на приобретение музыкальных </w:t>
            </w: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инструмен-тов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, оборудования и материалов для детских школ искусств</w:t>
            </w:r>
          </w:p>
        </w:tc>
        <w:tc>
          <w:tcPr>
            <w:tcW w:w="1151" w:type="dxa"/>
            <w:tcBorders>
              <w:bottom w:val="nil"/>
            </w:tcBorders>
          </w:tcPr>
          <w:p w:rsidR="006523B7" w:rsidRPr="006523B7" w:rsidRDefault="006523B7" w:rsidP="006523B7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Предоставле-ние</w:t>
            </w:r>
            <w:proofErr w:type="spellEnd"/>
            <w:proofErr w:type="gram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субсидий бюджетам </w:t>
            </w: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муниципаль-ных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образований Рязанской области </w:t>
            </w:r>
          </w:p>
          <w:p w:rsidR="006523B7" w:rsidRPr="006523B7" w:rsidRDefault="006523B7" w:rsidP="006523B7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на приобретение музыкальных </w:t>
            </w:r>
            <w:proofErr w:type="spellStart"/>
            <w:proofErr w:type="gram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инструмен-тов</w:t>
            </w:r>
            <w:proofErr w:type="spellEnd"/>
            <w:proofErr w:type="gram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, </w:t>
            </w: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оборудова-ния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, материалов для детских школ искусств</w:t>
            </w:r>
          </w:p>
        </w:tc>
        <w:tc>
          <w:tcPr>
            <w:tcW w:w="1151" w:type="dxa"/>
            <w:tcBorders>
              <w:bottom w:val="nil"/>
            </w:tcBorders>
          </w:tcPr>
          <w:p w:rsidR="006523B7" w:rsidRPr="006523B7" w:rsidRDefault="006523B7" w:rsidP="006523B7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Предоставле-ние</w:t>
            </w:r>
            <w:proofErr w:type="spellEnd"/>
            <w:proofErr w:type="gram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субсидий бюджетам </w:t>
            </w: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муниципаль-ных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образований Рязанской области на организацию и проведение праздничных и памятных мероприятий</w:t>
            </w:r>
          </w:p>
        </w:tc>
        <w:tc>
          <w:tcPr>
            <w:tcW w:w="1440" w:type="dxa"/>
            <w:tcBorders>
              <w:bottom w:val="nil"/>
            </w:tcBorders>
          </w:tcPr>
          <w:p w:rsidR="006523B7" w:rsidRPr="006523B7" w:rsidRDefault="006523B7" w:rsidP="006523B7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Предоставление субсидий бюджетам муниципальных образований Рязанской области на проведение ремонтных работ (текущий ремонт) зданий домов культуры (и их филиалов), расположенных в населенных пунктах с числом жителей </w:t>
            </w:r>
          </w:p>
          <w:p w:rsidR="006523B7" w:rsidRPr="006523B7" w:rsidRDefault="006523B7" w:rsidP="006523B7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до 50 тыс. человек</w:t>
            </w:r>
          </w:p>
        </w:tc>
        <w:tc>
          <w:tcPr>
            <w:tcW w:w="1584" w:type="dxa"/>
            <w:tcBorders>
              <w:bottom w:val="nil"/>
            </w:tcBorders>
          </w:tcPr>
          <w:p w:rsidR="006523B7" w:rsidRPr="006523B7" w:rsidRDefault="006523B7" w:rsidP="006523B7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Предоставление субсидий бюджетам муниципальных образований Рязанской области на проведение работ по реконструкции, капитальному ремонту, текущему ремонту зданий, благоустройству территории, приобретению и монтажу оборудования для муниципальных учреждений культуры, искусства и образования в сфере культуры</w:t>
            </w:r>
          </w:p>
        </w:tc>
        <w:tc>
          <w:tcPr>
            <w:tcW w:w="1151" w:type="dxa"/>
            <w:tcBorders>
              <w:bottom w:val="nil"/>
            </w:tcBorders>
          </w:tcPr>
          <w:p w:rsidR="006523B7" w:rsidRPr="006523B7" w:rsidRDefault="006523B7" w:rsidP="006523B7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Предоставле-ние</w:t>
            </w:r>
            <w:proofErr w:type="spellEnd"/>
            <w:proofErr w:type="gram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субсидий бюджетам </w:t>
            </w: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муниципаль-ных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образований Рязанской области на</w:t>
            </w:r>
            <w:r w:rsidRPr="006523B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повышение оплаты труда работникам </w:t>
            </w: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муниципаль-ных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учреждений </w:t>
            </w: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дополнитель-ного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образования детей в сфере культуры в связи с увеличением </w:t>
            </w: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минималь-ного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размера оплаты труда</w:t>
            </w:r>
          </w:p>
        </w:tc>
        <w:tc>
          <w:tcPr>
            <w:tcW w:w="1296" w:type="dxa"/>
            <w:tcBorders>
              <w:bottom w:val="nil"/>
            </w:tcBorders>
          </w:tcPr>
          <w:p w:rsidR="006523B7" w:rsidRPr="006523B7" w:rsidRDefault="006523B7" w:rsidP="006523B7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Предоставле-ние</w:t>
            </w:r>
            <w:proofErr w:type="spellEnd"/>
            <w:proofErr w:type="gram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субсидий бюджетам </w:t>
            </w: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муниципаль-ных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образований Рязанской области на</w:t>
            </w:r>
            <w:r w:rsidRPr="006523B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реализацию творческих проектов, направленных на сохранение и развитие исполнител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ь</w:t>
            </w: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ских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искусств, поддержку изобразитель-</w:t>
            </w: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ного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и литературного искусств, художествен-</w:t>
            </w: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ного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творчества</w:t>
            </w:r>
          </w:p>
        </w:tc>
        <w:tc>
          <w:tcPr>
            <w:tcW w:w="1151" w:type="dxa"/>
            <w:tcBorders>
              <w:bottom w:val="nil"/>
            </w:tcBorders>
          </w:tcPr>
          <w:p w:rsidR="006523B7" w:rsidRPr="006523B7" w:rsidRDefault="006523B7" w:rsidP="006523B7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Предоставле-ние</w:t>
            </w:r>
            <w:proofErr w:type="spellEnd"/>
            <w:proofErr w:type="gram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субсидий бюджетам </w:t>
            </w: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муниципаль-ных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образований Рязанской области на</w:t>
            </w:r>
            <w:r w:rsidRPr="006523B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поддержку отрасли культуры, в том числе на </w:t>
            </w: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модерниза-цию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библиотек в части </w:t>
            </w: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комплектова-ния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книжных фондов библиотек </w:t>
            </w: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муниципаль-ных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образований </w:t>
            </w:r>
          </w:p>
        </w:tc>
        <w:tc>
          <w:tcPr>
            <w:tcW w:w="1440" w:type="dxa"/>
            <w:tcBorders>
              <w:bottom w:val="nil"/>
            </w:tcBorders>
          </w:tcPr>
          <w:p w:rsidR="006523B7" w:rsidRPr="006523B7" w:rsidRDefault="006523B7" w:rsidP="006523B7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Предоставление субсидий бюджетам муниципальных образований Рязанской области на</w:t>
            </w:r>
            <w:r w:rsidRPr="006523B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поддержание достигнутых уровней заработной платы, определенных Указом Президента Российской Федерации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,</w:t>
            </w: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работников муниципальных учреждений культуры</w:t>
            </w:r>
          </w:p>
          <w:p w:rsidR="006523B7" w:rsidRPr="006523B7" w:rsidRDefault="006523B7" w:rsidP="006523B7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1584" w:type="dxa"/>
            <w:tcBorders>
              <w:bottom w:val="nil"/>
            </w:tcBorders>
          </w:tcPr>
          <w:p w:rsidR="006523B7" w:rsidRPr="006523B7" w:rsidRDefault="006523B7" w:rsidP="006523B7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Предоставление субсидий бюджетам муниципальных образований Рязанской области на поддержание достигнутых уровней заработной платы, определенных Указом Президента Российской Федерации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,</w:t>
            </w: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отдельных категорий работников муниципальных учреждений дополнительного образования детей в сфере культуры </w:t>
            </w:r>
          </w:p>
        </w:tc>
      </w:tr>
    </w:tbl>
    <w:p w:rsidR="006523B7" w:rsidRPr="006523B7" w:rsidRDefault="006523B7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14969" w:type="dxa"/>
        <w:tblInd w:w="-452" w:type="dxa"/>
        <w:tblLayout w:type="fixed"/>
        <w:tblLook w:val="04A0" w:firstRow="1" w:lastRow="0" w:firstColumn="1" w:lastColumn="0" w:noHBand="0" w:noVBand="1"/>
      </w:tblPr>
      <w:tblGrid>
        <w:gridCol w:w="432"/>
        <w:gridCol w:w="1439"/>
        <w:gridCol w:w="1150"/>
        <w:gridCol w:w="1151"/>
        <w:gridCol w:w="1151"/>
        <w:gridCol w:w="1440"/>
        <w:gridCol w:w="1584"/>
        <w:gridCol w:w="1151"/>
        <w:gridCol w:w="1296"/>
        <w:gridCol w:w="1151"/>
        <w:gridCol w:w="1440"/>
        <w:gridCol w:w="1584"/>
      </w:tblGrid>
      <w:tr w:rsidR="006523B7" w:rsidRPr="006523B7" w:rsidTr="006523B7">
        <w:trPr>
          <w:trHeight w:val="174"/>
          <w:tblHeader/>
        </w:trPr>
        <w:tc>
          <w:tcPr>
            <w:tcW w:w="432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>1</w:t>
            </w:r>
          </w:p>
        </w:tc>
        <w:tc>
          <w:tcPr>
            <w:tcW w:w="1439" w:type="dxa"/>
          </w:tcPr>
          <w:p w:rsidR="006523B7" w:rsidRPr="006523B7" w:rsidRDefault="006523B7" w:rsidP="006523B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>2</w:t>
            </w:r>
          </w:p>
        </w:tc>
        <w:tc>
          <w:tcPr>
            <w:tcW w:w="1150" w:type="dxa"/>
          </w:tcPr>
          <w:p w:rsidR="006523B7" w:rsidRPr="006523B7" w:rsidRDefault="006523B7" w:rsidP="006523B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>3</w:t>
            </w:r>
          </w:p>
        </w:tc>
        <w:tc>
          <w:tcPr>
            <w:tcW w:w="1151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>4</w:t>
            </w:r>
          </w:p>
        </w:tc>
        <w:tc>
          <w:tcPr>
            <w:tcW w:w="1151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>5</w:t>
            </w:r>
          </w:p>
        </w:tc>
        <w:tc>
          <w:tcPr>
            <w:tcW w:w="1440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>6</w:t>
            </w:r>
          </w:p>
        </w:tc>
        <w:tc>
          <w:tcPr>
            <w:tcW w:w="1584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>7</w:t>
            </w:r>
          </w:p>
        </w:tc>
        <w:tc>
          <w:tcPr>
            <w:tcW w:w="1151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8</w:t>
            </w:r>
          </w:p>
        </w:tc>
        <w:tc>
          <w:tcPr>
            <w:tcW w:w="1296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9</w:t>
            </w:r>
          </w:p>
        </w:tc>
        <w:tc>
          <w:tcPr>
            <w:tcW w:w="1151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10</w:t>
            </w:r>
          </w:p>
        </w:tc>
        <w:tc>
          <w:tcPr>
            <w:tcW w:w="1440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>11</w:t>
            </w:r>
          </w:p>
        </w:tc>
        <w:tc>
          <w:tcPr>
            <w:tcW w:w="1584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>12</w:t>
            </w:r>
          </w:p>
        </w:tc>
      </w:tr>
      <w:tr w:rsidR="006523B7" w:rsidRPr="006523B7" w:rsidTr="006523B7">
        <w:trPr>
          <w:trHeight w:val="172"/>
        </w:trPr>
        <w:tc>
          <w:tcPr>
            <w:tcW w:w="432" w:type="dxa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1.</w:t>
            </w:r>
          </w:p>
        </w:tc>
        <w:tc>
          <w:tcPr>
            <w:tcW w:w="1439" w:type="dxa"/>
          </w:tcPr>
          <w:p w:rsidR="006523B7" w:rsidRPr="006523B7" w:rsidRDefault="006523B7" w:rsidP="006523B7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Александро-Невский муниципальный район Рязанской области</w:t>
            </w:r>
          </w:p>
        </w:tc>
        <w:tc>
          <w:tcPr>
            <w:tcW w:w="1150" w:type="dxa"/>
          </w:tcPr>
          <w:p w:rsidR="006523B7" w:rsidRPr="006523B7" w:rsidRDefault="006523B7" w:rsidP="006523B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3 607,39973</w:t>
            </w:r>
          </w:p>
        </w:tc>
        <w:tc>
          <w:tcPr>
            <w:tcW w:w="1151" w:type="dxa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40" w:type="dxa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84" w:type="dxa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124,914</w:t>
            </w:r>
          </w:p>
        </w:tc>
        <w:tc>
          <w:tcPr>
            <w:tcW w:w="1296" w:type="dxa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137,86899</w:t>
            </w:r>
          </w:p>
        </w:tc>
        <w:tc>
          <w:tcPr>
            <w:tcW w:w="1440" w:type="dxa"/>
            <w:shd w:val="clear" w:color="auto" w:fill="auto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5 337, 29814   </w:t>
            </w:r>
          </w:p>
        </w:tc>
        <w:tc>
          <w:tcPr>
            <w:tcW w:w="1584" w:type="dxa"/>
            <w:shd w:val="clear" w:color="auto" w:fill="auto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799, 38446</w:t>
            </w:r>
          </w:p>
        </w:tc>
      </w:tr>
      <w:tr w:rsidR="006523B7" w:rsidRPr="006523B7" w:rsidTr="006523B7">
        <w:trPr>
          <w:trHeight w:val="827"/>
        </w:trPr>
        <w:tc>
          <w:tcPr>
            <w:tcW w:w="432" w:type="dxa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2.</w:t>
            </w:r>
          </w:p>
        </w:tc>
        <w:tc>
          <w:tcPr>
            <w:tcW w:w="1439" w:type="dxa"/>
          </w:tcPr>
          <w:p w:rsidR="006523B7" w:rsidRPr="006523B7" w:rsidRDefault="006523B7" w:rsidP="006523B7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Ермишинский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</w:t>
            </w:r>
          </w:p>
        </w:tc>
        <w:tc>
          <w:tcPr>
            <w:tcW w:w="1150" w:type="dxa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40" w:type="dxa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84" w:type="dxa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199,862</w:t>
            </w:r>
          </w:p>
        </w:tc>
        <w:tc>
          <w:tcPr>
            <w:tcW w:w="1296" w:type="dxa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119,48645</w:t>
            </w:r>
          </w:p>
        </w:tc>
        <w:tc>
          <w:tcPr>
            <w:tcW w:w="1440" w:type="dxa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4 337, 31099   </w:t>
            </w:r>
          </w:p>
        </w:tc>
        <w:tc>
          <w:tcPr>
            <w:tcW w:w="1584" w:type="dxa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552, 51573</w:t>
            </w:r>
          </w:p>
        </w:tc>
      </w:tr>
      <w:tr w:rsidR="006523B7" w:rsidRPr="006523B7" w:rsidTr="006523B7">
        <w:trPr>
          <w:trHeight w:val="770"/>
        </w:trPr>
        <w:tc>
          <w:tcPr>
            <w:tcW w:w="432" w:type="dxa"/>
            <w:vMerge w:val="restart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3.</w:t>
            </w:r>
          </w:p>
        </w:tc>
        <w:tc>
          <w:tcPr>
            <w:tcW w:w="1439" w:type="dxa"/>
          </w:tcPr>
          <w:p w:rsidR="006523B7" w:rsidRPr="006523B7" w:rsidRDefault="006523B7" w:rsidP="006523B7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Захаровский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</w:t>
            </w:r>
          </w:p>
        </w:tc>
        <w:tc>
          <w:tcPr>
            <w:tcW w:w="1150" w:type="dxa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3 607,39974</w:t>
            </w:r>
          </w:p>
        </w:tc>
        <w:tc>
          <w:tcPr>
            <w:tcW w:w="1151" w:type="dxa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2 474,1271</w:t>
            </w:r>
          </w:p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  <w:p w:rsidR="006523B7" w:rsidRPr="006523B7" w:rsidRDefault="006523B7" w:rsidP="006523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523B7" w:rsidRPr="006523B7" w:rsidRDefault="006523B7" w:rsidP="006523B7">
            <w:pPr>
              <w:tabs>
                <w:tab w:val="left" w:pos="1110"/>
              </w:tabs>
              <w:rPr>
                <w:rFonts w:ascii="Times New Roman" w:hAnsi="Times New Roman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1584" w:type="dxa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174,864</w:t>
            </w:r>
          </w:p>
        </w:tc>
        <w:tc>
          <w:tcPr>
            <w:tcW w:w="1296" w:type="dxa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highlight w:val="yellow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64,33887</w:t>
            </w:r>
          </w:p>
        </w:tc>
        <w:tc>
          <w:tcPr>
            <w:tcW w:w="1440" w:type="dxa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4 106, 06321</w:t>
            </w:r>
          </w:p>
        </w:tc>
        <w:tc>
          <w:tcPr>
            <w:tcW w:w="1584" w:type="dxa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916, 94100</w:t>
            </w:r>
          </w:p>
        </w:tc>
      </w:tr>
      <w:tr w:rsidR="006523B7" w:rsidRPr="006523B7" w:rsidTr="006523B7">
        <w:tc>
          <w:tcPr>
            <w:tcW w:w="432" w:type="dxa"/>
            <w:vMerge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39" w:type="dxa"/>
          </w:tcPr>
          <w:p w:rsidR="006523B7" w:rsidRPr="006523B7" w:rsidRDefault="006523B7" w:rsidP="006523B7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Плахинский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сельский Дом культуры структурное подразделение муниципального бюджетного учреждения культуры «Центральный Дом культуры» муниципального </w:t>
            </w:r>
          </w:p>
          <w:p w:rsidR="006523B7" w:rsidRPr="006523B7" w:rsidRDefault="006523B7" w:rsidP="006523B7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образования – </w:t>
            </w: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Захаровский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</w:t>
            </w:r>
          </w:p>
        </w:tc>
        <w:tc>
          <w:tcPr>
            <w:tcW w:w="1150" w:type="dxa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2 474,1271</w:t>
            </w:r>
          </w:p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84" w:type="dxa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296" w:type="dxa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40" w:type="dxa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84" w:type="dxa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6523B7" w:rsidRPr="006523B7" w:rsidTr="006523B7"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4.</w:t>
            </w:r>
          </w:p>
        </w:tc>
        <w:tc>
          <w:tcPr>
            <w:tcW w:w="1439" w:type="dxa"/>
            <w:tcBorders>
              <w:left w:val="single" w:sz="4" w:space="0" w:color="auto"/>
            </w:tcBorders>
            <w:shd w:val="clear" w:color="auto" w:fill="auto"/>
          </w:tcPr>
          <w:p w:rsidR="006523B7" w:rsidRPr="006523B7" w:rsidRDefault="006523B7" w:rsidP="006523B7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Кадомский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</w:t>
            </w:r>
          </w:p>
        </w:tc>
        <w:tc>
          <w:tcPr>
            <w:tcW w:w="1150" w:type="dxa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z w:val="18"/>
                <w:szCs w:val="18"/>
              </w:rPr>
              <w:t>174,879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z w:val="18"/>
                <w:szCs w:val="18"/>
              </w:rPr>
              <w:t>101,10393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4 359, 93351  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822, 89576</w:t>
            </w:r>
          </w:p>
        </w:tc>
      </w:tr>
      <w:tr w:rsidR="006523B7" w:rsidRPr="006523B7" w:rsidTr="006523B7"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5.</w:t>
            </w:r>
          </w:p>
        </w:tc>
        <w:tc>
          <w:tcPr>
            <w:tcW w:w="1439" w:type="dxa"/>
            <w:tcBorders>
              <w:left w:val="single" w:sz="4" w:space="0" w:color="auto"/>
            </w:tcBorders>
            <w:shd w:val="clear" w:color="auto" w:fill="auto"/>
          </w:tcPr>
          <w:p w:rsidR="006523B7" w:rsidRPr="006523B7" w:rsidRDefault="006523B7" w:rsidP="006523B7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Клепиковский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</w:t>
            </w:r>
          </w:p>
        </w:tc>
        <w:tc>
          <w:tcPr>
            <w:tcW w:w="1150" w:type="dxa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3 607,39974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z w:val="18"/>
                <w:szCs w:val="18"/>
              </w:rPr>
              <w:t>1 974,87293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z w:val="18"/>
                <w:szCs w:val="18"/>
              </w:rPr>
              <w:t>99,931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z w:val="18"/>
                <w:szCs w:val="18"/>
              </w:rPr>
              <w:t>156,25152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6 218, 57001  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1 504, 72369</w:t>
            </w:r>
          </w:p>
        </w:tc>
      </w:tr>
      <w:tr w:rsidR="006523B7" w:rsidRPr="006523B7" w:rsidTr="006523B7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  <w:shd w:val="clear" w:color="auto" w:fill="auto"/>
          </w:tcPr>
          <w:p w:rsidR="006523B7" w:rsidRPr="006523B7" w:rsidRDefault="006523B7" w:rsidP="006523B7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учреждение культуры «Районный Дом культуры муниципального образования – </w:t>
            </w: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Клепиковский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район»</w:t>
            </w:r>
          </w:p>
        </w:tc>
        <w:tc>
          <w:tcPr>
            <w:tcW w:w="1150" w:type="dxa"/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z w:val="18"/>
                <w:szCs w:val="18"/>
              </w:rPr>
              <w:t>1 974,87293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6523B7" w:rsidRPr="006523B7" w:rsidTr="006523B7">
        <w:tc>
          <w:tcPr>
            <w:tcW w:w="432" w:type="dxa"/>
            <w:tcBorders>
              <w:top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6.</w:t>
            </w:r>
          </w:p>
        </w:tc>
        <w:tc>
          <w:tcPr>
            <w:tcW w:w="1439" w:type="dxa"/>
          </w:tcPr>
          <w:p w:rsidR="006523B7" w:rsidRPr="006523B7" w:rsidRDefault="006523B7" w:rsidP="006523B7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Милославский муниципальный район Рязанской области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z w:val="18"/>
                <w:szCs w:val="18"/>
              </w:rPr>
              <w:t>3 607,39973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z w:val="18"/>
                <w:szCs w:val="18"/>
              </w:rPr>
              <w:t>4 840,584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z w:val="18"/>
                <w:szCs w:val="18"/>
              </w:rPr>
              <w:t>101,10393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3 592, 88354  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822, 89577</w:t>
            </w:r>
          </w:p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6523B7" w:rsidRPr="006523B7" w:rsidTr="006523B7">
        <w:tc>
          <w:tcPr>
            <w:tcW w:w="432" w:type="dxa"/>
            <w:tcBorders>
              <w:top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7.</w:t>
            </w:r>
          </w:p>
        </w:tc>
        <w:tc>
          <w:tcPr>
            <w:tcW w:w="1439" w:type="dxa"/>
          </w:tcPr>
          <w:p w:rsidR="006523B7" w:rsidRPr="006523B7" w:rsidRDefault="006523B7" w:rsidP="006523B7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Пронский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z w:val="18"/>
                <w:szCs w:val="18"/>
              </w:rPr>
              <w:t>1 174,19047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z w:val="18"/>
                <w:szCs w:val="18"/>
              </w:rPr>
              <w:t>137,86899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5 262, 76318  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4 373, 10322</w:t>
            </w:r>
          </w:p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6523B7" w:rsidRPr="006523B7" w:rsidTr="006523B7">
        <w:tc>
          <w:tcPr>
            <w:tcW w:w="432" w:type="dxa"/>
            <w:tcBorders>
              <w:top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8.</w:t>
            </w:r>
          </w:p>
        </w:tc>
        <w:tc>
          <w:tcPr>
            <w:tcW w:w="1439" w:type="dxa"/>
          </w:tcPr>
          <w:p w:rsidR="006523B7" w:rsidRPr="006523B7" w:rsidRDefault="006523B7" w:rsidP="006523B7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6523B7">
              <w:rPr>
                <w:rFonts w:ascii="Times New Roman" w:hAnsi="Times New Roman"/>
                <w:spacing w:val="-6"/>
                <w:sz w:val="18"/>
                <w:szCs w:val="18"/>
              </w:rPr>
              <w:t>Новомичуринское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городское поселение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П</w:t>
            </w:r>
            <w:proofErr w:type="gram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ронский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2 664, 93290  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6523B7" w:rsidRPr="006523B7" w:rsidTr="006523B7">
        <w:tc>
          <w:tcPr>
            <w:tcW w:w="432" w:type="dxa"/>
            <w:vMerge w:val="restart"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9.</w:t>
            </w:r>
          </w:p>
        </w:tc>
        <w:tc>
          <w:tcPr>
            <w:tcW w:w="1439" w:type="dxa"/>
          </w:tcPr>
          <w:p w:rsidR="006523B7" w:rsidRPr="006523B7" w:rsidRDefault="006523B7" w:rsidP="006523B7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Рыбновский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</w:t>
            </w:r>
          </w:p>
        </w:tc>
        <w:tc>
          <w:tcPr>
            <w:tcW w:w="1150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3 607,39974</w:t>
            </w:r>
          </w:p>
        </w:tc>
        <w:tc>
          <w:tcPr>
            <w:tcW w:w="1151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z w:val="18"/>
                <w:szCs w:val="18"/>
              </w:rPr>
              <w:t>6 457,02962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z w:val="18"/>
                <w:szCs w:val="18"/>
              </w:rPr>
              <w:t>257,35545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11 648, 10985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2 574, 48819</w:t>
            </w:r>
          </w:p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6523B7" w:rsidRPr="006523B7" w:rsidTr="006523B7">
        <w:tc>
          <w:tcPr>
            <w:tcW w:w="432" w:type="dxa"/>
            <w:vMerge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39" w:type="dxa"/>
          </w:tcPr>
          <w:p w:rsidR="006523B7" w:rsidRPr="006523B7" w:rsidRDefault="006523B7" w:rsidP="006523B7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Городищенский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сельский дом культуры муниципального бюджетного учреждения культуры </w:t>
            </w: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Рыбновское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клубное объединение</w:t>
            </w:r>
          </w:p>
        </w:tc>
        <w:tc>
          <w:tcPr>
            <w:tcW w:w="1150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z w:val="18"/>
                <w:szCs w:val="18"/>
              </w:rPr>
              <w:t>3 146,21813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6523B7" w:rsidRPr="006523B7" w:rsidTr="006523B7">
        <w:tc>
          <w:tcPr>
            <w:tcW w:w="432" w:type="dxa"/>
            <w:vMerge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39" w:type="dxa"/>
          </w:tcPr>
          <w:p w:rsidR="006523B7" w:rsidRPr="006523B7" w:rsidRDefault="006523B7" w:rsidP="006523B7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Федякинский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сельский дом культуры муниципального бюджетного учреждения культуры </w:t>
            </w: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Рыбновское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клубное объединение</w:t>
            </w:r>
          </w:p>
        </w:tc>
        <w:tc>
          <w:tcPr>
            <w:tcW w:w="1150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z w:val="18"/>
                <w:szCs w:val="18"/>
              </w:rPr>
              <w:t>3 310,81149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6523B7" w:rsidRPr="006523B7" w:rsidTr="006523B7"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10.</w:t>
            </w: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6523B7" w:rsidRPr="006523B7" w:rsidRDefault="006523B7" w:rsidP="006523B7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Рязанский муниципальный район Рязанской области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z w:val="18"/>
                <w:szCs w:val="18"/>
              </w:rPr>
              <w:t>3 607,39974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z w:val="18"/>
                <w:szCs w:val="18"/>
              </w:rPr>
              <w:t>1 920,76462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z w:val="18"/>
                <w:szCs w:val="18"/>
              </w:rPr>
              <w:t>1 398,926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z w:val="18"/>
                <w:szCs w:val="18"/>
              </w:rPr>
              <w:t>330,88558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11 348, 51498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4 561, 19369</w:t>
            </w:r>
          </w:p>
        </w:tc>
      </w:tr>
      <w:tr w:rsidR="006523B7" w:rsidRPr="006523B7" w:rsidTr="006523B7"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6523B7" w:rsidRPr="006523B7" w:rsidRDefault="006523B7" w:rsidP="006523B7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Искровский поселенческий Дом культуры </w:t>
            </w: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 xml:space="preserve">структурное подразделение муниципального бюджетного учреждения культуры «Районный </w:t>
            </w:r>
            <w:proofErr w:type="gram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меж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поселенческий</w:t>
            </w:r>
            <w:proofErr w:type="gram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организационно-методический центр культуры и туризма администрации муниципального </w:t>
            </w:r>
          </w:p>
          <w:p w:rsidR="006523B7" w:rsidRPr="006523B7" w:rsidRDefault="006523B7" w:rsidP="006523B7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образования – Рязанский муниципальный район Рязанской области»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z w:val="18"/>
                <w:szCs w:val="18"/>
              </w:rPr>
              <w:t>1 920,76462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6523B7" w:rsidRPr="006523B7" w:rsidTr="006523B7">
        <w:tc>
          <w:tcPr>
            <w:tcW w:w="432" w:type="dxa"/>
            <w:tcBorders>
              <w:top w:val="single" w:sz="4" w:space="0" w:color="auto"/>
            </w:tcBorders>
          </w:tcPr>
          <w:p w:rsidR="006523B7" w:rsidRPr="006523B7" w:rsidRDefault="006523B7" w:rsidP="006523B7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11.</w:t>
            </w:r>
          </w:p>
        </w:tc>
        <w:tc>
          <w:tcPr>
            <w:tcW w:w="1439" w:type="dxa"/>
          </w:tcPr>
          <w:p w:rsidR="006523B7" w:rsidRPr="006523B7" w:rsidRDefault="006523B7" w:rsidP="006523B7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Сапожковский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</w:t>
            </w:r>
          </w:p>
        </w:tc>
        <w:tc>
          <w:tcPr>
            <w:tcW w:w="1150" w:type="dxa"/>
          </w:tcPr>
          <w:p w:rsidR="006523B7" w:rsidRPr="006523B7" w:rsidRDefault="006523B7" w:rsidP="006523B7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</w:tcPr>
          <w:p w:rsidR="006523B7" w:rsidRPr="006523B7" w:rsidRDefault="006523B7" w:rsidP="006523B7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</w:tcPr>
          <w:p w:rsidR="006523B7" w:rsidRPr="006523B7" w:rsidRDefault="006523B7" w:rsidP="006523B7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40" w:type="dxa"/>
          </w:tcPr>
          <w:p w:rsidR="006523B7" w:rsidRPr="006523B7" w:rsidRDefault="006523B7" w:rsidP="006523B7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84" w:type="dxa"/>
          </w:tcPr>
          <w:p w:rsidR="006523B7" w:rsidRPr="006523B7" w:rsidRDefault="006523B7" w:rsidP="006523B7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</w:tcPr>
          <w:p w:rsidR="006523B7" w:rsidRPr="006523B7" w:rsidRDefault="006523B7" w:rsidP="006523B7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296" w:type="dxa"/>
          </w:tcPr>
          <w:p w:rsidR="006523B7" w:rsidRPr="006523B7" w:rsidRDefault="006523B7" w:rsidP="006523B7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</w:tcPr>
          <w:p w:rsidR="006523B7" w:rsidRPr="006523B7" w:rsidRDefault="006523B7" w:rsidP="006523B7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55,1476</w:t>
            </w:r>
          </w:p>
        </w:tc>
        <w:tc>
          <w:tcPr>
            <w:tcW w:w="1440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2 840, 96347</w:t>
            </w:r>
          </w:p>
        </w:tc>
        <w:tc>
          <w:tcPr>
            <w:tcW w:w="1584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764, 11750</w:t>
            </w:r>
          </w:p>
        </w:tc>
      </w:tr>
      <w:tr w:rsidR="006523B7" w:rsidRPr="006523B7" w:rsidTr="006523B7">
        <w:tc>
          <w:tcPr>
            <w:tcW w:w="432" w:type="dxa"/>
            <w:tcBorders>
              <w:top w:val="single" w:sz="4" w:space="0" w:color="auto"/>
            </w:tcBorders>
          </w:tcPr>
          <w:p w:rsidR="006523B7" w:rsidRPr="006523B7" w:rsidRDefault="006523B7" w:rsidP="006523B7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12.</w:t>
            </w:r>
          </w:p>
        </w:tc>
        <w:tc>
          <w:tcPr>
            <w:tcW w:w="1439" w:type="dxa"/>
          </w:tcPr>
          <w:p w:rsidR="006523B7" w:rsidRPr="006523B7" w:rsidRDefault="006523B7" w:rsidP="006523B7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Сараевский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</w:t>
            </w:r>
          </w:p>
        </w:tc>
        <w:tc>
          <w:tcPr>
            <w:tcW w:w="1150" w:type="dxa"/>
          </w:tcPr>
          <w:p w:rsidR="006523B7" w:rsidRPr="006523B7" w:rsidRDefault="006523B7" w:rsidP="006523B7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</w:tcPr>
          <w:p w:rsidR="006523B7" w:rsidRPr="006523B7" w:rsidRDefault="006523B7" w:rsidP="006523B7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</w:tcPr>
          <w:p w:rsidR="006523B7" w:rsidRPr="006523B7" w:rsidRDefault="006523B7" w:rsidP="006523B7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40" w:type="dxa"/>
          </w:tcPr>
          <w:p w:rsidR="006523B7" w:rsidRPr="006523B7" w:rsidRDefault="006523B7" w:rsidP="006523B7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84" w:type="dxa"/>
          </w:tcPr>
          <w:p w:rsidR="006523B7" w:rsidRPr="006523B7" w:rsidRDefault="006523B7" w:rsidP="006523B7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</w:tcPr>
          <w:p w:rsidR="006523B7" w:rsidRPr="006523B7" w:rsidRDefault="006523B7" w:rsidP="006523B7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229,84154</w:t>
            </w:r>
          </w:p>
        </w:tc>
        <w:tc>
          <w:tcPr>
            <w:tcW w:w="1296" w:type="dxa"/>
          </w:tcPr>
          <w:p w:rsidR="006523B7" w:rsidRPr="006523B7" w:rsidRDefault="006523B7" w:rsidP="006523B7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</w:tcPr>
          <w:p w:rsidR="006523B7" w:rsidRPr="006523B7" w:rsidRDefault="006523B7" w:rsidP="006523B7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266,54672</w:t>
            </w:r>
          </w:p>
        </w:tc>
        <w:tc>
          <w:tcPr>
            <w:tcW w:w="1440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10 841, 31970</w:t>
            </w:r>
          </w:p>
        </w:tc>
        <w:tc>
          <w:tcPr>
            <w:tcW w:w="1584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623, 04966</w:t>
            </w:r>
          </w:p>
        </w:tc>
      </w:tr>
      <w:tr w:rsidR="006523B7" w:rsidRPr="006523B7" w:rsidTr="006523B7">
        <w:tc>
          <w:tcPr>
            <w:tcW w:w="432" w:type="dxa"/>
            <w:tcBorders>
              <w:top w:val="single" w:sz="4" w:space="0" w:color="auto"/>
            </w:tcBorders>
          </w:tcPr>
          <w:p w:rsidR="006523B7" w:rsidRPr="006523B7" w:rsidRDefault="006523B7" w:rsidP="006523B7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13.</w:t>
            </w:r>
          </w:p>
        </w:tc>
        <w:tc>
          <w:tcPr>
            <w:tcW w:w="1439" w:type="dxa"/>
          </w:tcPr>
          <w:p w:rsidR="006523B7" w:rsidRPr="006523B7" w:rsidRDefault="006523B7" w:rsidP="006523B7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Скопинский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</w:t>
            </w:r>
          </w:p>
        </w:tc>
        <w:tc>
          <w:tcPr>
            <w:tcW w:w="1150" w:type="dxa"/>
          </w:tcPr>
          <w:p w:rsidR="006523B7" w:rsidRPr="006523B7" w:rsidRDefault="006523B7" w:rsidP="006523B7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3 607,39973</w:t>
            </w:r>
          </w:p>
        </w:tc>
        <w:tc>
          <w:tcPr>
            <w:tcW w:w="1151" w:type="dxa"/>
          </w:tcPr>
          <w:p w:rsidR="006523B7" w:rsidRPr="006523B7" w:rsidRDefault="006523B7" w:rsidP="006523B7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</w:tcPr>
          <w:p w:rsidR="006523B7" w:rsidRPr="006523B7" w:rsidRDefault="006523B7" w:rsidP="006523B7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40" w:type="dxa"/>
          </w:tcPr>
          <w:p w:rsidR="006523B7" w:rsidRPr="006523B7" w:rsidRDefault="006523B7" w:rsidP="006523B7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84" w:type="dxa"/>
          </w:tcPr>
          <w:p w:rsidR="006523B7" w:rsidRPr="006523B7" w:rsidRDefault="006523B7" w:rsidP="006523B7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</w:tcPr>
          <w:p w:rsidR="006523B7" w:rsidRPr="006523B7" w:rsidRDefault="006523B7" w:rsidP="006523B7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429,704</w:t>
            </w:r>
          </w:p>
        </w:tc>
        <w:tc>
          <w:tcPr>
            <w:tcW w:w="1296" w:type="dxa"/>
          </w:tcPr>
          <w:p w:rsidR="006523B7" w:rsidRPr="006523B7" w:rsidRDefault="006523B7" w:rsidP="006523B7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</w:tcPr>
          <w:p w:rsidR="006523B7" w:rsidRPr="006523B7" w:rsidRDefault="006523B7" w:rsidP="006523B7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321,69432</w:t>
            </w:r>
          </w:p>
        </w:tc>
        <w:tc>
          <w:tcPr>
            <w:tcW w:w="1440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7 316, 08228</w:t>
            </w:r>
          </w:p>
        </w:tc>
        <w:tc>
          <w:tcPr>
            <w:tcW w:w="1584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397,51393</w:t>
            </w:r>
          </w:p>
        </w:tc>
      </w:tr>
      <w:tr w:rsidR="006523B7" w:rsidRPr="006523B7" w:rsidTr="006523B7">
        <w:tc>
          <w:tcPr>
            <w:tcW w:w="432" w:type="dxa"/>
            <w:vMerge w:val="restart"/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14.</w:t>
            </w:r>
          </w:p>
        </w:tc>
        <w:tc>
          <w:tcPr>
            <w:tcW w:w="1439" w:type="dxa"/>
          </w:tcPr>
          <w:p w:rsidR="006523B7" w:rsidRPr="006523B7" w:rsidRDefault="006523B7" w:rsidP="005A6637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Спасский муниципальный район Рязанской области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1 980,49433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797,48837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599,399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220,59039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9 570, 10106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1 622, 28023</w:t>
            </w:r>
          </w:p>
        </w:tc>
      </w:tr>
      <w:tr w:rsidR="006523B7" w:rsidRPr="006523B7" w:rsidTr="006523B7">
        <w:tc>
          <w:tcPr>
            <w:tcW w:w="432" w:type="dxa"/>
            <w:vMerge/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39" w:type="dxa"/>
          </w:tcPr>
          <w:p w:rsidR="006523B7" w:rsidRPr="006523B7" w:rsidRDefault="006523B7" w:rsidP="005A6637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Новиковский сельский дом культуры структурное подразделение муниципального бюджетного учреждения культуры «Единая клубная система» </w:t>
            </w: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 xml:space="preserve">муниципального </w:t>
            </w:r>
          </w:p>
          <w:p w:rsidR="006523B7" w:rsidRPr="006523B7" w:rsidRDefault="006523B7" w:rsidP="005A6637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образования – Спасский муниципальный район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1 980,49433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6523B7" w:rsidRPr="006523B7" w:rsidTr="006523B7">
        <w:tc>
          <w:tcPr>
            <w:tcW w:w="432" w:type="dxa"/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15.</w:t>
            </w:r>
          </w:p>
        </w:tc>
        <w:tc>
          <w:tcPr>
            <w:tcW w:w="1439" w:type="dxa"/>
          </w:tcPr>
          <w:p w:rsidR="006523B7" w:rsidRPr="006523B7" w:rsidRDefault="006523B7" w:rsidP="005A6637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Старожиловский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156,25152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7 678, 00905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235, 11308</w:t>
            </w:r>
          </w:p>
        </w:tc>
      </w:tr>
      <w:tr w:rsidR="006523B7" w:rsidRPr="006523B7" w:rsidTr="006523B7">
        <w:tc>
          <w:tcPr>
            <w:tcW w:w="432" w:type="dxa"/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16.</w:t>
            </w:r>
          </w:p>
        </w:tc>
        <w:tc>
          <w:tcPr>
            <w:tcW w:w="1439" w:type="dxa"/>
          </w:tcPr>
          <w:p w:rsidR="006523B7" w:rsidRPr="006523B7" w:rsidRDefault="006523B7" w:rsidP="005A6637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Ухоловский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91,91266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3 522, 59237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670, 07227</w:t>
            </w:r>
          </w:p>
        </w:tc>
      </w:tr>
      <w:tr w:rsidR="006523B7" w:rsidRPr="006523B7" w:rsidTr="006523B7">
        <w:tc>
          <w:tcPr>
            <w:tcW w:w="432" w:type="dxa"/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17.</w:t>
            </w:r>
          </w:p>
        </w:tc>
        <w:tc>
          <w:tcPr>
            <w:tcW w:w="1439" w:type="dxa"/>
          </w:tcPr>
          <w:p w:rsidR="006523B7" w:rsidRPr="006523B7" w:rsidRDefault="006523B7" w:rsidP="005A6637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Чучковский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3 607,39973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91,91266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3 498, 90579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270, 38004</w:t>
            </w:r>
          </w:p>
        </w:tc>
      </w:tr>
      <w:tr w:rsidR="006523B7" w:rsidRPr="006523B7" w:rsidTr="006523B7">
        <w:tc>
          <w:tcPr>
            <w:tcW w:w="432" w:type="dxa"/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18.</w:t>
            </w:r>
          </w:p>
        </w:tc>
        <w:tc>
          <w:tcPr>
            <w:tcW w:w="1439" w:type="dxa"/>
          </w:tcPr>
          <w:p w:rsidR="006523B7" w:rsidRPr="006523B7" w:rsidRDefault="006523B7" w:rsidP="005A6637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Шацкий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249,828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266,54672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12 557, 71032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1 069, 76450</w:t>
            </w:r>
          </w:p>
        </w:tc>
      </w:tr>
      <w:tr w:rsidR="006523B7" w:rsidRPr="006523B7" w:rsidTr="006523B7">
        <w:tc>
          <w:tcPr>
            <w:tcW w:w="432" w:type="dxa"/>
            <w:vMerge w:val="restart"/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19.</w:t>
            </w:r>
          </w:p>
        </w:tc>
        <w:tc>
          <w:tcPr>
            <w:tcW w:w="1439" w:type="dxa"/>
          </w:tcPr>
          <w:p w:rsidR="006523B7" w:rsidRPr="006523B7" w:rsidRDefault="006523B7" w:rsidP="005A6637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Шиловский муниципальный район Рязанской области</w:t>
            </w:r>
          </w:p>
        </w:tc>
        <w:tc>
          <w:tcPr>
            <w:tcW w:w="1150" w:type="dxa"/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z w:val="18"/>
                <w:szCs w:val="18"/>
              </w:rPr>
              <w:t>1 733,03776</w:t>
            </w:r>
          </w:p>
        </w:tc>
        <w:tc>
          <w:tcPr>
            <w:tcW w:w="1584" w:type="dxa"/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z w:val="18"/>
                <w:szCs w:val="18"/>
              </w:rPr>
              <w:t>1 948,641</w:t>
            </w:r>
          </w:p>
        </w:tc>
        <w:tc>
          <w:tcPr>
            <w:tcW w:w="1296" w:type="dxa"/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z w:val="18"/>
                <w:szCs w:val="18"/>
              </w:rPr>
              <w:t>284,92925</w:t>
            </w:r>
          </w:p>
        </w:tc>
        <w:tc>
          <w:tcPr>
            <w:tcW w:w="1440" w:type="dxa"/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13 910, 27166</w:t>
            </w:r>
          </w:p>
        </w:tc>
        <w:tc>
          <w:tcPr>
            <w:tcW w:w="1584" w:type="dxa"/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2 821, 35692</w:t>
            </w:r>
          </w:p>
        </w:tc>
      </w:tr>
      <w:tr w:rsidR="006523B7" w:rsidRPr="006523B7" w:rsidTr="006523B7">
        <w:tc>
          <w:tcPr>
            <w:tcW w:w="432" w:type="dxa"/>
            <w:vMerge/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39" w:type="dxa"/>
          </w:tcPr>
          <w:p w:rsidR="006523B7" w:rsidRPr="006523B7" w:rsidRDefault="006523B7" w:rsidP="005A6637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Краснохолмский сельский клуб структурное подразделение муниципального учреждения культуры «Шиловский районный Дворец культуры муниципального </w:t>
            </w:r>
          </w:p>
          <w:p w:rsidR="006523B7" w:rsidRPr="006523B7" w:rsidRDefault="006523B7" w:rsidP="005A6637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образования – Шиловский муниципальный </w:t>
            </w:r>
          </w:p>
          <w:p w:rsidR="006523B7" w:rsidRPr="006523B7" w:rsidRDefault="006523B7" w:rsidP="005A6637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район</w:t>
            </w:r>
            <w:r w:rsidR="005A663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Рязанской области»</w:t>
            </w:r>
          </w:p>
        </w:tc>
        <w:tc>
          <w:tcPr>
            <w:tcW w:w="1150" w:type="dxa"/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z w:val="18"/>
                <w:szCs w:val="18"/>
              </w:rPr>
              <w:t>1 733,03776</w:t>
            </w:r>
          </w:p>
        </w:tc>
        <w:tc>
          <w:tcPr>
            <w:tcW w:w="1584" w:type="dxa"/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84" w:type="dxa"/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6523B7" w:rsidRPr="006523B7" w:rsidTr="006523B7">
        <w:tc>
          <w:tcPr>
            <w:tcW w:w="432" w:type="dxa"/>
            <w:vMerge w:val="restart"/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20.</w:t>
            </w:r>
          </w:p>
        </w:tc>
        <w:tc>
          <w:tcPr>
            <w:tcW w:w="1439" w:type="dxa"/>
          </w:tcPr>
          <w:p w:rsidR="006523B7" w:rsidRPr="006523B7" w:rsidRDefault="006523B7" w:rsidP="005A6637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Касимовский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округ Рязанской области</w:t>
            </w:r>
          </w:p>
        </w:tc>
        <w:tc>
          <w:tcPr>
            <w:tcW w:w="1150" w:type="dxa"/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3 607,39974</w:t>
            </w:r>
          </w:p>
        </w:tc>
        <w:tc>
          <w:tcPr>
            <w:tcW w:w="1151" w:type="dxa"/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z w:val="18"/>
                <w:szCs w:val="18"/>
              </w:rPr>
              <w:t>3 156,27540</w:t>
            </w:r>
          </w:p>
        </w:tc>
        <w:tc>
          <w:tcPr>
            <w:tcW w:w="1584" w:type="dxa"/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z w:val="18"/>
                <w:szCs w:val="18"/>
              </w:rPr>
              <w:t>1 124,22492</w:t>
            </w:r>
          </w:p>
        </w:tc>
        <w:tc>
          <w:tcPr>
            <w:tcW w:w="1296" w:type="dxa"/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z w:val="18"/>
                <w:szCs w:val="18"/>
              </w:rPr>
              <w:t>175,8</w:t>
            </w:r>
          </w:p>
        </w:tc>
        <w:tc>
          <w:tcPr>
            <w:tcW w:w="1151" w:type="dxa"/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z w:val="18"/>
                <w:szCs w:val="18"/>
              </w:rPr>
              <w:t>229,78165</w:t>
            </w:r>
          </w:p>
        </w:tc>
        <w:tc>
          <w:tcPr>
            <w:tcW w:w="1440" w:type="dxa"/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19 489, 17677</w:t>
            </w:r>
          </w:p>
        </w:tc>
        <w:tc>
          <w:tcPr>
            <w:tcW w:w="1584" w:type="dxa"/>
          </w:tcPr>
          <w:p w:rsidR="006523B7" w:rsidRPr="006523B7" w:rsidRDefault="006523B7" w:rsidP="005A663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7 147, 43754</w:t>
            </w:r>
          </w:p>
        </w:tc>
      </w:tr>
      <w:tr w:rsidR="006523B7" w:rsidRPr="006523B7" w:rsidTr="006523B7">
        <w:tc>
          <w:tcPr>
            <w:tcW w:w="432" w:type="dxa"/>
            <w:vMerge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39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Селизовский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сельский дом культуры структурное подразделение муниципального бюджетного учреждения культуры «Меж</w:t>
            </w:r>
            <w:r w:rsidR="00FC53A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поселенческий организационн</w:t>
            </w:r>
            <w:proofErr w:type="gram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о-</w:t>
            </w:r>
            <w:proofErr w:type="gram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методический центр» </w:t>
            </w: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Касимовского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муниципального округа Рязанской области</w:t>
            </w:r>
          </w:p>
        </w:tc>
        <w:tc>
          <w:tcPr>
            <w:tcW w:w="1150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z w:val="18"/>
                <w:szCs w:val="18"/>
              </w:rPr>
              <w:t>3 156,27540</w:t>
            </w:r>
          </w:p>
        </w:tc>
        <w:tc>
          <w:tcPr>
            <w:tcW w:w="1584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84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6523B7" w:rsidRPr="006523B7" w:rsidTr="006523B7">
        <w:tc>
          <w:tcPr>
            <w:tcW w:w="432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21.</w:t>
            </w:r>
          </w:p>
        </w:tc>
        <w:tc>
          <w:tcPr>
            <w:tcW w:w="1439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Кораблинский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округ Рязанской области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914,37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238,97292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7 990, 92970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1 728, 08112</w:t>
            </w:r>
          </w:p>
        </w:tc>
      </w:tr>
      <w:tr w:rsidR="006523B7" w:rsidRPr="006523B7" w:rsidTr="006523B7">
        <w:tc>
          <w:tcPr>
            <w:tcW w:w="432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22.</w:t>
            </w:r>
          </w:p>
        </w:tc>
        <w:tc>
          <w:tcPr>
            <w:tcW w:w="1439" w:type="dxa"/>
          </w:tcPr>
          <w:p w:rsidR="006523B7" w:rsidRPr="006523B7" w:rsidRDefault="006523B7" w:rsidP="006523B7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Михайловский муниципальный округ Рязанской области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524,638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275,73799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8 107, 87777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2 433, 42034</w:t>
            </w:r>
          </w:p>
        </w:tc>
      </w:tr>
      <w:tr w:rsidR="006523B7" w:rsidRPr="006523B7" w:rsidTr="006523B7">
        <w:tc>
          <w:tcPr>
            <w:tcW w:w="432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23.</w:t>
            </w:r>
          </w:p>
        </w:tc>
        <w:tc>
          <w:tcPr>
            <w:tcW w:w="1439" w:type="dxa"/>
          </w:tcPr>
          <w:p w:rsidR="006523B7" w:rsidRPr="006523B7" w:rsidRDefault="006523B7" w:rsidP="006523B7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Пителинский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округ Рязанской области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82,7214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3 302, 76755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313, 82679</w:t>
            </w:r>
          </w:p>
        </w:tc>
      </w:tr>
      <w:tr w:rsidR="006523B7" w:rsidRPr="006523B7" w:rsidTr="006523B7">
        <w:tc>
          <w:tcPr>
            <w:tcW w:w="432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24.</w:t>
            </w:r>
          </w:p>
        </w:tc>
        <w:tc>
          <w:tcPr>
            <w:tcW w:w="1439" w:type="dxa"/>
          </w:tcPr>
          <w:p w:rsidR="006523B7" w:rsidRPr="006523B7" w:rsidRDefault="006523B7" w:rsidP="006523B7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Путятинский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округ Рязанской области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156,25152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3 562, 90824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940 ,45231</w:t>
            </w:r>
          </w:p>
        </w:tc>
      </w:tr>
      <w:tr w:rsidR="006523B7" w:rsidRPr="006523B7" w:rsidTr="006523B7">
        <w:tc>
          <w:tcPr>
            <w:tcW w:w="432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25.</w:t>
            </w:r>
          </w:p>
        </w:tc>
        <w:tc>
          <w:tcPr>
            <w:tcW w:w="1439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Ряжский муниципальный округ Рязанской области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459,12079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574,604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165,44278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6 851, 37981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1 939, 68289</w:t>
            </w:r>
          </w:p>
        </w:tc>
      </w:tr>
      <w:tr w:rsidR="006523B7" w:rsidRPr="006523B7" w:rsidTr="006523B7">
        <w:tc>
          <w:tcPr>
            <w:tcW w:w="432" w:type="dxa"/>
            <w:vMerge w:val="restart"/>
            <w:tcBorders>
              <w:top w:val="nil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26.</w:t>
            </w:r>
          </w:p>
        </w:tc>
        <w:tc>
          <w:tcPr>
            <w:tcW w:w="1439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Сасовский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округ Рязанской области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3 000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3 426,46642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637,061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330,88558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11 691, 96620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1 963, 19419</w:t>
            </w:r>
          </w:p>
        </w:tc>
      </w:tr>
      <w:tr w:rsidR="006523B7" w:rsidRPr="006523B7" w:rsidTr="006523B7">
        <w:tc>
          <w:tcPr>
            <w:tcW w:w="432" w:type="dxa"/>
            <w:vMerge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39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Любовниковский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сельский Дом культуры структурное подразделение </w:t>
            </w: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муниципального бюджетного учреждения «</w:t>
            </w: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Сасовский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Дом культуры»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1 925,36455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6523B7" w:rsidRPr="006523B7" w:rsidTr="006523B7">
        <w:tc>
          <w:tcPr>
            <w:tcW w:w="432" w:type="dxa"/>
            <w:vMerge/>
            <w:tcBorders>
              <w:bottom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39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Огарево-</w:t>
            </w: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Почковский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сельский Дом культуры структурное подразделение муниципального бюджетного учреждения «</w:t>
            </w:r>
            <w:proofErr w:type="spellStart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Сасовский</w:t>
            </w:r>
            <w:proofErr w:type="spellEnd"/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Дом культуры»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1 501,10187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6523B7" w:rsidRPr="006523B7" w:rsidTr="00FC53AF">
        <w:trPr>
          <w:trHeight w:val="421"/>
        </w:trPr>
        <w:tc>
          <w:tcPr>
            <w:tcW w:w="432" w:type="dxa"/>
            <w:tcBorders>
              <w:top w:val="nil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27.</w:t>
            </w:r>
          </w:p>
        </w:tc>
        <w:tc>
          <w:tcPr>
            <w:tcW w:w="1439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городской округ город Рязань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877,16666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8 609,06461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156,25152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z w:val="18"/>
                <w:szCs w:val="18"/>
              </w:rPr>
              <w:t>61 004, 64361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46 505, 36659</w:t>
            </w:r>
          </w:p>
        </w:tc>
      </w:tr>
      <w:tr w:rsidR="006523B7" w:rsidRPr="006523B7" w:rsidTr="006523B7">
        <w:tc>
          <w:tcPr>
            <w:tcW w:w="432" w:type="dxa"/>
            <w:tcBorders>
              <w:top w:val="nil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28.</w:t>
            </w:r>
          </w:p>
        </w:tc>
        <w:tc>
          <w:tcPr>
            <w:tcW w:w="1439" w:type="dxa"/>
          </w:tcPr>
          <w:p w:rsidR="006523B7" w:rsidRPr="006523B7" w:rsidRDefault="006523B7" w:rsidP="006523B7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городской округ город Скопин Рязанской области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1 398,95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4 692, 78758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2 727, 31169</w:t>
            </w:r>
          </w:p>
        </w:tc>
      </w:tr>
      <w:tr w:rsidR="006523B7" w:rsidRPr="006523B7" w:rsidTr="006523B7">
        <w:tc>
          <w:tcPr>
            <w:tcW w:w="1871" w:type="dxa"/>
            <w:gridSpan w:val="2"/>
            <w:tcBorders>
              <w:top w:val="single" w:sz="4" w:space="0" w:color="auto"/>
            </w:tcBorders>
          </w:tcPr>
          <w:p w:rsidR="006523B7" w:rsidRPr="006523B7" w:rsidRDefault="006523B7" w:rsidP="00FC53AF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pacing w:val="-4"/>
                <w:sz w:val="18"/>
                <w:szCs w:val="18"/>
              </w:rPr>
              <w:t>Итого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z w:val="18"/>
                <w:szCs w:val="18"/>
              </w:rPr>
              <w:t>32 466,59762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z w:val="18"/>
                <w:szCs w:val="18"/>
              </w:rPr>
              <w:t>1 336,28745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z w:val="18"/>
                <w:szCs w:val="18"/>
              </w:rPr>
              <w:t>3 200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z w:val="18"/>
                <w:szCs w:val="18"/>
              </w:rPr>
              <w:t>23 123,06818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z w:val="18"/>
                <w:szCs w:val="18"/>
              </w:rPr>
              <w:t>5 638,07237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z w:val="18"/>
                <w:szCs w:val="18"/>
              </w:rPr>
              <w:t>20 587,89254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z w:val="18"/>
                <w:szCs w:val="18"/>
              </w:rPr>
              <w:t>175,8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z w:val="18"/>
                <w:szCs w:val="18"/>
              </w:rPr>
              <w:t>4 797,84091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z w:val="18"/>
                <w:szCs w:val="18"/>
              </w:rPr>
              <w:t>257 306,77324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B7" w:rsidRPr="006523B7" w:rsidRDefault="006523B7" w:rsidP="006523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3B7">
              <w:rPr>
                <w:rFonts w:ascii="Times New Roman" w:hAnsi="Times New Roman"/>
                <w:sz w:val="18"/>
                <w:szCs w:val="18"/>
              </w:rPr>
              <w:t>91 100, 56310»</w:t>
            </w:r>
          </w:p>
        </w:tc>
      </w:tr>
    </w:tbl>
    <w:p w:rsidR="006523B7" w:rsidRPr="00483DB5" w:rsidRDefault="006523B7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6523B7" w:rsidRPr="00483DB5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F35" w:rsidRDefault="00FC3F35">
      <w:r>
        <w:separator/>
      </w:r>
    </w:p>
  </w:endnote>
  <w:endnote w:type="continuationSeparator" w:id="0">
    <w:p w:rsidR="00FC3F35" w:rsidRDefault="00FC3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F35" w:rsidRDefault="00FC3F35">
      <w:r>
        <w:separator/>
      </w:r>
    </w:p>
  </w:footnote>
  <w:footnote w:type="continuationSeparator" w:id="0">
    <w:p w:rsidR="00FC3F35" w:rsidRDefault="00FC3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57194" w:rsidRDefault="00876034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2A0D6A">
      <w:rPr>
        <w:rFonts w:ascii="Times New Roman" w:hAnsi="Times New Roman"/>
        <w:noProof/>
        <w:sz w:val="24"/>
        <w:szCs w:val="24"/>
      </w:rPr>
      <w:t>7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Spu59rLVIn9iwo1Lxy2oSc+h0c=" w:salt="EptzrlsZ6bzHTB/J/meDq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57194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A0D6A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C71DE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63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23B7"/>
    <w:rsid w:val="006552D4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432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C3F35"/>
    <w:rsid w:val="00FC53AF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73&amp;n=433788&amp;dst=101668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4</cp:revision>
  <cp:lastPrinted>2008-04-23T08:17:00Z</cp:lastPrinted>
  <dcterms:created xsi:type="dcterms:W3CDTF">2025-12-19T08:40:00Z</dcterms:created>
  <dcterms:modified xsi:type="dcterms:W3CDTF">2025-12-19T12:28:00Z</dcterms:modified>
</cp:coreProperties>
</file>