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4A" w:rsidRPr="006B6820" w:rsidRDefault="006B6820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val="en-US"/>
        </w:rPr>
        <w:t>23</w:t>
      </w:r>
      <w:r>
        <w:rPr>
          <w:rFonts w:ascii="Times New Roman" w:hAnsi="Times New Roman"/>
          <w:bCs/>
          <w:sz w:val="28"/>
          <w:szCs w:val="28"/>
        </w:rPr>
        <w:t xml:space="preserve"> декабря 2025 г. № </w:t>
      </w:r>
      <w:r w:rsidR="00C418F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946-</w:t>
      </w:r>
      <w:r>
        <w:rPr>
          <w:rFonts w:ascii="Times New Roman" w:hAnsi="Times New Roman"/>
          <w:bCs/>
          <w:sz w:val="28"/>
          <w:szCs w:val="28"/>
        </w:rPr>
        <w:t>р</w:t>
      </w:r>
    </w:p>
    <w:p w:rsidR="0041214A" w:rsidRDefault="0041214A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41214A" w:rsidSect="006B6820">
          <w:headerReference w:type="even" r:id="rId10"/>
          <w:footerReference w:type="first" r:id="rId11"/>
          <w:type w:val="continuous"/>
          <w:pgSz w:w="11907" w:h="16834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41214A">
        <w:trPr>
          <w:trHeight w:val="10383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41214A" w:rsidRDefault="00C418F1" w:rsidP="0074292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целях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повышения эффективности использования ресурсов государственных бюджетных учреждений Рязанской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области, функции и полномочия учредителей которых осуществляют от имени Рязанской области министерство здравоохранения Рязанской области и министерство имущественных и земельных отношений Рязанской области:</w:t>
            </w:r>
          </w:p>
          <w:p w:rsidR="0041214A" w:rsidRDefault="00C418F1" w:rsidP="0074292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Реорганизовать Государственное бюджетное учреждение Рязанской области «Областной клинический перинатальный центр» (далее – ГБУ РО «ОКПЦ»), Государственное бюджетное учреждение Рязанской области «Областная клиническая больница» (далее – ГБУ РО «ОКБ») путем присоединения ГБУ РО «ОКПЦ» к ГБУ РО «ОКБ».</w:t>
            </w:r>
          </w:p>
          <w:p w:rsidR="0041214A" w:rsidRDefault="00C418F1" w:rsidP="0074292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Считать ГБУ РО «ОКБ» правопреемником ГБУ РО «ОКПЦ».</w:t>
            </w:r>
          </w:p>
          <w:p w:rsidR="0041214A" w:rsidRDefault="00C418F1" w:rsidP="0074292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Сохранить цели деятельности ГБУ РО «ОКБ».</w:t>
            </w:r>
          </w:p>
          <w:p w:rsidR="0041214A" w:rsidRDefault="00C418F1" w:rsidP="0074292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 и полномочия учредителя ГБУ РО «ОКБ» от имени Рязанской области осуществлять министерству здравоохранения Рязанской области и министерству имущественных и земельных отношений Рязанской области.</w:t>
            </w:r>
          </w:p>
          <w:p w:rsidR="0041214A" w:rsidRDefault="00C418F1" w:rsidP="0074292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ГБУ РО «ОКБ»:</w:t>
            </w:r>
          </w:p>
          <w:p w:rsidR="0041214A" w:rsidRDefault="00C418F1" w:rsidP="0074292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трех рабочих дней со дня вступления в силу настоящего распоряжения в письменной форме уведомить уполномоченный федеральный орган исполнительной власти, осуществляющий государственную регистрацию юридических лиц (далее – регистрирующий орган), о начале процедуры реорганизации ГБУ РО «ОКБ» и ГБУ РО «ОКПЦ»;</w:t>
            </w:r>
          </w:p>
          <w:p w:rsidR="0041214A" w:rsidRDefault="00C418F1" w:rsidP="0074292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пяти рабочих дней после даты направления уведомления о начале процедуры реорганизации в регистрирующий орган в письменной форме уведомить известных кредиторов о начале реорганизации;</w:t>
            </w:r>
          </w:p>
          <w:p w:rsidR="0041214A" w:rsidRDefault="00C418F1" w:rsidP="0074292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внесения записи в Единый государственный реестр юридических лиц о начале процедуры реорганизации дважды с </w:t>
            </w:r>
            <w:r w:rsidR="0074292F">
              <w:rPr>
                <w:rFonts w:ascii="Times New Roman" w:hAnsi="Times New Roman"/>
                <w:sz w:val="28"/>
                <w:szCs w:val="28"/>
              </w:rPr>
              <w:t>периодичностью один раз в месяц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размещать в средствах массовой информации, в которых опубликовываются данные о государственной регистрации юридических лиц, уведомление о реорганизации                       ГБУ РО «ОКБ» и  ГБУ РО «ОКПЦ»;</w:t>
            </w:r>
          </w:p>
          <w:p w:rsidR="0074292F" w:rsidRDefault="0074292F" w:rsidP="008C3062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214A" w:rsidRDefault="00C418F1" w:rsidP="0074292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месячный срок с момента окончания срока для предъявления требований кредиторами подготовить изменения в Устав ГБУ РО «ОКБ» и направить на утверждение в министерство здравоохранения Рязанской области и министерство имущественных и земельных отношений Рязанской области;</w:t>
            </w:r>
          </w:p>
          <w:p w:rsidR="0041214A" w:rsidRDefault="00C418F1" w:rsidP="0074292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совместно с ГБУ РО «ОКПЦ» по истечении 30 календарных дней с даты второго опубликования уведомления о реорганизации учреждений в средствах массовой информации, в которых опубликовываются данные о государственной регистрации юридических лиц, а также трех месяцев со дня внесения в Единый государственный реестр юридических лиц записи о начале процедуры реорганизации направить в регистрирующий орган документы о завершении процедуры реорганизации;</w:t>
            </w:r>
            <w:proofErr w:type="gramEnd"/>
          </w:p>
          <w:p w:rsidR="0041214A" w:rsidRDefault="00C418F1" w:rsidP="0074292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двухнедельный срок с момента получения документов, подтверждающих внесение записи в Единый государственный реестр юридических лиц о прекращении деятельности ГБУ РО «ОКПЦ», представить их копии в министерство здравоохранения Рязанской области и министерство имущественных и земельных отношений Рязанской области.</w:t>
            </w:r>
          </w:p>
          <w:p w:rsidR="0041214A" w:rsidRDefault="00C418F1" w:rsidP="0074292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РО «ОКПЦ»:</w:t>
            </w:r>
          </w:p>
          <w:p w:rsidR="0041214A" w:rsidRDefault="00C418F1" w:rsidP="0074292F">
            <w:pPr>
              <w:numPr>
                <w:ilvl w:val="0"/>
                <w:numId w:val="3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пяти рабочих дней после даты направления уведомления о начале процедуры реорганизации в регистрирующий орган в письменной форме уведомить известных кредиторов о начале реорганизации;</w:t>
            </w:r>
          </w:p>
          <w:p w:rsidR="0041214A" w:rsidRDefault="00C418F1" w:rsidP="0074292F">
            <w:pPr>
              <w:numPr>
                <w:ilvl w:val="0"/>
                <w:numId w:val="3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 с момента вступления в силу настоящего распоряжения осуществить инвентаризацию имущества учреждения.</w:t>
            </w:r>
          </w:p>
          <w:p w:rsidR="0041214A" w:rsidRPr="008C3062" w:rsidRDefault="00C418F1" w:rsidP="0074292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C3062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здра</w:t>
            </w:r>
            <w:r w:rsidR="008C30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воохранения Рязанской области </w:t>
            </w:r>
            <w:r w:rsidRPr="008C3062">
              <w:rPr>
                <w:rFonts w:ascii="Times New Roman" w:hAnsi="Times New Roman"/>
                <w:spacing w:val="-4"/>
                <w:sz w:val="28"/>
                <w:szCs w:val="28"/>
              </w:rPr>
              <w:t>(Пшенников А.С.):</w:t>
            </w:r>
          </w:p>
          <w:p w:rsidR="0041214A" w:rsidRDefault="00C418F1" w:rsidP="0074292F">
            <w:pPr>
              <w:numPr>
                <w:ilvl w:val="0"/>
                <w:numId w:val="4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 с министерством имущественных и земельных отношений Рязанской области (Майоров М.А.) в месячный срок с момента представления утвердить изменения в Устав ГБУ РО «ОКБ»;</w:t>
            </w:r>
          </w:p>
          <w:p w:rsidR="0041214A" w:rsidRDefault="00C418F1" w:rsidP="0074292F">
            <w:pPr>
              <w:numPr>
                <w:ilvl w:val="0"/>
                <w:numId w:val="4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месячный срок с момента получения копий свидетельств, подтверждающих внесение записи в Единый государственный реестр юридических лиц о прекращении деятельности ГБУ РО «ОКПЦ», по согласованию с министерством имущественных и земельных отношений Рязанской области определить перечень особо ценного движимого имущества ГБУ РО «ОКБ».</w:t>
            </w:r>
          </w:p>
          <w:p w:rsidR="0041214A" w:rsidRDefault="00C418F1" w:rsidP="0074292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заместителя Председателя Правительства Рязанской области </w:t>
            </w:r>
            <w:r w:rsidR="0074292F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министра здравоохранения Рязанской области.</w:t>
            </w:r>
          </w:p>
          <w:p w:rsidR="0074292F" w:rsidRDefault="0074292F" w:rsidP="00240D80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292F" w:rsidRDefault="0074292F" w:rsidP="00742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214A" w:rsidRDefault="0041214A">
      <w:pPr>
        <w:rPr>
          <w:sz w:val="2"/>
          <w:szCs w:val="2"/>
        </w:rPr>
      </w:pPr>
    </w:p>
    <w:p w:rsidR="0041214A" w:rsidRDefault="0041214A">
      <w:pPr>
        <w:rPr>
          <w:sz w:val="2"/>
          <w:szCs w:val="2"/>
        </w:rPr>
      </w:pPr>
    </w:p>
    <w:p w:rsidR="0041214A" w:rsidRDefault="0041214A">
      <w:pPr>
        <w:rPr>
          <w:sz w:val="2"/>
          <w:szCs w:val="2"/>
        </w:rPr>
      </w:pPr>
    </w:p>
    <w:p w:rsidR="0041214A" w:rsidRDefault="0041214A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6"/>
        <w:gridCol w:w="1587"/>
        <w:gridCol w:w="2488"/>
      </w:tblGrid>
      <w:tr w:rsidR="0041214A">
        <w:trPr>
          <w:trHeight w:val="309"/>
        </w:trPr>
        <w:tc>
          <w:tcPr>
            <w:tcW w:w="2871" w:type="pct"/>
            <w:tcMar>
              <w:top w:w="0" w:type="dxa"/>
              <w:bottom w:w="0" w:type="dxa"/>
            </w:tcMar>
          </w:tcPr>
          <w:p w:rsidR="0041214A" w:rsidRDefault="004121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214A" w:rsidRDefault="00C418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Губернатор Рязанской области  </w:t>
            </w:r>
          </w:p>
        </w:tc>
        <w:tc>
          <w:tcPr>
            <w:tcW w:w="829" w:type="pct"/>
          </w:tcPr>
          <w:p w:rsidR="0041214A" w:rsidRDefault="004121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41214A" w:rsidRDefault="0041214A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214A" w:rsidRDefault="00C418F1" w:rsidP="0074292F">
            <w:pPr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П.В. Малков</w:t>
            </w:r>
          </w:p>
        </w:tc>
      </w:tr>
    </w:tbl>
    <w:p w:rsidR="0041214A" w:rsidRDefault="0041214A"/>
    <w:p w:rsidR="0041214A" w:rsidRDefault="0041214A">
      <w:pPr>
        <w:spacing w:line="192" w:lineRule="auto"/>
        <w:jc w:val="both"/>
        <w:rPr>
          <w:sz w:val="28"/>
          <w:szCs w:val="28"/>
        </w:rPr>
      </w:pPr>
    </w:p>
    <w:sectPr w:rsidR="0041214A">
      <w:headerReference w:type="default" r:id="rId12"/>
      <w:type w:val="continuous"/>
      <w:pgSz w:w="11907" w:h="16834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09" w:rsidRDefault="00F83D09">
      <w:r>
        <w:separator/>
      </w:r>
    </w:p>
  </w:endnote>
  <w:endnote w:type="continuationSeparator" w:id="0">
    <w:p w:rsidR="00F83D09" w:rsidRDefault="00F8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246"/>
      <w:gridCol w:w="1018"/>
      <w:gridCol w:w="2730"/>
    </w:tblGrid>
    <w:tr w:rsidR="0041214A">
      <w:tc>
        <w:tcPr>
          <w:tcW w:w="2538" w:type="dxa"/>
        </w:tcPr>
        <w:p w:rsidR="0041214A" w:rsidRDefault="0041214A">
          <w:pPr>
            <w:pStyle w:val="aa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1214A" w:rsidRDefault="0041214A">
          <w:pPr>
            <w:pStyle w:val="aa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1214A" w:rsidRDefault="0041214A">
          <w:pPr>
            <w:pStyle w:val="aa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1214A" w:rsidRDefault="0041214A">
          <w:pPr>
            <w:pStyle w:val="aa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1214A" w:rsidRDefault="004121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09" w:rsidRDefault="00F83D09">
      <w:r>
        <w:separator/>
      </w:r>
    </w:p>
  </w:footnote>
  <w:footnote w:type="continuationSeparator" w:id="0">
    <w:p w:rsidR="00F83D09" w:rsidRDefault="00F8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4A" w:rsidRDefault="00C418F1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41214A" w:rsidRDefault="0041214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4A" w:rsidRDefault="0041214A">
    <w:pPr>
      <w:pStyle w:val="a8"/>
      <w:framePr w:w="326" w:wrap="around" w:vAnchor="text" w:hAnchor="page" w:x="6486" w:y="321"/>
      <w:rPr>
        <w:rStyle w:val="a3"/>
        <w:rFonts w:ascii="Times New Roman" w:hAnsi="Times New Roman"/>
        <w:sz w:val="28"/>
        <w:szCs w:val="28"/>
      </w:rPr>
    </w:pPr>
  </w:p>
  <w:p w:rsidR="0041214A" w:rsidRPr="0074292F" w:rsidRDefault="00C418F1">
    <w:pPr>
      <w:pStyle w:val="a8"/>
      <w:framePr w:w="326" w:wrap="around" w:vAnchor="text" w:hAnchor="page" w:x="6486" w:y="1"/>
      <w:rPr>
        <w:rStyle w:val="a3"/>
        <w:rFonts w:ascii="Times New Roman" w:hAnsi="Times New Roman"/>
        <w:sz w:val="24"/>
        <w:szCs w:val="24"/>
      </w:rPr>
    </w:pPr>
    <w:r w:rsidRPr="0074292F">
      <w:rPr>
        <w:rStyle w:val="a3"/>
        <w:rFonts w:ascii="Times New Roman" w:hAnsi="Times New Roman"/>
        <w:sz w:val="24"/>
        <w:szCs w:val="24"/>
      </w:rPr>
      <w:fldChar w:fldCharType="begin"/>
    </w:r>
    <w:r w:rsidRPr="0074292F">
      <w:rPr>
        <w:rStyle w:val="a3"/>
        <w:rFonts w:ascii="Times New Roman" w:hAnsi="Times New Roman"/>
        <w:sz w:val="24"/>
        <w:szCs w:val="24"/>
      </w:rPr>
      <w:instrText xml:space="preserve">PAGE  </w:instrText>
    </w:r>
    <w:r w:rsidRPr="0074292F">
      <w:rPr>
        <w:rStyle w:val="a3"/>
        <w:rFonts w:ascii="Times New Roman" w:hAnsi="Times New Roman"/>
        <w:sz w:val="24"/>
        <w:szCs w:val="24"/>
      </w:rPr>
      <w:fldChar w:fldCharType="separate"/>
    </w:r>
    <w:r w:rsidR="00F36232">
      <w:rPr>
        <w:rStyle w:val="a3"/>
        <w:rFonts w:ascii="Times New Roman" w:hAnsi="Times New Roman"/>
        <w:noProof/>
        <w:sz w:val="24"/>
        <w:szCs w:val="24"/>
      </w:rPr>
      <w:t>2</w:t>
    </w:r>
    <w:r w:rsidRPr="0074292F">
      <w:rPr>
        <w:rStyle w:val="a3"/>
        <w:rFonts w:ascii="Times New Roman" w:hAnsi="Times New Roman"/>
        <w:sz w:val="24"/>
        <w:szCs w:val="24"/>
      </w:rPr>
      <w:fldChar w:fldCharType="end"/>
    </w:r>
  </w:p>
  <w:p w:rsidR="0041214A" w:rsidRDefault="0041214A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E81C4"/>
    <w:multiLevelType w:val="singleLevel"/>
    <w:tmpl w:val="86EE81C4"/>
    <w:lvl w:ilvl="0">
      <w:start w:val="1"/>
      <w:numFmt w:val="decimal"/>
      <w:suff w:val="space"/>
      <w:lvlText w:val="%1)"/>
      <w:lvlJc w:val="left"/>
    </w:lvl>
  </w:abstractNum>
  <w:abstractNum w:abstractNumId="1">
    <w:nsid w:val="05FA4825"/>
    <w:multiLevelType w:val="singleLevel"/>
    <w:tmpl w:val="05FA4825"/>
    <w:lvl w:ilvl="0">
      <w:start w:val="1"/>
      <w:numFmt w:val="decimal"/>
      <w:suff w:val="space"/>
      <w:lvlText w:val="%1)"/>
      <w:lvlJc w:val="left"/>
    </w:lvl>
  </w:abstractNum>
  <w:abstractNum w:abstractNumId="2">
    <w:nsid w:val="27546BD1"/>
    <w:multiLevelType w:val="singleLevel"/>
    <w:tmpl w:val="27546BD1"/>
    <w:lvl w:ilvl="0">
      <w:start w:val="1"/>
      <w:numFmt w:val="decimal"/>
      <w:suff w:val="space"/>
      <w:lvlText w:val="%1."/>
      <w:lvlJc w:val="left"/>
    </w:lvl>
  </w:abstractNum>
  <w:abstractNum w:abstractNumId="3">
    <w:nsid w:val="5228215D"/>
    <w:multiLevelType w:val="singleLevel"/>
    <w:tmpl w:val="5228215D"/>
    <w:lvl w:ilvl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t0vP83y3z2iEWL8D+tDvmJwHlg=" w:salt="CIQGFabo7a2Fv6eS3Lplu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3D95"/>
    <w:rsid w:val="00122CFD"/>
    <w:rsid w:val="00151370"/>
    <w:rsid w:val="00162E72"/>
    <w:rsid w:val="00172A27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0D80"/>
    <w:rsid w:val="00242DDB"/>
    <w:rsid w:val="002479A2"/>
    <w:rsid w:val="0026087E"/>
    <w:rsid w:val="00261DE0"/>
    <w:rsid w:val="00265420"/>
    <w:rsid w:val="00274E14"/>
    <w:rsid w:val="00280A6D"/>
    <w:rsid w:val="002953B6"/>
    <w:rsid w:val="002A359E"/>
    <w:rsid w:val="002A7C7F"/>
    <w:rsid w:val="002B7A59"/>
    <w:rsid w:val="002C6B4B"/>
    <w:rsid w:val="002E51A7"/>
    <w:rsid w:val="002F1E81"/>
    <w:rsid w:val="00306FB5"/>
    <w:rsid w:val="00310D92"/>
    <w:rsid w:val="003160CB"/>
    <w:rsid w:val="003222A3"/>
    <w:rsid w:val="0035185A"/>
    <w:rsid w:val="00360A40"/>
    <w:rsid w:val="0038276D"/>
    <w:rsid w:val="003870C2"/>
    <w:rsid w:val="003D3B8A"/>
    <w:rsid w:val="003D54F8"/>
    <w:rsid w:val="003F4F5E"/>
    <w:rsid w:val="00400906"/>
    <w:rsid w:val="00411537"/>
    <w:rsid w:val="0041214A"/>
    <w:rsid w:val="0041798A"/>
    <w:rsid w:val="0042590E"/>
    <w:rsid w:val="00433581"/>
    <w:rsid w:val="00437F65"/>
    <w:rsid w:val="00460FEA"/>
    <w:rsid w:val="00466217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5F4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0614"/>
    <w:rsid w:val="006013EB"/>
    <w:rsid w:val="0060479E"/>
    <w:rsid w:val="00604BE7"/>
    <w:rsid w:val="00616AED"/>
    <w:rsid w:val="00632A4F"/>
    <w:rsid w:val="00632B56"/>
    <w:rsid w:val="006351E3"/>
    <w:rsid w:val="00636996"/>
    <w:rsid w:val="00644236"/>
    <w:rsid w:val="006471E5"/>
    <w:rsid w:val="00671D3B"/>
    <w:rsid w:val="00684A5B"/>
    <w:rsid w:val="006A1F71"/>
    <w:rsid w:val="006B6820"/>
    <w:rsid w:val="006F328B"/>
    <w:rsid w:val="006F5886"/>
    <w:rsid w:val="00707734"/>
    <w:rsid w:val="00707E19"/>
    <w:rsid w:val="00712F7C"/>
    <w:rsid w:val="0072328A"/>
    <w:rsid w:val="007377B5"/>
    <w:rsid w:val="0074292F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5E54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3062"/>
    <w:rsid w:val="008C58FE"/>
    <w:rsid w:val="008E34F4"/>
    <w:rsid w:val="008E6C41"/>
    <w:rsid w:val="008F0816"/>
    <w:rsid w:val="008F6BB7"/>
    <w:rsid w:val="00900F42"/>
    <w:rsid w:val="00932E3C"/>
    <w:rsid w:val="009573D3"/>
    <w:rsid w:val="00984C1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63A3"/>
    <w:rsid w:val="00A51D96"/>
    <w:rsid w:val="00A57D8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599F"/>
    <w:rsid w:val="00C04EEB"/>
    <w:rsid w:val="00C075A4"/>
    <w:rsid w:val="00C10F12"/>
    <w:rsid w:val="00C11826"/>
    <w:rsid w:val="00C418F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45F4"/>
    <w:rsid w:val="00D266DD"/>
    <w:rsid w:val="00D32B04"/>
    <w:rsid w:val="00D374E7"/>
    <w:rsid w:val="00D43865"/>
    <w:rsid w:val="00D63949"/>
    <w:rsid w:val="00D652E7"/>
    <w:rsid w:val="00D77BCF"/>
    <w:rsid w:val="00D84394"/>
    <w:rsid w:val="00D9432F"/>
    <w:rsid w:val="00D95E55"/>
    <w:rsid w:val="00DB3664"/>
    <w:rsid w:val="00DC16FB"/>
    <w:rsid w:val="00DC4A65"/>
    <w:rsid w:val="00DC4F66"/>
    <w:rsid w:val="00DF1A70"/>
    <w:rsid w:val="00DF6349"/>
    <w:rsid w:val="00E10B44"/>
    <w:rsid w:val="00E11F02"/>
    <w:rsid w:val="00E2726B"/>
    <w:rsid w:val="00E37801"/>
    <w:rsid w:val="00E4565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3C0"/>
    <w:rsid w:val="00EB7CE9"/>
    <w:rsid w:val="00EC433F"/>
    <w:rsid w:val="00ED1FDE"/>
    <w:rsid w:val="00ED60F8"/>
    <w:rsid w:val="00F06EFB"/>
    <w:rsid w:val="00F1529E"/>
    <w:rsid w:val="00F16F07"/>
    <w:rsid w:val="00F36232"/>
    <w:rsid w:val="00F45B7C"/>
    <w:rsid w:val="00F45FCE"/>
    <w:rsid w:val="00F83D09"/>
    <w:rsid w:val="00F9334F"/>
    <w:rsid w:val="00F97D7F"/>
    <w:rsid w:val="00FA122C"/>
    <w:rsid w:val="00FA3B95"/>
    <w:rsid w:val="00FC1278"/>
    <w:rsid w:val="00FE7735"/>
    <w:rsid w:val="051E043B"/>
    <w:rsid w:val="05F509D2"/>
    <w:rsid w:val="095E54EB"/>
    <w:rsid w:val="0B16483D"/>
    <w:rsid w:val="1D822B28"/>
    <w:rsid w:val="20AF62AE"/>
    <w:rsid w:val="21492C29"/>
    <w:rsid w:val="22F619EB"/>
    <w:rsid w:val="262D5539"/>
    <w:rsid w:val="29AF7310"/>
    <w:rsid w:val="312C253A"/>
    <w:rsid w:val="3A0A2A07"/>
    <w:rsid w:val="3ACB7183"/>
    <w:rsid w:val="3DF151A7"/>
    <w:rsid w:val="3EB3456B"/>
    <w:rsid w:val="478E5BF3"/>
    <w:rsid w:val="4EF31512"/>
    <w:rsid w:val="51FB670C"/>
    <w:rsid w:val="536072D8"/>
    <w:rsid w:val="5E384F22"/>
    <w:rsid w:val="69BC53CA"/>
    <w:rsid w:val="6E646E43"/>
    <w:rsid w:val="701423F0"/>
    <w:rsid w:val="765D02CA"/>
    <w:rsid w:val="770314D3"/>
    <w:rsid w:val="77C07FB1"/>
    <w:rsid w:val="7A3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4B98-B934-4CD0-A473-5E46F9D6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Пользователь</dc:creator>
  <cp:lastModifiedBy>Дягилева М.А.</cp:lastModifiedBy>
  <cp:revision>7</cp:revision>
  <cp:lastPrinted>2025-12-22T12:30:00Z</cp:lastPrinted>
  <dcterms:created xsi:type="dcterms:W3CDTF">2025-11-28T10:28:00Z</dcterms:created>
  <dcterms:modified xsi:type="dcterms:W3CDTF">2025-12-23T12:30:00Z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5179E5403B7B4DDAA4D7D2DBBA2C5111_13</vt:lpwstr>
  </property>
</Properties>
</file>