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FB7" w:rsidRDefault="002E7C1C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  <w:lang w:val="en-US"/>
        </w:rPr>
        <w:t>23</w:t>
      </w:r>
      <w:r>
        <w:rPr>
          <w:rFonts w:ascii="Times New Roman" w:hAnsi="Times New Roman"/>
          <w:bCs/>
          <w:sz w:val="28"/>
          <w:szCs w:val="28"/>
        </w:rPr>
        <w:t xml:space="preserve"> декабря 2025 г. № </w:t>
      </w:r>
      <w:r w:rsidR="00CE7412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Cs/>
          <w:sz w:val="28"/>
          <w:szCs w:val="28"/>
        </w:rPr>
        <w:t>947-р</w:t>
      </w:r>
    </w:p>
    <w:p w:rsidR="00C23FB7" w:rsidRDefault="00C23FB7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C23FB7" w:rsidSect="002E7C1C">
          <w:headerReference w:type="even" r:id="rId10"/>
          <w:footerReference w:type="first" r:id="rId11"/>
          <w:type w:val="continuous"/>
          <w:pgSz w:w="11907" w:h="16834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571"/>
      </w:tblGrid>
      <w:tr w:rsidR="00C23FB7">
        <w:trPr>
          <w:trHeight w:val="10383"/>
        </w:trPr>
        <w:tc>
          <w:tcPr>
            <w:tcW w:w="5000" w:type="pct"/>
            <w:tcMar>
              <w:top w:w="0" w:type="dxa"/>
              <w:bottom w:w="0" w:type="dxa"/>
            </w:tcMar>
          </w:tcPr>
          <w:p w:rsidR="00C23FB7" w:rsidRDefault="00CE7412" w:rsidP="00C8325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целях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повышения эффективности использования ресурсов государственных бюджетных учреждений Рязанской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области, функции</w:t>
            </w:r>
            <w:r w:rsidR="00C832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 полномочия учредителей которых осуществляют от имени Рязанской области министерство здравоохранения Рязанской области и министерство имущественных и земельных отношений Рязанской области:</w:t>
            </w:r>
          </w:p>
          <w:p w:rsidR="00C23FB7" w:rsidRDefault="00CE7412" w:rsidP="00C8325E">
            <w:pPr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Реорганизовать Государственное бюджетное учреждение Рязанской области «Городская детская поликлиника № 3» (далее – ГБУ РО «Городская</w:t>
            </w:r>
            <w:r w:rsidR="00C832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детская поликлиника № 3»), Государственное бюджетное учреждение Рязанской области «Областная детская клиническая больница </w:t>
            </w:r>
            <w:r w:rsidR="00C8325E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имени</w:t>
            </w:r>
            <w:r w:rsidR="00C832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Н.В. Дмитриевой» (далее – ГБУ РО «ОДКБ им. Н.В. Дмитриевой») путем присоединения ГБУ РО «</w:t>
            </w:r>
            <w:r w:rsidR="00C8325E">
              <w:rPr>
                <w:rFonts w:ascii="Times New Roman" w:hAnsi="Times New Roman"/>
                <w:sz w:val="28"/>
                <w:szCs w:val="28"/>
              </w:rPr>
              <w:t>Городская детская поликлиника № </w:t>
            </w:r>
            <w:r>
              <w:rPr>
                <w:rFonts w:ascii="Times New Roman" w:hAnsi="Times New Roman"/>
                <w:sz w:val="28"/>
                <w:szCs w:val="28"/>
              </w:rPr>
              <w:t>3»</w:t>
            </w:r>
            <w:r w:rsidR="00C832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8325E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C832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ГБУ РО «ОДКБ им. Н.В. Дмитриевой».</w:t>
            </w:r>
            <w:proofErr w:type="gramEnd"/>
          </w:p>
          <w:p w:rsidR="00C23FB7" w:rsidRDefault="00CE7412" w:rsidP="00C8325E">
            <w:pPr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Считать ГБУ РО «ОДКБ им. Н.В. Дмитриевой» правопреемником ГБУ РО «Городская детская поликлиника № 3».</w:t>
            </w:r>
          </w:p>
          <w:p w:rsidR="00C23FB7" w:rsidRPr="00C8325E" w:rsidRDefault="00CE7412" w:rsidP="00C8325E">
            <w:pPr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8325E">
              <w:rPr>
                <w:rFonts w:ascii="Times New Roman" w:hAnsi="Times New Roman"/>
                <w:spacing w:val="-4"/>
                <w:sz w:val="28"/>
                <w:szCs w:val="28"/>
              </w:rPr>
              <w:t>Сохранить цели деятельности ГБУ РО «ОДКБ</w:t>
            </w:r>
            <w:r w:rsidR="00C8325E" w:rsidRPr="00C8325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8325E">
              <w:rPr>
                <w:rFonts w:ascii="Times New Roman" w:hAnsi="Times New Roman"/>
                <w:spacing w:val="-4"/>
                <w:sz w:val="28"/>
                <w:szCs w:val="28"/>
              </w:rPr>
              <w:t>им. Н.В. Дмитриевой».</w:t>
            </w:r>
          </w:p>
          <w:p w:rsidR="00C23FB7" w:rsidRDefault="00CE7412" w:rsidP="00C8325E">
            <w:pPr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325E">
              <w:rPr>
                <w:rFonts w:ascii="Times New Roman" w:hAnsi="Times New Roman"/>
                <w:spacing w:val="-4"/>
                <w:sz w:val="28"/>
                <w:szCs w:val="28"/>
              </w:rPr>
              <w:t>Функции и полномочия учредителя ГБУ РО «ОДКБ</w:t>
            </w:r>
            <w:r w:rsidR="00C8325E" w:rsidRPr="00C8325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C8325E"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r w:rsidRPr="00C8325E">
              <w:rPr>
                <w:rFonts w:ascii="Times New Roman" w:hAnsi="Times New Roman"/>
                <w:spacing w:val="-4"/>
                <w:sz w:val="28"/>
                <w:szCs w:val="28"/>
              </w:rPr>
              <w:t>им. Н.В. Дмитриевой» о</w:t>
            </w:r>
            <w:r>
              <w:rPr>
                <w:rFonts w:ascii="Times New Roman" w:hAnsi="Times New Roman"/>
                <w:sz w:val="28"/>
                <w:szCs w:val="28"/>
              </w:rPr>
              <w:t>т имени Рязанской области осуществлять министерству здравоохранения Рязанской области и министерству имущественных и земельных отношений Рязанской области.</w:t>
            </w:r>
          </w:p>
          <w:p w:rsidR="00C23FB7" w:rsidRDefault="00CE7412" w:rsidP="00C8325E">
            <w:pPr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ГБУ РО «ОДКБ им. Н.В. Дмитриевой»:</w:t>
            </w:r>
          </w:p>
          <w:p w:rsidR="00C23FB7" w:rsidRDefault="00CE7412" w:rsidP="00C8325E">
            <w:pPr>
              <w:numPr>
                <w:ilvl w:val="0"/>
                <w:numId w:val="2"/>
              </w:num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трех рабочих дней со дня вступления в силу настоящего распоряжения в письменной форме уведомить уполномоченный федеральный орган исполнительной власти, осуществляющий государственную регистрацию юридических лиц (далее – регистрирующий орган), о начале процедуры реорганизации ГБУ РО «ОДКБ</w:t>
            </w:r>
            <w:r w:rsidR="00C832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8325E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им. Н.В. Дмитриевой</w:t>
            </w:r>
            <w:r w:rsidR="001F3533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ГБУ РО «Городская детская поликлиника № 3»;</w:t>
            </w:r>
          </w:p>
          <w:p w:rsidR="00C23FB7" w:rsidRPr="00C8325E" w:rsidRDefault="00CE7412" w:rsidP="00C8325E">
            <w:pPr>
              <w:numPr>
                <w:ilvl w:val="0"/>
                <w:numId w:val="2"/>
              </w:num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пяти рабочих дней после даты направления уведомления о начале процедуры реорганизации в регистрирующий орган в письменной форме </w:t>
            </w:r>
            <w:r w:rsidRPr="00C8325E">
              <w:rPr>
                <w:rFonts w:ascii="Times New Roman" w:hAnsi="Times New Roman"/>
                <w:spacing w:val="-4"/>
                <w:sz w:val="28"/>
                <w:szCs w:val="28"/>
              </w:rPr>
              <w:t>уведомить известных кредиторов о начале реорганизации;</w:t>
            </w:r>
          </w:p>
          <w:p w:rsidR="00C23FB7" w:rsidRPr="00C8325E" w:rsidRDefault="00CE7412" w:rsidP="00C8325E">
            <w:pPr>
              <w:numPr>
                <w:ilvl w:val="0"/>
                <w:numId w:val="2"/>
              </w:num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proofErr w:type="gramStart"/>
            <w:r w:rsidRPr="00C8325E">
              <w:rPr>
                <w:rFonts w:ascii="Times New Roman" w:hAnsi="Times New Roman"/>
                <w:spacing w:val="-4"/>
                <w:sz w:val="28"/>
                <w:szCs w:val="28"/>
              </w:rPr>
              <w:t>после внесения записи в Единый государственный реестр юридических лиц о начале процедуры реорганизации дважды</w:t>
            </w:r>
            <w:r w:rsidR="00C8325E" w:rsidRPr="00C8325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8325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с периодичностью один раз в месяц размещать в средствах массовой информации, в которых опубликовываются данные о государственной регистрации юридических лиц, </w:t>
            </w:r>
            <w:r w:rsidRPr="00C8325E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>уведомление о реорганизации</w:t>
            </w:r>
            <w:r w:rsidR="00C8325E" w:rsidRPr="00C8325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8325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ГБУ РО «ОДКБ им. Н.В. Дмитриевой» </w:t>
            </w:r>
            <w:r w:rsidR="00C8325E"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r w:rsidRPr="00C8325E">
              <w:rPr>
                <w:rFonts w:ascii="Times New Roman" w:hAnsi="Times New Roman"/>
                <w:spacing w:val="-4"/>
                <w:sz w:val="28"/>
                <w:szCs w:val="28"/>
              </w:rPr>
              <w:t>и</w:t>
            </w:r>
            <w:r w:rsidR="00C8325E" w:rsidRPr="00C8325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8325E">
              <w:rPr>
                <w:rFonts w:ascii="Times New Roman" w:hAnsi="Times New Roman"/>
                <w:spacing w:val="-4"/>
                <w:sz w:val="28"/>
                <w:szCs w:val="28"/>
              </w:rPr>
              <w:t>ГБУ РО «Городская детская поликлиника № 3»;</w:t>
            </w:r>
            <w:proofErr w:type="gramEnd"/>
          </w:p>
          <w:p w:rsidR="00C23FB7" w:rsidRDefault="00CE7412" w:rsidP="00C8325E">
            <w:pPr>
              <w:numPr>
                <w:ilvl w:val="0"/>
                <w:numId w:val="2"/>
              </w:num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месячный срок с момента окончания срока для предъявления требований кредиторами подготовить изменения в Устав ГБУ РО «ОДКБ</w:t>
            </w:r>
            <w:r w:rsidR="00C832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8325E">
              <w:rPr>
                <w:rFonts w:ascii="Times New Roman" w:hAnsi="Times New Roman"/>
                <w:sz w:val="28"/>
                <w:szCs w:val="28"/>
              </w:rPr>
              <w:br/>
            </w:r>
            <w:r w:rsidRPr="00C8325E">
              <w:rPr>
                <w:rFonts w:ascii="Times New Roman" w:hAnsi="Times New Roman"/>
                <w:spacing w:val="-4"/>
                <w:sz w:val="28"/>
                <w:szCs w:val="28"/>
              </w:rPr>
              <w:t>им. Н.В. Дмитриевой» и направить на утверждение в министерство здравоохранения Рязанской области и министерство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имущественных</w:t>
            </w:r>
            <w:r w:rsidR="00C832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 земельных отношений Рязанской области;</w:t>
            </w:r>
          </w:p>
          <w:p w:rsidR="00C23FB7" w:rsidRDefault="00CE7412" w:rsidP="00C8325E">
            <w:pPr>
              <w:numPr>
                <w:ilvl w:val="0"/>
                <w:numId w:val="2"/>
              </w:num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совместно с ГБУ РО «Городская детская поликлиника № 3»</w:t>
            </w:r>
            <w:r w:rsidR="00C832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 истечении 30 календарных дней с даты второго опубликования уведомления о реорганизации учреждений в средствах массовой информации, в которых опубликовываются данные о государственной регистрации юридических лиц, а также трех месяцев со дня внесения</w:t>
            </w:r>
            <w:r w:rsidR="00C832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 Единый государственный реестр юридических лиц записи о начале процедуры реорганизации направить</w:t>
            </w:r>
            <w:r w:rsidR="00C832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 регистрирующий орган документы</w:t>
            </w:r>
            <w:r w:rsidR="00C832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 завершении процедуры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реорганизации;</w:t>
            </w:r>
          </w:p>
          <w:p w:rsidR="00C23FB7" w:rsidRDefault="00CE7412" w:rsidP="00C8325E">
            <w:pPr>
              <w:numPr>
                <w:ilvl w:val="0"/>
                <w:numId w:val="2"/>
              </w:num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двухнедельный срок с момента получения документов, подтверждающих внесение записи в Единый государственный реестр юридических лиц о прекращении деятельности ГБУ РО «Городская детская поликлиника № 3», представить их копии в министерство здравоохранения Рязанской области и министерство имущественных и земельных отношений Рязанской области.</w:t>
            </w:r>
          </w:p>
          <w:p w:rsidR="00C23FB7" w:rsidRDefault="00CE7412" w:rsidP="00C8325E">
            <w:pPr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ГБУ РО «Городская детская поликлиника № 3»:</w:t>
            </w:r>
          </w:p>
          <w:p w:rsidR="00C23FB7" w:rsidRDefault="00CE7412" w:rsidP="00C8325E">
            <w:pPr>
              <w:numPr>
                <w:ilvl w:val="0"/>
                <w:numId w:val="3"/>
              </w:num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пяти рабочих дней после даты направления уведомления о начале процедуры реорганизации в регистрирующий орган в письменной форме уведомить известных кредиторов о начале реорганизации;</w:t>
            </w:r>
          </w:p>
          <w:p w:rsidR="00C23FB7" w:rsidRDefault="00CE7412" w:rsidP="00C8325E">
            <w:pPr>
              <w:numPr>
                <w:ilvl w:val="0"/>
                <w:numId w:val="3"/>
              </w:num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месяца с момента вступления в силу настоящего распоряжения осуществить инвентаризацию имущества учреждения.</w:t>
            </w:r>
          </w:p>
          <w:p w:rsidR="00C23FB7" w:rsidRPr="00C8325E" w:rsidRDefault="00CE7412" w:rsidP="00C8325E">
            <w:pPr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8325E">
              <w:rPr>
                <w:rFonts w:ascii="Times New Roman" w:hAnsi="Times New Roman"/>
                <w:spacing w:val="-4"/>
                <w:sz w:val="28"/>
                <w:szCs w:val="28"/>
              </w:rPr>
              <w:t>Министерству здравоохранения Рязанской области</w:t>
            </w:r>
            <w:r w:rsidR="00C8325E" w:rsidRPr="00C8325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8325E">
              <w:rPr>
                <w:rFonts w:ascii="Times New Roman" w:hAnsi="Times New Roman"/>
                <w:spacing w:val="-4"/>
                <w:sz w:val="28"/>
                <w:szCs w:val="28"/>
              </w:rPr>
              <w:t>(Пшенников А.С.):</w:t>
            </w:r>
          </w:p>
          <w:p w:rsidR="00C23FB7" w:rsidRPr="00C8325E" w:rsidRDefault="00BD76D5" w:rsidP="00BD76D5">
            <w:pPr>
              <w:ind w:firstLine="709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1) </w:t>
            </w:r>
            <w:r w:rsidR="00CE7412" w:rsidRPr="00C8325E">
              <w:rPr>
                <w:rFonts w:ascii="Times New Roman" w:hAnsi="Times New Roman"/>
                <w:spacing w:val="-4"/>
                <w:sz w:val="28"/>
                <w:szCs w:val="28"/>
              </w:rPr>
              <w:t>совместно с министерством имущественных и земельных отношений Рязанской области (Майоров М.А.) в месячный срок с момента представления утвердить изменения в Устав ГБУ РО «ОДКБ</w:t>
            </w:r>
            <w:r w:rsidR="00C8325E" w:rsidRPr="00C8325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CE7412" w:rsidRPr="00C8325E">
              <w:rPr>
                <w:rFonts w:ascii="Times New Roman" w:hAnsi="Times New Roman"/>
                <w:spacing w:val="-4"/>
                <w:sz w:val="28"/>
                <w:szCs w:val="28"/>
              </w:rPr>
              <w:t>им. Н.В. Дмитриевой»;</w:t>
            </w:r>
          </w:p>
          <w:p w:rsidR="00C23FB7" w:rsidRDefault="00BD76D5" w:rsidP="00BD76D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 </w:t>
            </w:r>
            <w:r w:rsidR="00CE7412">
              <w:rPr>
                <w:rFonts w:ascii="Times New Roman" w:hAnsi="Times New Roman"/>
                <w:sz w:val="28"/>
                <w:szCs w:val="28"/>
              </w:rPr>
              <w:t>в месячный срок с момента получения копий свидетельств, подтверждающих внесение записи в Единый государственный реестр юридических лиц о прекращении деятельности ГБУ РО «Городская детская поликлиника № 3», по согласованию с министерством имущественных</w:t>
            </w:r>
            <w:r w:rsidR="00C832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E7412">
              <w:rPr>
                <w:rFonts w:ascii="Times New Roman" w:hAnsi="Times New Roman"/>
                <w:sz w:val="28"/>
                <w:szCs w:val="28"/>
              </w:rPr>
              <w:t>и земельных отношений Рязанской области определить перечень особо ценного движимого имущества ГБУ РО «ОДКБ им. Н.В. Дмитриевой».</w:t>
            </w:r>
          </w:p>
          <w:p w:rsidR="00C23FB7" w:rsidRDefault="00CE7412" w:rsidP="00C8325E">
            <w:pPr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исполнением настоящего распоряжения возложить</w:t>
            </w:r>
            <w:r w:rsidR="00C832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 заместителя Председателя Правительства Рязанской области </w:t>
            </w:r>
            <w:r w:rsidR="00C8325E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министра здравоохранения Рязанской области.</w:t>
            </w:r>
          </w:p>
          <w:p w:rsidR="00BD76D5" w:rsidRDefault="00BD76D5" w:rsidP="00BD76D5">
            <w:pPr>
              <w:ind w:left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D76D5" w:rsidRDefault="00BD76D5" w:rsidP="00BD76D5">
            <w:pPr>
              <w:ind w:left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23FB7" w:rsidRDefault="00C23FB7">
      <w:pPr>
        <w:rPr>
          <w:sz w:val="2"/>
          <w:szCs w:val="2"/>
        </w:rPr>
      </w:pPr>
    </w:p>
    <w:p w:rsidR="00C23FB7" w:rsidRDefault="00C23FB7">
      <w:pPr>
        <w:rPr>
          <w:sz w:val="2"/>
          <w:szCs w:val="2"/>
        </w:rPr>
      </w:pPr>
    </w:p>
    <w:p w:rsidR="00C23FB7" w:rsidRDefault="00C23FB7">
      <w:pPr>
        <w:rPr>
          <w:sz w:val="2"/>
          <w:szCs w:val="2"/>
        </w:rPr>
      </w:pPr>
    </w:p>
    <w:p w:rsidR="00C23FB7" w:rsidRDefault="00C23FB7">
      <w:pPr>
        <w:rPr>
          <w:sz w:val="2"/>
          <w:szCs w:val="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496"/>
        <w:gridCol w:w="1587"/>
        <w:gridCol w:w="2488"/>
      </w:tblGrid>
      <w:tr w:rsidR="00C23FB7">
        <w:trPr>
          <w:trHeight w:val="309"/>
        </w:trPr>
        <w:tc>
          <w:tcPr>
            <w:tcW w:w="2871" w:type="pct"/>
            <w:tcMar>
              <w:top w:w="0" w:type="dxa"/>
              <w:bottom w:w="0" w:type="dxa"/>
            </w:tcMar>
          </w:tcPr>
          <w:p w:rsidR="00C23FB7" w:rsidRDefault="00C23F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23FB7" w:rsidRDefault="00CE7412" w:rsidP="00C8325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  <w:r w:rsidR="00C8325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29" w:type="pct"/>
          </w:tcPr>
          <w:p w:rsidR="00C23FB7" w:rsidRDefault="00C23FB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0" w:type="pct"/>
          </w:tcPr>
          <w:p w:rsidR="00C23FB7" w:rsidRDefault="00C23FB7">
            <w:pPr>
              <w:ind w:right="-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23FB7" w:rsidRDefault="00C8325E" w:rsidP="00C8325E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E7412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C23FB7" w:rsidRPr="00C8325E" w:rsidRDefault="00C23FB7" w:rsidP="00C8325E">
      <w:pPr>
        <w:spacing w:line="192" w:lineRule="auto"/>
        <w:jc w:val="both"/>
        <w:rPr>
          <w:sz w:val="2"/>
          <w:szCs w:val="2"/>
        </w:rPr>
      </w:pPr>
    </w:p>
    <w:sectPr w:rsidR="00C23FB7" w:rsidRPr="00C8325E">
      <w:headerReference w:type="default" r:id="rId12"/>
      <w:type w:val="continuous"/>
      <w:pgSz w:w="11907" w:h="16834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4BC" w:rsidRDefault="00DE04BC">
      <w:r>
        <w:separator/>
      </w:r>
    </w:p>
  </w:endnote>
  <w:endnote w:type="continuationSeparator" w:id="0">
    <w:p w:rsidR="00DE04BC" w:rsidRDefault="00DE0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b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38"/>
      <w:gridCol w:w="2246"/>
      <w:gridCol w:w="1018"/>
      <w:gridCol w:w="2730"/>
    </w:tblGrid>
    <w:tr w:rsidR="00C23FB7">
      <w:tc>
        <w:tcPr>
          <w:tcW w:w="2538" w:type="dxa"/>
        </w:tcPr>
        <w:p w:rsidR="00C23FB7" w:rsidRDefault="00C23FB7">
          <w:pPr>
            <w:pStyle w:val="aa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C23FB7" w:rsidRDefault="00C23FB7">
          <w:pPr>
            <w:pStyle w:val="aa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C23FB7" w:rsidRDefault="00C23FB7">
          <w:pPr>
            <w:pStyle w:val="aa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C23FB7" w:rsidRDefault="00C23FB7">
          <w:pPr>
            <w:pStyle w:val="aa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C23FB7" w:rsidRDefault="00C23FB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4BC" w:rsidRDefault="00DE04BC">
      <w:r>
        <w:separator/>
      </w:r>
    </w:p>
  </w:footnote>
  <w:footnote w:type="continuationSeparator" w:id="0">
    <w:p w:rsidR="00DE04BC" w:rsidRDefault="00DE04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FB7" w:rsidRDefault="00CE7412">
    <w:pPr>
      <w:pStyle w:val="a8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</w:rPr>
      <w:t>1</w:t>
    </w:r>
    <w:r>
      <w:rPr>
        <w:rStyle w:val="a3"/>
      </w:rPr>
      <w:fldChar w:fldCharType="end"/>
    </w:r>
  </w:p>
  <w:p w:rsidR="00C23FB7" w:rsidRDefault="00C23FB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FB7" w:rsidRDefault="00C23FB7">
    <w:pPr>
      <w:pStyle w:val="a8"/>
      <w:framePr w:w="326" w:wrap="around" w:vAnchor="text" w:hAnchor="page" w:x="6486" w:y="321"/>
      <w:rPr>
        <w:rStyle w:val="a3"/>
        <w:rFonts w:ascii="Times New Roman" w:hAnsi="Times New Roman"/>
        <w:sz w:val="28"/>
        <w:szCs w:val="28"/>
      </w:rPr>
    </w:pPr>
  </w:p>
  <w:p w:rsidR="00C23FB7" w:rsidRPr="00C8325E" w:rsidRDefault="00CE7412">
    <w:pPr>
      <w:pStyle w:val="a8"/>
      <w:framePr w:w="326" w:wrap="around" w:vAnchor="text" w:hAnchor="page" w:x="6486" w:y="1"/>
      <w:rPr>
        <w:rStyle w:val="a3"/>
        <w:rFonts w:ascii="Times New Roman" w:hAnsi="Times New Roman"/>
        <w:sz w:val="24"/>
        <w:szCs w:val="24"/>
      </w:rPr>
    </w:pPr>
    <w:r w:rsidRPr="00C8325E">
      <w:rPr>
        <w:rStyle w:val="a3"/>
        <w:rFonts w:ascii="Times New Roman" w:hAnsi="Times New Roman"/>
        <w:sz w:val="24"/>
        <w:szCs w:val="24"/>
      </w:rPr>
      <w:fldChar w:fldCharType="begin"/>
    </w:r>
    <w:r w:rsidRPr="00C8325E">
      <w:rPr>
        <w:rStyle w:val="a3"/>
        <w:rFonts w:ascii="Times New Roman" w:hAnsi="Times New Roman"/>
        <w:sz w:val="24"/>
        <w:szCs w:val="24"/>
      </w:rPr>
      <w:instrText xml:space="preserve">PAGE  </w:instrText>
    </w:r>
    <w:r w:rsidRPr="00C8325E">
      <w:rPr>
        <w:rStyle w:val="a3"/>
        <w:rFonts w:ascii="Times New Roman" w:hAnsi="Times New Roman"/>
        <w:sz w:val="24"/>
        <w:szCs w:val="24"/>
      </w:rPr>
      <w:fldChar w:fldCharType="separate"/>
    </w:r>
    <w:r w:rsidR="002703C9">
      <w:rPr>
        <w:rStyle w:val="a3"/>
        <w:rFonts w:ascii="Times New Roman" w:hAnsi="Times New Roman"/>
        <w:noProof/>
        <w:sz w:val="24"/>
        <w:szCs w:val="24"/>
      </w:rPr>
      <w:t>2</w:t>
    </w:r>
    <w:r w:rsidRPr="00C8325E">
      <w:rPr>
        <w:rStyle w:val="a3"/>
        <w:rFonts w:ascii="Times New Roman" w:hAnsi="Times New Roman"/>
        <w:sz w:val="24"/>
        <w:szCs w:val="24"/>
      </w:rPr>
      <w:fldChar w:fldCharType="end"/>
    </w:r>
  </w:p>
  <w:p w:rsidR="00C23FB7" w:rsidRDefault="00C23FB7">
    <w:pPr>
      <w:pStyle w:val="a8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EE81C4"/>
    <w:multiLevelType w:val="singleLevel"/>
    <w:tmpl w:val="86EE81C4"/>
    <w:lvl w:ilvl="0">
      <w:start w:val="1"/>
      <w:numFmt w:val="decimal"/>
      <w:suff w:val="space"/>
      <w:lvlText w:val="%1)"/>
      <w:lvlJc w:val="left"/>
    </w:lvl>
  </w:abstractNum>
  <w:abstractNum w:abstractNumId="1">
    <w:nsid w:val="05FA4825"/>
    <w:multiLevelType w:val="singleLevel"/>
    <w:tmpl w:val="05FA4825"/>
    <w:lvl w:ilvl="0">
      <w:start w:val="1"/>
      <w:numFmt w:val="decimal"/>
      <w:suff w:val="space"/>
      <w:lvlText w:val="%1)"/>
      <w:lvlJc w:val="left"/>
    </w:lvl>
  </w:abstractNum>
  <w:abstractNum w:abstractNumId="2">
    <w:nsid w:val="27546BD1"/>
    <w:multiLevelType w:val="singleLevel"/>
    <w:tmpl w:val="27546BD1"/>
    <w:lvl w:ilvl="0">
      <w:start w:val="1"/>
      <w:numFmt w:val="decimal"/>
      <w:suff w:val="space"/>
      <w:lvlText w:val="%1."/>
      <w:lvlJc w:val="left"/>
    </w:lvl>
  </w:abstractNum>
  <w:abstractNum w:abstractNumId="3">
    <w:nsid w:val="5228215D"/>
    <w:multiLevelType w:val="singleLevel"/>
    <w:tmpl w:val="5228215D"/>
    <w:lvl w:ilvl="0">
      <w:start w:val="1"/>
      <w:numFmt w:val="decimal"/>
      <w:suff w:val="space"/>
      <w:lvlText w:val="%1)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uh1tpg0x5KuzwSDUoKOYY3yRCx4=" w:salt="359i/NnWa+ZEjwqOu8d4n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360F"/>
    <w:rsid w:val="00016E2A"/>
    <w:rsid w:val="000331B3"/>
    <w:rsid w:val="00033413"/>
    <w:rsid w:val="00037C0C"/>
    <w:rsid w:val="000502A3"/>
    <w:rsid w:val="00056DEB"/>
    <w:rsid w:val="00073A7A"/>
    <w:rsid w:val="00076D5E"/>
    <w:rsid w:val="00077925"/>
    <w:rsid w:val="00084DD3"/>
    <w:rsid w:val="000917C0"/>
    <w:rsid w:val="000B0736"/>
    <w:rsid w:val="000E3D95"/>
    <w:rsid w:val="00122CFD"/>
    <w:rsid w:val="00151370"/>
    <w:rsid w:val="00162E72"/>
    <w:rsid w:val="00172A27"/>
    <w:rsid w:val="00175BE5"/>
    <w:rsid w:val="001850F4"/>
    <w:rsid w:val="001947BE"/>
    <w:rsid w:val="001A560F"/>
    <w:rsid w:val="001B0982"/>
    <w:rsid w:val="001B32BA"/>
    <w:rsid w:val="001E0317"/>
    <w:rsid w:val="001E20F1"/>
    <w:rsid w:val="001F12E8"/>
    <w:rsid w:val="001F228C"/>
    <w:rsid w:val="001F3533"/>
    <w:rsid w:val="001F64B8"/>
    <w:rsid w:val="001F7C83"/>
    <w:rsid w:val="00203046"/>
    <w:rsid w:val="00205AB5"/>
    <w:rsid w:val="00224DBA"/>
    <w:rsid w:val="0022628F"/>
    <w:rsid w:val="00231F1C"/>
    <w:rsid w:val="00242DDB"/>
    <w:rsid w:val="002479A2"/>
    <w:rsid w:val="0026087E"/>
    <w:rsid w:val="00261DE0"/>
    <w:rsid w:val="00265420"/>
    <w:rsid w:val="002703C9"/>
    <w:rsid w:val="00274E14"/>
    <w:rsid w:val="00280A6D"/>
    <w:rsid w:val="0029399E"/>
    <w:rsid w:val="002953B6"/>
    <w:rsid w:val="002A359E"/>
    <w:rsid w:val="002A7C7F"/>
    <w:rsid w:val="002B7A59"/>
    <w:rsid w:val="002C6B4B"/>
    <w:rsid w:val="002E51A7"/>
    <w:rsid w:val="002E7C1C"/>
    <w:rsid w:val="002F1E81"/>
    <w:rsid w:val="00306FB5"/>
    <w:rsid w:val="00310D92"/>
    <w:rsid w:val="003160CB"/>
    <w:rsid w:val="003222A3"/>
    <w:rsid w:val="00343F6E"/>
    <w:rsid w:val="0035185A"/>
    <w:rsid w:val="00360A40"/>
    <w:rsid w:val="0038276D"/>
    <w:rsid w:val="003870C2"/>
    <w:rsid w:val="003D3B8A"/>
    <w:rsid w:val="003D54F8"/>
    <w:rsid w:val="003F4F5E"/>
    <w:rsid w:val="00400906"/>
    <w:rsid w:val="00411537"/>
    <w:rsid w:val="0041798A"/>
    <w:rsid w:val="0042590E"/>
    <w:rsid w:val="00433581"/>
    <w:rsid w:val="00437F65"/>
    <w:rsid w:val="00460FEA"/>
    <w:rsid w:val="00466217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35F4F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A6865"/>
    <w:rsid w:val="005B229B"/>
    <w:rsid w:val="005B3518"/>
    <w:rsid w:val="005C56AE"/>
    <w:rsid w:val="005C7449"/>
    <w:rsid w:val="005E6D99"/>
    <w:rsid w:val="005F2ADD"/>
    <w:rsid w:val="005F2C49"/>
    <w:rsid w:val="00600614"/>
    <w:rsid w:val="006013EB"/>
    <w:rsid w:val="0060479E"/>
    <w:rsid w:val="00604BE7"/>
    <w:rsid w:val="00616AED"/>
    <w:rsid w:val="00632A4F"/>
    <w:rsid w:val="00632B56"/>
    <w:rsid w:val="006351E3"/>
    <w:rsid w:val="00636996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D5E54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3A74"/>
    <w:rsid w:val="008E6C41"/>
    <w:rsid w:val="008F0816"/>
    <w:rsid w:val="008F6BB7"/>
    <w:rsid w:val="00900F42"/>
    <w:rsid w:val="00932E3C"/>
    <w:rsid w:val="009573D3"/>
    <w:rsid w:val="00984C1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463A3"/>
    <w:rsid w:val="00A51D96"/>
    <w:rsid w:val="00A57D86"/>
    <w:rsid w:val="00A96F84"/>
    <w:rsid w:val="00AB0A3C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6D5"/>
    <w:rsid w:val="00BF4F5F"/>
    <w:rsid w:val="00BF599F"/>
    <w:rsid w:val="00C04EEB"/>
    <w:rsid w:val="00C075A4"/>
    <w:rsid w:val="00C10F12"/>
    <w:rsid w:val="00C11826"/>
    <w:rsid w:val="00C23FB7"/>
    <w:rsid w:val="00C46D42"/>
    <w:rsid w:val="00C50C32"/>
    <w:rsid w:val="00C60178"/>
    <w:rsid w:val="00C61760"/>
    <w:rsid w:val="00C63CD6"/>
    <w:rsid w:val="00C8325E"/>
    <w:rsid w:val="00C87D95"/>
    <w:rsid w:val="00C9077A"/>
    <w:rsid w:val="00C95CD2"/>
    <w:rsid w:val="00CA051B"/>
    <w:rsid w:val="00CB3CBE"/>
    <w:rsid w:val="00CE7412"/>
    <w:rsid w:val="00CF03D8"/>
    <w:rsid w:val="00D015D5"/>
    <w:rsid w:val="00D03D68"/>
    <w:rsid w:val="00D145F4"/>
    <w:rsid w:val="00D266DD"/>
    <w:rsid w:val="00D32B04"/>
    <w:rsid w:val="00D374E7"/>
    <w:rsid w:val="00D43865"/>
    <w:rsid w:val="00D63949"/>
    <w:rsid w:val="00D652E7"/>
    <w:rsid w:val="00D77BCF"/>
    <w:rsid w:val="00D84394"/>
    <w:rsid w:val="00D9432F"/>
    <w:rsid w:val="00D95E55"/>
    <w:rsid w:val="00DB3664"/>
    <w:rsid w:val="00DC16FB"/>
    <w:rsid w:val="00DC4A65"/>
    <w:rsid w:val="00DC4F66"/>
    <w:rsid w:val="00DE04BC"/>
    <w:rsid w:val="00DF1A70"/>
    <w:rsid w:val="00DF6349"/>
    <w:rsid w:val="00E10B44"/>
    <w:rsid w:val="00E11F02"/>
    <w:rsid w:val="00E2726B"/>
    <w:rsid w:val="00E37801"/>
    <w:rsid w:val="00E4565C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53C0"/>
    <w:rsid w:val="00EB7CE9"/>
    <w:rsid w:val="00EC433F"/>
    <w:rsid w:val="00ED1FDE"/>
    <w:rsid w:val="00ED60F8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  <w:rsid w:val="051E043B"/>
    <w:rsid w:val="05F509D2"/>
    <w:rsid w:val="095E54EB"/>
    <w:rsid w:val="0B16483D"/>
    <w:rsid w:val="1D822B28"/>
    <w:rsid w:val="20AF62AE"/>
    <w:rsid w:val="21492C29"/>
    <w:rsid w:val="22F619EB"/>
    <w:rsid w:val="29AF7310"/>
    <w:rsid w:val="312C253A"/>
    <w:rsid w:val="3A0A2A07"/>
    <w:rsid w:val="3ACB7183"/>
    <w:rsid w:val="3DF151A7"/>
    <w:rsid w:val="3EB3456B"/>
    <w:rsid w:val="478E5BF3"/>
    <w:rsid w:val="4EF31512"/>
    <w:rsid w:val="51FB670C"/>
    <w:rsid w:val="5E384F22"/>
    <w:rsid w:val="69BC53CA"/>
    <w:rsid w:val="6E646E43"/>
    <w:rsid w:val="701423F0"/>
    <w:rsid w:val="765D02CA"/>
    <w:rsid w:val="770314D3"/>
    <w:rsid w:val="77C07FB1"/>
    <w:rsid w:val="7A3F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semiHidden="0" w:unhideWhenUsed="0" w:qFormat="1"/>
    <w:lsdException w:name="line number" w:semiHidden="0" w:unhideWhenUsed="0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Document Map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line number"/>
    <w:basedOn w:val="a0"/>
    <w:qFormat/>
  </w:style>
  <w:style w:type="paragraph" w:styleId="a5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7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header"/>
    <w:basedOn w:val="a"/>
    <w:qFormat/>
    <w:pPr>
      <w:tabs>
        <w:tab w:val="center" w:pos="4677"/>
        <w:tab w:val="right" w:pos="9355"/>
      </w:tabs>
    </w:pPr>
  </w:style>
  <w:style w:type="paragraph" w:styleId="a9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a">
    <w:name w:val="footer"/>
    <w:basedOn w:val="a"/>
    <w:qFormat/>
    <w:pPr>
      <w:tabs>
        <w:tab w:val="center" w:pos="4677"/>
        <w:tab w:val="right" w:pos="9355"/>
      </w:tabs>
    </w:pPr>
  </w:style>
  <w:style w:type="table" w:styleId="ab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semiHidden="0" w:unhideWhenUsed="0" w:qFormat="1"/>
    <w:lsdException w:name="line number" w:semiHidden="0" w:unhideWhenUsed="0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Document Map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line number"/>
    <w:basedOn w:val="a0"/>
    <w:qFormat/>
  </w:style>
  <w:style w:type="paragraph" w:styleId="a5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7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header"/>
    <w:basedOn w:val="a"/>
    <w:qFormat/>
    <w:pPr>
      <w:tabs>
        <w:tab w:val="center" w:pos="4677"/>
        <w:tab w:val="right" w:pos="9355"/>
      </w:tabs>
    </w:pPr>
  </w:style>
  <w:style w:type="paragraph" w:styleId="a9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a">
    <w:name w:val="footer"/>
    <w:basedOn w:val="a"/>
    <w:qFormat/>
    <w:pPr>
      <w:tabs>
        <w:tab w:val="center" w:pos="4677"/>
        <w:tab w:val="right" w:pos="9355"/>
      </w:tabs>
    </w:pPr>
  </w:style>
  <w:style w:type="table" w:styleId="ab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14F56-B279-4233-8F30-47AE9C9F6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/>
  <LinksUpToDate>false</LinksUpToDate>
  <CharactersWithSpaces>4455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Пользователь</dc:creator>
  <cp:lastModifiedBy>Дягилева М.А.</cp:lastModifiedBy>
  <cp:revision>8</cp:revision>
  <cp:lastPrinted>2025-12-22T13:02:00Z</cp:lastPrinted>
  <dcterms:created xsi:type="dcterms:W3CDTF">2025-11-19T16:56:00Z</dcterms:created>
  <dcterms:modified xsi:type="dcterms:W3CDTF">2025-12-23T12:30:00Z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5179E5403B7B4DDAA4D7D2DBBA2C5111_13</vt:lpwstr>
  </property>
</Properties>
</file>