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111A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6111A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 декабря 2025 г. № 979-р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111A5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p w:rsidR="00875254" w:rsidRPr="00C17D4F" w:rsidRDefault="00875254" w:rsidP="00985891">
      <w:pPr>
        <w:pStyle w:val="ad"/>
        <w:spacing w:line="252" w:lineRule="auto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33050B">
        <w:rPr>
          <w:rFonts w:ascii="Times New Roman" w:hAnsi="Times New Roman"/>
          <w:sz w:val="28"/>
          <w:szCs w:val="28"/>
        </w:rPr>
        <w:lastRenderedPageBreak/>
        <w:t xml:space="preserve">Внести в </w:t>
      </w:r>
      <w:r w:rsidR="005405AD">
        <w:rPr>
          <w:rFonts w:ascii="Times New Roman" w:hAnsi="Times New Roman"/>
          <w:sz w:val="28"/>
          <w:szCs w:val="28"/>
        </w:rPr>
        <w:t>приложение к распоряжению</w:t>
      </w:r>
      <w:r w:rsidRPr="0033050B">
        <w:rPr>
          <w:rFonts w:ascii="Times New Roman" w:hAnsi="Times New Roman"/>
          <w:sz w:val="28"/>
          <w:szCs w:val="28"/>
        </w:rPr>
        <w:t xml:space="preserve"> Правит</w:t>
      </w:r>
      <w:r w:rsidR="002C1F61">
        <w:rPr>
          <w:rFonts w:ascii="Times New Roman" w:hAnsi="Times New Roman"/>
          <w:sz w:val="28"/>
          <w:szCs w:val="28"/>
        </w:rPr>
        <w:t>ельства Рязанской области от</w:t>
      </w:r>
      <w:r w:rsidR="005F2DED">
        <w:rPr>
          <w:rFonts w:ascii="Times New Roman" w:hAnsi="Times New Roman"/>
          <w:sz w:val="28"/>
          <w:szCs w:val="28"/>
        </w:rPr>
        <w:t xml:space="preserve"> </w:t>
      </w:r>
      <w:r w:rsidR="002C1F61">
        <w:rPr>
          <w:rFonts w:ascii="Times New Roman" w:hAnsi="Times New Roman"/>
          <w:sz w:val="28"/>
          <w:szCs w:val="28"/>
        </w:rPr>
        <w:t>30 </w:t>
      </w:r>
      <w:r w:rsidRPr="0033050B">
        <w:rPr>
          <w:rFonts w:ascii="Times New Roman" w:hAnsi="Times New Roman"/>
          <w:sz w:val="28"/>
          <w:szCs w:val="28"/>
        </w:rPr>
        <w:t>октября 2023 г. №</w:t>
      </w:r>
      <w:r w:rsidR="00B83561">
        <w:rPr>
          <w:rFonts w:ascii="Times New Roman" w:hAnsi="Times New Roman"/>
          <w:sz w:val="28"/>
          <w:szCs w:val="28"/>
        </w:rPr>
        <w:t> </w:t>
      </w:r>
      <w:r w:rsidRPr="0033050B">
        <w:rPr>
          <w:rFonts w:ascii="Times New Roman" w:hAnsi="Times New Roman"/>
          <w:sz w:val="28"/>
          <w:szCs w:val="28"/>
        </w:rPr>
        <w:t>641-р</w:t>
      </w:r>
      <w:r w:rsidR="00C17D4F">
        <w:rPr>
          <w:rFonts w:ascii="Times New Roman" w:hAnsi="Times New Roman"/>
          <w:sz w:val="28"/>
          <w:szCs w:val="28"/>
        </w:rPr>
        <w:t xml:space="preserve"> (в редакции</w:t>
      </w:r>
      <w:r w:rsidR="00C17D4F" w:rsidRPr="00AB22E3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C17D4F">
          <w:rPr>
            <w:rFonts w:ascii="Times New Roman" w:hAnsi="Times New Roman"/>
            <w:sz w:val="28"/>
            <w:szCs w:val="28"/>
          </w:rPr>
          <w:t>р</w:t>
        </w:r>
        <w:r w:rsidR="00C17D4F" w:rsidRPr="00AB22E3">
          <w:rPr>
            <w:rFonts w:ascii="Times New Roman" w:hAnsi="Times New Roman"/>
            <w:sz w:val="28"/>
            <w:szCs w:val="28"/>
          </w:rPr>
          <w:t>аспоряжени</w:t>
        </w:r>
      </w:hyperlink>
      <w:r w:rsidR="00C17D4F">
        <w:rPr>
          <w:rFonts w:ascii="Times New Roman" w:hAnsi="Times New Roman"/>
          <w:sz w:val="28"/>
          <w:szCs w:val="28"/>
        </w:rPr>
        <w:t>й</w:t>
      </w:r>
      <w:r w:rsidR="00C17D4F" w:rsidRPr="00AB22E3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 w:rsidR="00C17D4F">
        <w:rPr>
          <w:rFonts w:ascii="Times New Roman" w:hAnsi="Times New Roman"/>
          <w:sz w:val="28"/>
          <w:szCs w:val="28"/>
        </w:rPr>
        <w:t>от 28.12.2024 №</w:t>
      </w:r>
      <w:r w:rsidR="00EB038B">
        <w:rPr>
          <w:rFonts w:ascii="Times New Roman" w:hAnsi="Times New Roman"/>
          <w:sz w:val="28"/>
          <w:szCs w:val="28"/>
        </w:rPr>
        <w:t> </w:t>
      </w:r>
      <w:r w:rsidR="00C17D4F" w:rsidRPr="00AB22E3">
        <w:rPr>
          <w:rFonts w:ascii="Times New Roman" w:hAnsi="Times New Roman"/>
          <w:sz w:val="28"/>
          <w:szCs w:val="28"/>
        </w:rPr>
        <w:t>956-р</w:t>
      </w:r>
      <w:r w:rsidR="00C17D4F">
        <w:rPr>
          <w:rFonts w:ascii="Times New Roman" w:hAnsi="Times New Roman"/>
          <w:sz w:val="28"/>
          <w:szCs w:val="28"/>
        </w:rPr>
        <w:t>, 25.03.2025</w:t>
      </w:r>
      <w:r w:rsidR="00843479">
        <w:rPr>
          <w:rFonts w:ascii="Times New Roman" w:hAnsi="Times New Roman"/>
          <w:sz w:val="28"/>
          <w:szCs w:val="28"/>
        </w:rPr>
        <w:t xml:space="preserve">   </w:t>
      </w:r>
      <w:r w:rsidR="00C17D4F">
        <w:rPr>
          <w:rFonts w:ascii="Times New Roman" w:hAnsi="Times New Roman"/>
          <w:sz w:val="28"/>
          <w:szCs w:val="28"/>
        </w:rPr>
        <w:t>№</w:t>
      </w:r>
      <w:r w:rsidR="006B30F1">
        <w:rPr>
          <w:rFonts w:ascii="Times New Roman" w:hAnsi="Times New Roman"/>
          <w:sz w:val="28"/>
          <w:szCs w:val="28"/>
        </w:rPr>
        <w:t> </w:t>
      </w:r>
      <w:r w:rsidR="00C17D4F">
        <w:rPr>
          <w:rFonts w:ascii="Times New Roman" w:hAnsi="Times New Roman"/>
          <w:sz w:val="28"/>
          <w:szCs w:val="28"/>
        </w:rPr>
        <w:t>198-р</w:t>
      </w:r>
      <w:r w:rsidR="00C17D4F" w:rsidRPr="00C17D4F">
        <w:rPr>
          <w:rFonts w:ascii="Times New Roman" w:hAnsi="Times New Roman"/>
          <w:sz w:val="28"/>
          <w:szCs w:val="28"/>
        </w:rPr>
        <w:t xml:space="preserve">) </w:t>
      </w:r>
      <w:r w:rsidRPr="00C17D4F">
        <w:rPr>
          <w:rFonts w:ascii="Times New Roman" w:hAnsi="Times New Roman"/>
          <w:sz w:val="28"/>
          <w:szCs w:val="28"/>
        </w:rPr>
        <w:t>следующие изменения:</w:t>
      </w:r>
    </w:p>
    <w:p w:rsidR="00875254" w:rsidRPr="0033050B" w:rsidRDefault="00875254" w:rsidP="00985891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50B">
        <w:rPr>
          <w:rFonts w:ascii="Times New Roman" w:hAnsi="Times New Roman"/>
          <w:sz w:val="28"/>
          <w:szCs w:val="28"/>
        </w:rPr>
        <w:t>1)</w:t>
      </w:r>
      <w:r w:rsidR="006C063F">
        <w:rPr>
          <w:rFonts w:ascii="Times New Roman" w:hAnsi="Times New Roman"/>
          <w:sz w:val="28"/>
          <w:szCs w:val="28"/>
        </w:rPr>
        <w:t> </w:t>
      </w:r>
      <w:r w:rsidRPr="0033050B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градостроительной деятельности»:</w:t>
      </w:r>
    </w:p>
    <w:p w:rsidR="00875254" w:rsidRDefault="00617A6B" w:rsidP="00985891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4499D">
        <w:rPr>
          <w:rFonts w:ascii="Times New Roman" w:hAnsi="Times New Roman"/>
          <w:sz w:val="28"/>
          <w:szCs w:val="28"/>
        </w:rPr>
        <w:t>в</w:t>
      </w:r>
      <w:r w:rsidR="00556FC1">
        <w:rPr>
          <w:rFonts w:ascii="Times New Roman" w:hAnsi="Times New Roman"/>
          <w:sz w:val="28"/>
          <w:szCs w:val="28"/>
        </w:rPr>
        <w:t xml:space="preserve"> </w:t>
      </w:r>
      <w:r w:rsidR="00875254" w:rsidRPr="0033050B">
        <w:rPr>
          <w:rFonts w:ascii="Times New Roman" w:hAnsi="Times New Roman"/>
          <w:sz w:val="28"/>
          <w:szCs w:val="28"/>
        </w:rPr>
        <w:t>строке «Объемы финансового обеспечения за весь период реализации»</w:t>
      </w:r>
      <w:r w:rsidR="005405AD">
        <w:rPr>
          <w:rFonts w:ascii="Times New Roman" w:hAnsi="Times New Roman"/>
          <w:sz w:val="28"/>
          <w:szCs w:val="28"/>
        </w:rPr>
        <w:t xml:space="preserve"> таблицы</w:t>
      </w:r>
      <w:r w:rsidR="005405AD" w:rsidRPr="005405AD">
        <w:rPr>
          <w:rFonts w:ascii="Times New Roman" w:hAnsi="Times New Roman"/>
          <w:sz w:val="28"/>
          <w:szCs w:val="28"/>
        </w:rPr>
        <w:t xml:space="preserve"> </w:t>
      </w:r>
      <w:r w:rsidR="005405AD" w:rsidRPr="0033050B">
        <w:rPr>
          <w:rFonts w:ascii="Times New Roman" w:hAnsi="Times New Roman"/>
          <w:sz w:val="28"/>
          <w:szCs w:val="28"/>
        </w:rPr>
        <w:t>подраздела 1.1 «Основные положения»</w:t>
      </w:r>
      <w:r w:rsidR="005405AD">
        <w:rPr>
          <w:rFonts w:ascii="Times New Roman" w:hAnsi="Times New Roman"/>
          <w:sz w:val="28"/>
          <w:szCs w:val="28"/>
        </w:rPr>
        <w:t xml:space="preserve"> </w:t>
      </w:r>
      <w:r w:rsidR="00875254" w:rsidRPr="0033050B">
        <w:rPr>
          <w:rFonts w:ascii="Times New Roman" w:hAnsi="Times New Roman"/>
          <w:sz w:val="28"/>
          <w:szCs w:val="28"/>
        </w:rPr>
        <w:t>цифры «</w:t>
      </w:r>
      <w:r w:rsidR="00875254">
        <w:rPr>
          <w:rFonts w:ascii="Times New Roman" w:hAnsi="Times New Roman"/>
          <w:sz w:val="28"/>
          <w:szCs w:val="28"/>
        </w:rPr>
        <w:t>1075526,31545</w:t>
      </w:r>
      <w:r w:rsidR="00875254" w:rsidRPr="0033050B">
        <w:rPr>
          <w:rFonts w:ascii="Times New Roman" w:hAnsi="Times New Roman"/>
          <w:sz w:val="28"/>
          <w:szCs w:val="28"/>
        </w:rPr>
        <w:t>» заменить цифрами «</w:t>
      </w:r>
      <w:r w:rsidR="00875254">
        <w:rPr>
          <w:rFonts w:ascii="Times New Roman" w:hAnsi="Times New Roman"/>
          <w:sz w:val="28"/>
          <w:szCs w:val="28"/>
        </w:rPr>
        <w:t>1065091,91546</w:t>
      </w:r>
      <w:r w:rsidR="00875254" w:rsidRPr="0033050B">
        <w:rPr>
          <w:rFonts w:ascii="Times New Roman" w:hAnsi="Times New Roman"/>
          <w:sz w:val="28"/>
          <w:szCs w:val="28"/>
        </w:rPr>
        <w:t>»;</w:t>
      </w:r>
    </w:p>
    <w:p w:rsidR="00875254" w:rsidRDefault="00FC4532" w:rsidP="00985891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37B8">
        <w:rPr>
          <w:rFonts w:ascii="Times New Roman" w:hAnsi="Times New Roman"/>
          <w:sz w:val="28"/>
          <w:szCs w:val="28"/>
        </w:rPr>
        <w:t xml:space="preserve">- по тексту граф 4, 10 пунктов 1, 1.2 </w:t>
      </w:r>
      <w:r w:rsidR="00875254" w:rsidRPr="007537B8">
        <w:rPr>
          <w:rFonts w:ascii="Times New Roman" w:hAnsi="Times New Roman"/>
          <w:sz w:val="28"/>
          <w:szCs w:val="28"/>
        </w:rPr>
        <w:t>таблиц</w:t>
      </w:r>
      <w:r w:rsidRPr="007537B8">
        <w:rPr>
          <w:rFonts w:ascii="Times New Roman" w:hAnsi="Times New Roman"/>
          <w:sz w:val="28"/>
          <w:szCs w:val="28"/>
        </w:rPr>
        <w:t>ы</w:t>
      </w:r>
      <w:r w:rsidR="00875254" w:rsidRPr="007537B8">
        <w:rPr>
          <w:rFonts w:ascii="Times New Roman" w:hAnsi="Times New Roman"/>
          <w:sz w:val="28"/>
          <w:szCs w:val="28"/>
        </w:rPr>
        <w:t xml:space="preserve"> подраздела 1.5 «Финансовое обеспечение государственной программы Рязанской области» </w:t>
      </w:r>
      <w:r w:rsidRPr="007537B8">
        <w:rPr>
          <w:rFonts w:ascii="Times New Roman" w:hAnsi="Times New Roman"/>
          <w:sz w:val="28"/>
          <w:szCs w:val="28"/>
        </w:rPr>
        <w:t>цифры «157977,98557», «1075526,31545» заменить соответственно цифрами «147543,58558», «1065091,91546»;</w:t>
      </w:r>
    </w:p>
    <w:p w:rsidR="00875254" w:rsidRDefault="00875254" w:rsidP="00985891">
      <w:pPr>
        <w:pStyle w:val="ad"/>
        <w:spacing w:line="252" w:lineRule="auto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33050B">
        <w:rPr>
          <w:rFonts w:ascii="Times New Roman" w:hAnsi="Times New Roman"/>
          <w:sz w:val="28"/>
          <w:szCs w:val="28"/>
        </w:rPr>
        <w:t>2)</w:t>
      </w:r>
      <w:r w:rsidR="00A64596">
        <w:rPr>
          <w:rFonts w:ascii="Times New Roman" w:hAnsi="Times New Roman"/>
          <w:sz w:val="28"/>
          <w:szCs w:val="28"/>
        </w:rPr>
        <w:t> </w:t>
      </w:r>
      <w:r w:rsidRPr="0033050B">
        <w:rPr>
          <w:rFonts w:ascii="Times New Roman" w:hAnsi="Times New Roman"/>
          <w:sz w:val="28"/>
          <w:szCs w:val="28"/>
        </w:rPr>
        <w:t>в разделе 2 «Паспорт комплекса процессных мероприятий «Содействие развитию градостроительной деятельности»:</w:t>
      </w:r>
    </w:p>
    <w:p w:rsidR="00294FDB" w:rsidRDefault="00294FDB" w:rsidP="00985891">
      <w:pPr>
        <w:pStyle w:val="ad"/>
        <w:spacing w:line="252" w:lineRule="auto"/>
        <w:ind w:left="0" w:firstLine="7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459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таблицу подраздела 2.2 «Показатели комплекса процессных мероприятий»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2075"/>
        <w:gridCol w:w="525"/>
        <w:gridCol w:w="732"/>
        <w:gridCol w:w="667"/>
        <w:gridCol w:w="564"/>
        <w:gridCol w:w="564"/>
        <w:gridCol w:w="564"/>
        <w:gridCol w:w="564"/>
        <w:gridCol w:w="564"/>
        <w:gridCol w:w="424"/>
        <w:gridCol w:w="704"/>
        <w:gridCol w:w="947"/>
      </w:tblGrid>
      <w:tr w:rsidR="000C2D42" w:rsidRPr="00E13197" w:rsidTr="00446B9C">
        <w:tc>
          <w:tcPr>
            <w:tcW w:w="238" w:type="pct"/>
            <w:vMerge w:val="restart"/>
          </w:tcPr>
          <w:p w:rsidR="000C2D42" w:rsidRPr="00E13197" w:rsidRDefault="00C8741F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«</w:t>
            </w:r>
            <w:r w:rsidR="00D73EEB" w:rsidRPr="00E13197">
              <w:rPr>
                <w:rFonts w:ascii="Times New Roman" w:hAnsi="Times New Roman" w:cs="Times New Roman"/>
                <w:sz w:val="22"/>
              </w:rPr>
              <w:t>№</w:t>
            </w:r>
          </w:p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E13197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="0044587A" w:rsidRPr="00E13197">
              <w:rPr>
                <w:rFonts w:ascii="Times New Roman" w:hAnsi="Times New Roman" w:cs="Times New Roman"/>
                <w:sz w:val="22"/>
              </w:rPr>
              <w:t>/</w:t>
            </w:r>
            <w:r w:rsidRPr="00E13197"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1111" w:type="pct"/>
            <w:vMerge w:val="restar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0C2D42" w:rsidRPr="00E13197" w:rsidRDefault="009C74F5" w:rsidP="009C74F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Единица измерения</w:t>
            </w:r>
          </w:p>
        </w:tc>
        <w:tc>
          <w:tcPr>
            <w:tcW w:w="749" w:type="pct"/>
            <w:gridSpan w:val="2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Базовое значение</w:t>
            </w:r>
          </w:p>
        </w:tc>
        <w:tc>
          <w:tcPr>
            <w:tcW w:w="2114" w:type="pct"/>
            <w:gridSpan w:val="7"/>
            <w:vAlign w:val="center"/>
          </w:tcPr>
          <w:p w:rsidR="000C2D42" w:rsidRPr="00E13197" w:rsidRDefault="000C2D42" w:rsidP="009C74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Значение показателя по годам</w:t>
            </w:r>
          </w:p>
        </w:tc>
        <w:tc>
          <w:tcPr>
            <w:tcW w:w="508" w:type="pct"/>
            <w:vMerge w:val="restar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 w:rsidRPr="00E13197">
              <w:rPr>
                <w:rFonts w:ascii="Times New Roman" w:hAnsi="Times New Roman" w:cs="Times New Roman"/>
                <w:sz w:val="22"/>
              </w:rPr>
              <w:t>Ответст</w:t>
            </w:r>
            <w:proofErr w:type="spellEnd"/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r w:rsidRPr="00E13197">
              <w:rPr>
                <w:rFonts w:ascii="Times New Roman" w:hAnsi="Times New Roman" w:cs="Times New Roman"/>
                <w:sz w:val="22"/>
              </w:rPr>
              <w:t>венный</w:t>
            </w:r>
            <w:proofErr w:type="gramEnd"/>
            <w:r w:rsidRPr="00E13197">
              <w:rPr>
                <w:rFonts w:ascii="Times New Roman" w:hAnsi="Times New Roman" w:cs="Times New Roman"/>
                <w:sz w:val="22"/>
              </w:rPr>
              <w:t xml:space="preserve"> за </w:t>
            </w:r>
            <w:proofErr w:type="spellStart"/>
            <w:r w:rsidRPr="00E13197">
              <w:rPr>
                <w:rFonts w:ascii="Times New Roman" w:hAnsi="Times New Roman" w:cs="Times New Roman"/>
                <w:sz w:val="22"/>
              </w:rPr>
              <w:t>дости</w:t>
            </w:r>
            <w:r w:rsidR="009C74F5">
              <w:rPr>
                <w:rFonts w:ascii="Times New Roman" w:hAnsi="Times New Roman" w:cs="Times New Roman"/>
                <w:sz w:val="22"/>
              </w:rPr>
              <w:t>-</w:t>
            </w:r>
            <w:r w:rsidRPr="00E13197">
              <w:rPr>
                <w:rFonts w:ascii="Times New Roman" w:hAnsi="Times New Roman" w:cs="Times New Roman"/>
                <w:sz w:val="22"/>
              </w:rPr>
              <w:t>жение</w:t>
            </w:r>
            <w:proofErr w:type="spellEnd"/>
            <w:r w:rsidRPr="00E13197">
              <w:rPr>
                <w:rFonts w:ascii="Times New Roman" w:hAnsi="Times New Roman" w:cs="Times New Roman"/>
                <w:sz w:val="22"/>
              </w:rPr>
              <w:t xml:space="preserve"> показа</w:t>
            </w:r>
            <w:r w:rsidR="009C74F5">
              <w:rPr>
                <w:rFonts w:ascii="Times New Roman" w:hAnsi="Times New Roman" w:cs="Times New Roman"/>
                <w:sz w:val="22"/>
              </w:rPr>
              <w:t>-</w:t>
            </w:r>
            <w:r w:rsidRPr="00E13197">
              <w:rPr>
                <w:rFonts w:ascii="Times New Roman" w:hAnsi="Times New Roman" w:cs="Times New Roman"/>
                <w:sz w:val="22"/>
              </w:rPr>
              <w:t>теля</w:t>
            </w:r>
          </w:p>
        </w:tc>
      </w:tr>
      <w:tr w:rsidR="000C2D42" w:rsidRPr="00E13197" w:rsidTr="00446B9C">
        <w:trPr>
          <w:cantSplit/>
          <w:trHeight w:val="1134"/>
        </w:trPr>
        <w:tc>
          <w:tcPr>
            <w:tcW w:w="238" w:type="pct"/>
            <w:vMerge/>
          </w:tcPr>
          <w:p w:rsidR="000C2D42" w:rsidRPr="00E13197" w:rsidRDefault="000C2D42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11" w:type="pct"/>
            <w:vMerge/>
          </w:tcPr>
          <w:p w:rsidR="000C2D42" w:rsidRPr="00E13197" w:rsidRDefault="000C2D42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pct"/>
            <w:vMerge/>
          </w:tcPr>
          <w:p w:rsidR="000C2D42" w:rsidRPr="00E13197" w:rsidRDefault="000C2D42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2" w:type="pct"/>
            <w:vAlign w:val="center"/>
          </w:tcPr>
          <w:p w:rsidR="000C2D42" w:rsidRPr="00E13197" w:rsidRDefault="00446B9C" w:rsidP="009858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</w:rPr>
              <w:t>з</w:t>
            </w:r>
            <w:r w:rsidR="000C2D42" w:rsidRPr="00E13197">
              <w:rPr>
                <w:rFonts w:ascii="Times New Roman" w:hAnsi="Times New Roman" w:cs="Times New Roman"/>
                <w:sz w:val="22"/>
              </w:rPr>
              <w:t>наче</w:t>
            </w:r>
            <w:r w:rsidR="009C74F5">
              <w:rPr>
                <w:rFonts w:ascii="Times New Roman" w:hAnsi="Times New Roman" w:cs="Times New Roman"/>
                <w:sz w:val="22"/>
              </w:rPr>
              <w:t>-</w:t>
            </w:r>
            <w:r w:rsidR="000C2D42" w:rsidRPr="00E13197">
              <w:rPr>
                <w:rFonts w:ascii="Times New Roman" w:hAnsi="Times New Roman" w:cs="Times New Roman"/>
                <w:sz w:val="22"/>
              </w:rPr>
              <w:t>ние</w:t>
            </w:r>
            <w:proofErr w:type="spellEnd"/>
            <w:proofErr w:type="gramEnd"/>
          </w:p>
        </w:tc>
        <w:tc>
          <w:tcPr>
            <w:tcW w:w="357" w:type="pct"/>
            <w:vAlign w:val="center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год</w:t>
            </w:r>
          </w:p>
        </w:tc>
        <w:tc>
          <w:tcPr>
            <w:tcW w:w="302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2024</w:t>
            </w:r>
          </w:p>
        </w:tc>
        <w:tc>
          <w:tcPr>
            <w:tcW w:w="302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2025</w:t>
            </w:r>
          </w:p>
        </w:tc>
        <w:tc>
          <w:tcPr>
            <w:tcW w:w="302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2026</w:t>
            </w:r>
          </w:p>
        </w:tc>
        <w:tc>
          <w:tcPr>
            <w:tcW w:w="302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2027</w:t>
            </w:r>
          </w:p>
        </w:tc>
        <w:tc>
          <w:tcPr>
            <w:tcW w:w="302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2028</w:t>
            </w:r>
          </w:p>
        </w:tc>
        <w:tc>
          <w:tcPr>
            <w:tcW w:w="227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2029</w:t>
            </w:r>
          </w:p>
        </w:tc>
        <w:tc>
          <w:tcPr>
            <w:tcW w:w="377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2030</w:t>
            </w:r>
          </w:p>
        </w:tc>
        <w:tc>
          <w:tcPr>
            <w:tcW w:w="508" w:type="pct"/>
            <w:vMerge/>
          </w:tcPr>
          <w:p w:rsidR="000C2D42" w:rsidRPr="00E13197" w:rsidRDefault="000C2D42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2D42" w:rsidRPr="00E13197" w:rsidTr="00446B9C">
        <w:tc>
          <w:tcPr>
            <w:tcW w:w="238" w:type="pct"/>
            <w:vAlign w:val="center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11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81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9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37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508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0C2D42" w:rsidRPr="00E13197" w:rsidTr="00446B9C">
        <w:tc>
          <w:tcPr>
            <w:tcW w:w="238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762" w:type="pct"/>
            <w:gridSpan w:val="12"/>
          </w:tcPr>
          <w:p w:rsidR="000C2D42" w:rsidRPr="00E13197" w:rsidRDefault="000C2D42" w:rsidP="00FC009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Задача </w:t>
            </w:r>
            <w:r w:rsidR="00FC0099" w:rsidRPr="00E13197">
              <w:rPr>
                <w:rFonts w:ascii="Times New Roman" w:hAnsi="Times New Roman" w:cs="Times New Roman"/>
                <w:sz w:val="22"/>
              </w:rPr>
              <w:t>«</w:t>
            </w:r>
            <w:r w:rsidRPr="00E13197">
              <w:rPr>
                <w:rFonts w:ascii="Times New Roman" w:hAnsi="Times New Roman" w:cs="Times New Roman"/>
                <w:sz w:val="22"/>
              </w:rPr>
              <w:t>Совершенствование градостроительной деятельности на территории Рязанской области</w:t>
            </w:r>
            <w:r w:rsidR="00FC0099" w:rsidRPr="00E13197">
              <w:rPr>
                <w:rFonts w:ascii="Times New Roman" w:hAnsi="Times New Roman" w:cs="Times New Roman"/>
                <w:sz w:val="22"/>
              </w:rPr>
              <w:t>»</w:t>
            </w:r>
          </w:p>
        </w:tc>
      </w:tr>
    </w:tbl>
    <w:p w:rsidR="009C74F5" w:rsidRDefault="009C74F5">
      <w:r>
        <w:br w:type="page"/>
      </w:r>
    </w:p>
    <w:p w:rsidR="005F25CF" w:rsidRDefault="005F25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2075"/>
        <w:gridCol w:w="525"/>
        <w:gridCol w:w="835"/>
        <w:gridCol w:w="564"/>
        <w:gridCol w:w="564"/>
        <w:gridCol w:w="564"/>
        <w:gridCol w:w="564"/>
        <w:gridCol w:w="564"/>
        <w:gridCol w:w="564"/>
        <w:gridCol w:w="564"/>
        <w:gridCol w:w="564"/>
        <w:gridCol w:w="949"/>
      </w:tblGrid>
      <w:tr w:rsidR="005F25CF" w:rsidRPr="00E13197" w:rsidTr="00133068">
        <w:trPr>
          <w:cantSplit/>
          <w:trHeight w:val="246"/>
        </w:trPr>
        <w:tc>
          <w:tcPr>
            <w:tcW w:w="237" w:type="pct"/>
            <w:vAlign w:val="center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11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81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47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302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508" w:type="pct"/>
          </w:tcPr>
          <w:p w:rsidR="005F25CF" w:rsidRPr="00E13197" w:rsidRDefault="005F25CF" w:rsidP="000320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13</w:t>
            </w:r>
          </w:p>
        </w:tc>
      </w:tr>
      <w:tr w:rsidR="000C2D42" w:rsidRPr="00E13197" w:rsidTr="009C74F5">
        <w:trPr>
          <w:cantSplit/>
          <w:trHeight w:val="1134"/>
        </w:trPr>
        <w:tc>
          <w:tcPr>
            <w:tcW w:w="23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1.1</w:t>
            </w:r>
          </w:p>
        </w:tc>
        <w:tc>
          <w:tcPr>
            <w:tcW w:w="1111" w:type="pct"/>
          </w:tcPr>
          <w:p w:rsidR="000C2D42" w:rsidRPr="00E13197" w:rsidRDefault="000C2D42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Количество населенных пунктов, в отношении которых разработана и актуализирована документация по описанию границ для внесения в сведения Единого государственного реестра недвижимости</w:t>
            </w:r>
          </w:p>
        </w:tc>
        <w:tc>
          <w:tcPr>
            <w:tcW w:w="281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единица</w:t>
            </w:r>
          </w:p>
        </w:tc>
        <w:tc>
          <w:tcPr>
            <w:tcW w:w="44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273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2022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2330</w:t>
            </w:r>
          </w:p>
        </w:tc>
        <w:tc>
          <w:tcPr>
            <w:tcW w:w="302" w:type="pct"/>
          </w:tcPr>
          <w:p w:rsidR="000C2D42" w:rsidRPr="00E13197" w:rsidRDefault="000C2D42" w:rsidP="000C2D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2641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2780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2780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2780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2780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2780</w:t>
            </w:r>
          </w:p>
        </w:tc>
        <w:tc>
          <w:tcPr>
            <w:tcW w:w="508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Глав</w:t>
            </w:r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proofErr w:type="spellStart"/>
            <w:r w:rsidRPr="00E13197">
              <w:rPr>
                <w:rFonts w:ascii="Times New Roman" w:hAnsi="Times New Roman" w:cs="Times New Roman"/>
                <w:sz w:val="22"/>
              </w:rPr>
              <w:t>архитек</w:t>
            </w:r>
            <w:proofErr w:type="spellEnd"/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r w:rsidRPr="00E13197">
              <w:rPr>
                <w:rFonts w:ascii="Times New Roman" w:hAnsi="Times New Roman" w:cs="Times New Roman"/>
                <w:sz w:val="22"/>
              </w:rPr>
              <w:t>тура РО</w:t>
            </w:r>
          </w:p>
        </w:tc>
      </w:tr>
      <w:tr w:rsidR="000C2D42" w:rsidRPr="00E13197" w:rsidTr="009C74F5">
        <w:trPr>
          <w:cantSplit/>
          <w:trHeight w:val="1134"/>
        </w:trPr>
        <w:tc>
          <w:tcPr>
            <w:tcW w:w="23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1.2</w:t>
            </w:r>
          </w:p>
        </w:tc>
        <w:tc>
          <w:tcPr>
            <w:tcW w:w="1111" w:type="pct"/>
          </w:tcPr>
          <w:p w:rsidR="000C2D42" w:rsidRPr="00E13197" w:rsidRDefault="000C2D42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Ко</w:t>
            </w:r>
            <w:r w:rsidR="00D17A11" w:rsidRPr="00E13197">
              <w:rPr>
                <w:rFonts w:ascii="Times New Roman" w:hAnsi="Times New Roman" w:cs="Times New Roman"/>
                <w:sz w:val="22"/>
              </w:rPr>
              <w:t>личество территориальных зон, в </w:t>
            </w:r>
            <w:r w:rsidRPr="00E13197">
              <w:rPr>
                <w:rFonts w:ascii="Times New Roman" w:hAnsi="Times New Roman" w:cs="Times New Roman"/>
                <w:sz w:val="22"/>
              </w:rPr>
              <w:t>отношении которых разработана и актуализирована документация по описанию границ для внесения в сведения Единого государственного реестра недвижимости</w:t>
            </w:r>
          </w:p>
        </w:tc>
        <w:tc>
          <w:tcPr>
            <w:tcW w:w="281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единица</w:t>
            </w:r>
          </w:p>
        </w:tc>
        <w:tc>
          <w:tcPr>
            <w:tcW w:w="44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648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2022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2289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2069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2434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2434</w:t>
            </w:r>
          </w:p>
        </w:tc>
        <w:tc>
          <w:tcPr>
            <w:tcW w:w="302" w:type="pct"/>
          </w:tcPr>
          <w:p w:rsidR="000C2D42" w:rsidRPr="00E13197" w:rsidRDefault="000C2D42" w:rsidP="000C2D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2434</w:t>
            </w:r>
          </w:p>
        </w:tc>
        <w:tc>
          <w:tcPr>
            <w:tcW w:w="302" w:type="pct"/>
          </w:tcPr>
          <w:p w:rsidR="000C2D42" w:rsidRPr="00E13197" w:rsidRDefault="000C2D42" w:rsidP="000C2D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2434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2434</w:t>
            </w:r>
          </w:p>
        </w:tc>
        <w:tc>
          <w:tcPr>
            <w:tcW w:w="508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Глав</w:t>
            </w:r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proofErr w:type="spellStart"/>
            <w:r w:rsidRPr="00E13197">
              <w:rPr>
                <w:rFonts w:ascii="Times New Roman" w:hAnsi="Times New Roman" w:cs="Times New Roman"/>
                <w:sz w:val="22"/>
              </w:rPr>
              <w:t>архитек</w:t>
            </w:r>
            <w:proofErr w:type="spellEnd"/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r w:rsidRPr="00E13197">
              <w:rPr>
                <w:rFonts w:ascii="Times New Roman" w:hAnsi="Times New Roman" w:cs="Times New Roman"/>
                <w:sz w:val="22"/>
              </w:rPr>
              <w:t>тура РО</w:t>
            </w:r>
          </w:p>
        </w:tc>
      </w:tr>
      <w:tr w:rsidR="000C2D42" w:rsidRPr="00E13197" w:rsidTr="009C74F5">
        <w:trPr>
          <w:cantSplit/>
          <w:trHeight w:val="1134"/>
        </w:trPr>
        <w:tc>
          <w:tcPr>
            <w:tcW w:w="23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1.3</w:t>
            </w:r>
          </w:p>
        </w:tc>
        <w:tc>
          <w:tcPr>
            <w:tcW w:w="1111" w:type="pct"/>
          </w:tcPr>
          <w:p w:rsidR="000C2D42" w:rsidRPr="00E13197" w:rsidRDefault="000C2D42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Количество документов территориального планирования и </w:t>
            </w:r>
            <w:proofErr w:type="gramStart"/>
            <w:r w:rsidRPr="00E13197">
              <w:rPr>
                <w:rFonts w:ascii="Times New Roman" w:hAnsi="Times New Roman" w:cs="Times New Roman"/>
                <w:sz w:val="22"/>
              </w:rPr>
              <w:t>градостроитель</w:t>
            </w:r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proofErr w:type="spellStart"/>
            <w:r w:rsidRPr="00E13197">
              <w:rPr>
                <w:rFonts w:ascii="Times New Roman" w:hAnsi="Times New Roman" w:cs="Times New Roman"/>
                <w:sz w:val="22"/>
              </w:rPr>
              <w:t>ного</w:t>
            </w:r>
            <w:proofErr w:type="spellEnd"/>
            <w:proofErr w:type="gramEnd"/>
            <w:r w:rsidRPr="00E13197">
              <w:rPr>
                <w:rFonts w:ascii="Times New Roman" w:hAnsi="Times New Roman" w:cs="Times New Roman"/>
                <w:sz w:val="22"/>
              </w:rPr>
              <w:t xml:space="preserve"> зонирования, требующих актуализации и корректировки в текущем году, в отношении которых проведена актуализация и корректировка</w:t>
            </w:r>
          </w:p>
        </w:tc>
        <w:tc>
          <w:tcPr>
            <w:tcW w:w="281" w:type="pct"/>
            <w:textDirection w:val="btLr"/>
            <w:vAlign w:val="center"/>
          </w:tcPr>
          <w:p w:rsidR="000C2D42" w:rsidRPr="00E13197" w:rsidRDefault="000C2D42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единица</w:t>
            </w:r>
          </w:p>
        </w:tc>
        <w:tc>
          <w:tcPr>
            <w:tcW w:w="447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164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2022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106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300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300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300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300</w:t>
            </w:r>
          </w:p>
        </w:tc>
        <w:tc>
          <w:tcPr>
            <w:tcW w:w="302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300</w:t>
            </w:r>
          </w:p>
        </w:tc>
        <w:tc>
          <w:tcPr>
            <w:tcW w:w="508" w:type="pct"/>
          </w:tcPr>
          <w:p w:rsidR="000C2D42" w:rsidRPr="00E13197" w:rsidRDefault="000C2D42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Глав</w:t>
            </w:r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r w:rsidRPr="00E13197">
              <w:rPr>
                <w:rFonts w:ascii="Times New Roman" w:hAnsi="Times New Roman" w:cs="Times New Roman"/>
                <w:sz w:val="22"/>
              </w:rPr>
              <w:t>архитек</w:t>
            </w:r>
            <w:r w:rsidR="00E13197">
              <w:rPr>
                <w:rFonts w:ascii="Times New Roman" w:hAnsi="Times New Roman" w:cs="Times New Roman"/>
                <w:sz w:val="22"/>
              </w:rPr>
              <w:t>-</w:t>
            </w:r>
            <w:r w:rsidRPr="00E13197">
              <w:rPr>
                <w:rFonts w:ascii="Times New Roman" w:hAnsi="Times New Roman" w:cs="Times New Roman"/>
                <w:sz w:val="22"/>
              </w:rPr>
              <w:t>тура РО</w:t>
            </w:r>
            <w:r w:rsidR="009D0E78" w:rsidRPr="00E13197">
              <w:rPr>
                <w:rFonts w:ascii="Times New Roman" w:hAnsi="Times New Roman" w:cs="Times New Roman"/>
                <w:sz w:val="22"/>
              </w:rPr>
              <w:t>»</w:t>
            </w:r>
          </w:p>
        </w:tc>
      </w:tr>
    </w:tbl>
    <w:p w:rsidR="00875254" w:rsidRPr="0033050B" w:rsidRDefault="00875254" w:rsidP="00875254">
      <w:pPr>
        <w:pStyle w:val="ad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33050B">
        <w:rPr>
          <w:rFonts w:ascii="Times New Roman" w:hAnsi="Times New Roman"/>
          <w:sz w:val="28"/>
          <w:szCs w:val="28"/>
        </w:rPr>
        <w:t>-</w:t>
      </w:r>
      <w:r w:rsidR="00B51F2F">
        <w:rPr>
          <w:rFonts w:ascii="Times New Roman" w:hAnsi="Times New Roman"/>
          <w:sz w:val="28"/>
          <w:szCs w:val="28"/>
        </w:rPr>
        <w:t> </w:t>
      </w:r>
      <w:r w:rsidR="0044587A">
        <w:rPr>
          <w:rFonts w:ascii="Times New Roman" w:hAnsi="Times New Roman"/>
          <w:sz w:val="28"/>
          <w:szCs w:val="28"/>
        </w:rPr>
        <w:t>в графе 7 пункта 1.1</w:t>
      </w:r>
      <w:r w:rsidR="00446B9C">
        <w:rPr>
          <w:rFonts w:ascii="Times New Roman" w:hAnsi="Times New Roman"/>
          <w:sz w:val="28"/>
          <w:szCs w:val="28"/>
        </w:rPr>
        <w:t xml:space="preserve"> </w:t>
      </w:r>
      <w:r w:rsidRPr="0033050B">
        <w:rPr>
          <w:rFonts w:ascii="Times New Roman" w:hAnsi="Times New Roman"/>
          <w:sz w:val="28"/>
          <w:szCs w:val="28"/>
        </w:rPr>
        <w:t>таблиц</w:t>
      </w:r>
      <w:r w:rsidR="0044587A">
        <w:rPr>
          <w:rFonts w:ascii="Times New Roman" w:hAnsi="Times New Roman"/>
          <w:sz w:val="28"/>
          <w:szCs w:val="28"/>
        </w:rPr>
        <w:t>ы</w:t>
      </w:r>
      <w:r w:rsidRPr="0033050B">
        <w:rPr>
          <w:rFonts w:ascii="Times New Roman" w:hAnsi="Times New Roman"/>
          <w:sz w:val="28"/>
          <w:szCs w:val="28"/>
        </w:rPr>
        <w:t xml:space="preserve"> подраздела 2.3 «Перечень мероприятий (результатов) комплекса процессных мероприятий» </w:t>
      </w:r>
      <w:r w:rsidR="0044587A">
        <w:rPr>
          <w:rFonts w:ascii="Times New Roman" w:hAnsi="Times New Roman"/>
          <w:sz w:val="28"/>
          <w:szCs w:val="28"/>
        </w:rPr>
        <w:t xml:space="preserve">цифру «1» </w:t>
      </w:r>
      <w:r w:rsidR="00907FA5">
        <w:rPr>
          <w:rFonts w:ascii="Times New Roman" w:hAnsi="Times New Roman"/>
          <w:sz w:val="28"/>
          <w:szCs w:val="28"/>
        </w:rPr>
        <w:t xml:space="preserve">заменить знаком </w:t>
      </w:r>
      <w:r w:rsidR="00907FA5" w:rsidRPr="00924D26">
        <w:rPr>
          <w:rFonts w:ascii="Times New Roman" w:hAnsi="Times New Roman"/>
          <w:sz w:val="28"/>
          <w:szCs w:val="28"/>
        </w:rPr>
        <w:t>«</w:t>
      </w:r>
      <w:proofErr w:type="gramStart"/>
      <w:r w:rsidR="00907FA5" w:rsidRPr="00924D26">
        <w:rPr>
          <w:rFonts w:ascii="Times New Roman" w:hAnsi="Times New Roman"/>
          <w:sz w:val="28"/>
          <w:szCs w:val="28"/>
        </w:rPr>
        <w:t>-»</w:t>
      </w:r>
      <w:proofErr w:type="gramEnd"/>
      <w:r w:rsidR="00907FA5" w:rsidRPr="00924D26">
        <w:rPr>
          <w:rFonts w:ascii="Times New Roman" w:hAnsi="Times New Roman"/>
          <w:sz w:val="28"/>
          <w:szCs w:val="28"/>
        </w:rPr>
        <w:t>;</w:t>
      </w:r>
    </w:p>
    <w:p w:rsidR="00875254" w:rsidRDefault="00875254" w:rsidP="00875254">
      <w:pPr>
        <w:pStyle w:val="ad"/>
        <w:ind w:left="0" w:firstLine="746"/>
        <w:jc w:val="both"/>
        <w:rPr>
          <w:rFonts w:ascii="Times New Roman" w:hAnsi="Times New Roman"/>
          <w:sz w:val="28"/>
          <w:szCs w:val="28"/>
        </w:rPr>
      </w:pPr>
      <w:r w:rsidRPr="0033050B">
        <w:rPr>
          <w:rFonts w:ascii="Times New Roman" w:hAnsi="Times New Roman"/>
          <w:sz w:val="28"/>
          <w:szCs w:val="28"/>
        </w:rPr>
        <w:t>-</w:t>
      </w:r>
      <w:r w:rsidR="001C76D3">
        <w:rPr>
          <w:rFonts w:ascii="Times New Roman" w:hAnsi="Times New Roman"/>
          <w:sz w:val="28"/>
          <w:szCs w:val="28"/>
        </w:rPr>
        <w:t> </w:t>
      </w:r>
      <w:r w:rsidRPr="0033050B">
        <w:rPr>
          <w:rFonts w:ascii="Times New Roman" w:hAnsi="Times New Roman"/>
          <w:sz w:val="28"/>
          <w:szCs w:val="28"/>
        </w:rPr>
        <w:t>таблицу подраздела 2.4 «Финансовое обеспечение комплекса процессных мероприятий» изложить в следующей редакции:</w:t>
      </w:r>
      <w:r w:rsidR="00C2510C">
        <w:rPr>
          <w:rFonts w:ascii="Times New Roman" w:hAnsi="Times New Roman"/>
          <w:sz w:val="28"/>
          <w:szCs w:val="28"/>
        </w:rPr>
        <w:t xml:space="preserve"> </w:t>
      </w: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5F25CF" w:rsidRDefault="005F25CF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</w:p>
    <w:p w:rsidR="00C2510C" w:rsidRPr="005F25CF" w:rsidRDefault="00C2510C" w:rsidP="00C2510C">
      <w:pPr>
        <w:pStyle w:val="ad"/>
        <w:ind w:left="0" w:firstLine="746"/>
        <w:jc w:val="right"/>
        <w:rPr>
          <w:rFonts w:ascii="Times New Roman" w:hAnsi="Times New Roman"/>
          <w:sz w:val="22"/>
          <w:szCs w:val="22"/>
        </w:rPr>
      </w:pPr>
      <w:r w:rsidRPr="005F25CF">
        <w:rPr>
          <w:rFonts w:ascii="Times New Roman" w:hAnsi="Times New Roman"/>
          <w:sz w:val="22"/>
          <w:szCs w:val="22"/>
        </w:rPr>
        <w:lastRenderedPageBreak/>
        <w:t>«</w:t>
      </w:r>
      <w:r w:rsidR="00FA0E6C" w:rsidRPr="005F25CF">
        <w:rPr>
          <w:rFonts w:ascii="Times New Roman" w:hAnsi="Times New Roman"/>
          <w:sz w:val="22"/>
          <w:szCs w:val="22"/>
        </w:rPr>
        <w:t>(</w:t>
      </w:r>
      <w:r w:rsidRPr="005F25CF">
        <w:rPr>
          <w:rFonts w:ascii="Times New Roman" w:hAnsi="Times New Roman"/>
          <w:sz w:val="22"/>
          <w:szCs w:val="22"/>
        </w:rPr>
        <w:t>тыс.</w:t>
      </w:r>
      <w:r w:rsidR="00FA0E6C" w:rsidRPr="005F25CF">
        <w:rPr>
          <w:rFonts w:ascii="Times New Roman" w:hAnsi="Times New Roman"/>
          <w:sz w:val="22"/>
          <w:szCs w:val="22"/>
        </w:rPr>
        <w:t> </w:t>
      </w:r>
      <w:r w:rsidRPr="005F25CF">
        <w:rPr>
          <w:rFonts w:ascii="Times New Roman" w:hAnsi="Times New Roman"/>
          <w:sz w:val="22"/>
          <w:szCs w:val="22"/>
        </w:rPr>
        <w:t>руб</w:t>
      </w:r>
      <w:r w:rsidR="00FA0E6C" w:rsidRPr="005F25CF">
        <w:rPr>
          <w:rFonts w:ascii="Times New Roman" w:hAnsi="Times New Roman"/>
          <w:sz w:val="22"/>
          <w:szCs w:val="22"/>
        </w:rPr>
        <w:t>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4041"/>
        <w:gridCol w:w="647"/>
        <w:gridCol w:w="544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875254" w:rsidRPr="00E13197" w:rsidTr="00446B9C">
        <w:trPr>
          <w:trHeight w:val="303"/>
        </w:trPr>
        <w:tc>
          <w:tcPr>
            <w:tcW w:w="578" w:type="dxa"/>
            <w:vMerge w:val="restart"/>
            <w:tcBorders>
              <w:bottom w:val="nil"/>
            </w:tcBorders>
          </w:tcPr>
          <w:p w:rsidR="00875254" w:rsidRPr="00E13197" w:rsidRDefault="00875254" w:rsidP="00C251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E13197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="00C2510C" w:rsidRPr="00E13197">
              <w:rPr>
                <w:rFonts w:ascii="Times New Roman" w:hAnsi="Times New Roman" w:cs="Times New Roman"/>
                <w:sz w:val="22"/>
              </w:rPr>
              <w:t>/</w:t>
            </w:r>
            <w:r w:rsidRPr="00E13197">
              <w:rPr>
                <w:rFonts w:ascii="Times New Roman" w:hAnsi="Times New Roman" w:cs="Times New Roman"/>
                <w:sz w:val="22"/>
              </w:rPr>
              <w:t>п</w:t>
            </w:r>
          </w:p>
        </w:tc>
        <w:tc>
          <w:tcPr>
            <w:tcW w:w="4041" w:type="dxa"/>
            <w:vMerge w:val="restart"/>
            <w:tcBorders>
              <w:bottom w:val="nil"/>
            </w:tcBorders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Источник финансового обеспечения</w:t>
            </w:r>
          </w:p>
        </w:tc>
        <w:tc>
          <w:tcPr>
            <w:tcW w:w="647" w:type="dxa"/>
            <w:vMerge w:val="restart"/>
            <w:tcBorders>
              <w:bottom w:val="nil"/>
            </w:tcBorders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ГРБС</w:t>
            </w:r>
          </w:p>
        </w:tc>
        <w:tc>
          <w:tcPr>
            <w:tcW w:w="544" w:type="dxa"/>
            <w:vMerge w:val="restart"/>
            <w:tcBorders>
              <w:bottom w:val="nil"/>
            </w:tcBorders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КБК</w:t>
            </w:r>
          </w:p>
        </w:tc>
        <w:tc>
          <w:tcPr>
            <w:tcW w:w="3528" w:type="dxa"/>
            <w:gridSpan w:val="8"/>
            <w:tcBorders>
              <w:bottom w:val="single" w:sz="4" w:space="0" w:color="auto"/>
            </w:tcBorders>
          </w:tcPr>
          <w:p w:rsidR="00875254" w:rsidRPr="00E13197" w:rsidRDefault="00875254" w:rsidP="00446B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Объем финансового обеспечения по годам реализации</w:t>
            </w:r>
          </w:p>
        </w:tc>
      </w:tr>
      <w:tr w:rsidR="00875254" w:rsidRPr="00E13197" w:rsidTr="00446B9C">
        <w:trPr>
          <w:cantSplit/>
          <w:trHeight w:val="838"/>
        </w:trPr>
        <w:tc>
          <w:tcPr>
            <w:tcW w:w="578" w:type="dxa"/>
            <w:vMerge/>
            <w:tcBorders>
              <w:bottom w:val="nil"/>
            </w:tcBorders>
          </w:tcPr>
          <w:p w:rsidR="00875254" w:rsidRPr="00E13197" w:rsidRDefault="00875254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41" w:type="dxa"/>
            <w:vMerge/>
            <w:tcBorders>
              <w:bottom w:val="nil"/>
            </w:tcBorders>
          </w:tcPr>
          <w:p w:rsidR="00875254" w:rsidRPr="00E13197" w:rsidRDefault="00875254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7" w:type="dxa"/>
            <w:vMerge/>
            <w:tcBorders>
              <w:bottom w:val="nil"/>
            </w:tcBorders>
          </w:tcPr>
          <w:p w:rsidR="00875254" w:rsidRPr="00E13197" w:rsidRDefault="00875254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4" w:type="dxa"/>
            <w:vMerge/>
            <w:tcBorders>
              <w:bottom w:val="nil"/>
            </w:tcBorders>
          </w:tcPr>
          <w:p w:rsidR="00875254" w:rsidRPr="00E13197" w:rsidRDefault="00875254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875254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2024</w:t>
            </w: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875254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2025</w:t>
            </w: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875254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2026</w:t>
            </w: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875254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2027</w:t>
            </w: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875254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2028</w:t>
            </w: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875254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2029</w:t>
            </w: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875254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2030</w:t>
            </w:r>
          </w:p>
        </w:tc>
        <w:tc>
          <w:tcPr>
            <w:tcW w:w="441" w:type="dxa"/>
            <w:tcBorders>
              <w:bottom w:val="nil"/>
            </w:tcBorders>
            <w:textDirection w:val="btLr"/>
            <w:vAlign w:val="center"/>
          </w:tcPr>
          <w:p w:rsidR="00875254" w:rsidRPr="00E13197" w:rsidRDefault="00446B9C" w:rsidP="005F25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="00875254" w:rsidRPr="00E13197">
              <w:rPr>
                <w:rFonts w:ascii="Times New Roman" w:hAnsi="Times New Roman" w:cs="Times New Roman"/>
                <w:sz w:val="22"/>
              </w:rPr>
              <w:t>сего</w:t>
            </w:r>
          </w:p>
        </w:tc>
      </w:tr>
    </w:tbl>
    <w:p w:rsidR="00446B9C" w:rsidRPr="00446B9C" w:rsidRDefault="00446B9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4043"/>
        <w:gridCol w:w="646"/>
        <w:gridCol w:w="543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875254" w:rsidRPr="00E13197" w:rsidTr="00446B9C">
        <w:trPr>
          <w:trHeight w:val="173"/>
          <w:tblHeader/>
        </w:trPr>
        <w:tc>
          <w:tcPr>
            <w:tcW w:w="309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64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4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91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36" w:type="pct"/>
          </w:tcPr>
          <w:p w:rsidR="00875254" w:rsidRPr="00E13197" w:rsidRDefault="00875254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12</w:t>
            </w:r>
          </w:p>
        </w:tc>
      </w:tr>
      <w:tr w:rsidR="0044587A" w:rsidRPr="00E13197" w:rsidTr="00446B9C">
        <w:trPr>
          <w:cantSplit/>
          <w:trHeight w:val="1664"/>
        </w:trPr>
        <w:tc>
          <w:tcPr>
            <w:tcW w:w="309" w:type="pct"/>
            <w:vMerge w:val="restar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64" w:type="pct"/>
          </w:tcPr>
          <w:p w:rsidR="0044587A" w:rsidRPr="00E13197" w:rsidRDefault="0044587A" w:rsidP="00446B9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Комплекс процессных мероприятий, всего, в том числе</w:t>
            </w:r>
          </w:p>
        </w:tc>
        <w:tc>
          <w:tcPr>
            <w:tcW w:w="346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131026,41501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147543,58558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152806,98551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1065091,91546</w:t>
            </w:r>
          </w:p>
        </w:tc>
      </w:tr>
      <w:tr w:rsidR="0044587A" w:rsidRPr="00E13197" w:rsidTr="00446B9C">
        <w:trPr>
          <w:cantSplit/>
          <w:trHeight w:val="1772"/>
        </w:trPr>
        <w:tc>
          <w:tcPr>
            <w:tcW w:w="309" w:type="pct"/>
            <w:vMerge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4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346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131026,41501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147543,58558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152806,98551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1065091,91546</w:t>
            </w:r>
          </w:p>
        </w:tc>
      </w:tr>
      <w:tr w:rsidR="0044587A" w:rsidRPr="00E13197" w:rsidTr="00446B9C">
        <w:trPr>
          <w:cantSplit/>
          <w:trHeight w:val="1856"/>
        </w:trPr>
        <w:tc>
          <w:tcPr>
            <w:tcW w:w="309" w:type="pct"/>
            <w:vMerge w:val="restar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1.1</w:t>
            </w:r>
          </w:p>
        </w:tc>
        <w:tc>
          <w:tcPr>
            <w:tcW w:w="2164" w:type="pct"/>
          </w:tcPr>
          <w:p w:rsidR="00E13197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Задача </w:t>
            </w:r>
          </w:p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«Совершенствование градостроительной деятельности на территории Рязанской области», всего, в том числе</w:t>
            </w:r>
          </w:p>
        </w:tc>
        <w:tc>
          <w:tcPr>
            <w:tcW w:w="346" w:type="pct"/>
            <w:textDirection w:val="btLr"/>
            <w:vAlign w:val="center"/>
          </w:tcPr>
          <w:p w:rsidR="0044587A" w:rsidRPr="00E13197" w:rsidRDefault="0044587A" w:rsidP="00E1319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Главархитектура РО</w:t>
            </w: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131026,41501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147543,58558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152806,98551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1065091,91546</w:t>
            </w:r>
          </w:p>
        </w:tc>
      </w:tr>
      <w:tr w:rsidR="0044587A" w:rsidRPr="00E13197" w:rsidTr="00446B9C">
        <w:trPr>
          <w:cantSplit/>
          <w:trHeight w:val="1634"/>
        </w:trPr>
        <w:tc>
          <w:tcPr>
            <w:tcW w:w="309" w:type="pct"/>
            <w:vMerge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4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346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131026,41501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147543,58558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152806,98551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158428,73234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1065091,91546</w:t>
            </w:r>
          </w:p>
        </w:tc>
      </w:tr>
      <w:tr w:rsidR="0044587A" w:rsidRPr="00E13197" w:rsidTr="00446B9C">
        <w:trPr>
          <w:cantSplit/>
          <w:trHeight w:val="881"/>
        </w:trPr>
        <w:tc>
          <w:tcPr>
            <w:tcW w:w="309" w:type="pct"/>
            <w:vMerge w:val="restar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1.1.1</w:t>
            </w:r>
          </w:p>
        </w:tc>
        <w:tc>
          <w:tcPr>
            <w:tcW w:w="2164" w:type="pct"/>
          </w:tcPr>
          <w:p w:rsidR="0044587A" w:rsidRPr="00E13197" w:rsidRDefault="0044587A" w:rsidP="0088075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Мероприятие (результат) </w:t>
            </w:r>
            <w:r w:rsidR="00E13197" w:rsidRPr="00E13197">
              <w:rPr>
                <w:rFonts w:ascii="Times New Roman" w:hAnsi="Times New Roman" w:cs="Times New Roman"/>
                <w:sz w:val="22"/>
              </w:rPr>
              <w:br/>
            </w:r>
            <w:r w:rsidRPr="00E13197">
              <w:rPr>
                <w:rFonts w:ascii="Times New Roman" w:hAnsi="Times New Roman" w:cs="Times New Roman"/>
                <w:sz w:val="22"/>
              </w:rPr>
              <w:t>«Разработан проект изменений в схему территориального планирования Рязанской области», всего, в том числе</w:t>
            </w:r>
          </w:p>
        </w:tc>
        <w:tc>
          <w:tcPr>
            <w:tcW w:w="346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</w:tr>
      <w:tr w:rsidR="0044587A" w:rsidRPr="00E13197" w:rsidTr="00446B9C">
        <w:trPr>
          <w:cantSplit/>
          <w:trHeight w:val="910"/>
        </w:trPr>
        <w:tc>
          <w:tcPr>
            <w:tcW w:w="309" w:type="pct"/>
            <w:vMerge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4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346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1250,0</w:t>
            </w:r>
          </w:p>
        </w:tc>
      </w:tr>
      <w:tr w:rsidR="0044587A" w:rsidRPr="00E13197" w:rsidTr="00446B9C">
        <w:trPr>
          <w:cantSplit/>
          <w:trHeight w:val="1134"/>
        </w:trPr>
        <w:tc>
          <w:tcPr>
            <w:tcW w:w="309" w:type="pc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1.1.2</w:t>
            </w:r>
          </w:p>
        </w:tc>
        <w:tc>
          <w:tcPr>
            <w:tcW w:w="2164" w:type="pct"/>
          </w:tcPr>
          <w:p w:rsidR="00526FD2" w:rsidRPr="00E13197" w:rsidRDefault="0044587A" w:rsidP="00446B9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Мероприятие (результат) </w:t>
            </w:r>
            <w:r w:rsidR="00E13197" w:rsidRPr="00E13197">
              <w:rPr>
                <w:rFonts w:ascii="Times New Roman" w:hAnsi="Times New Roman" w:cs="Times New Roman"/>
                <w:sz w:val="22"/>
              </w:rPr>
              <w:br/>
            </w:r>
            <w:r w:rsidRPr="00E13197">
              <w:rPr>
                <w:rFonts w:ascii="Times New Roman" w:hAnsi="Times New Roman" w:cs="Times New Roman"/>
                <w:sz w:val="22"/>
              </w:rPr>
              <w:t>«Разработаны и скорректированы региональные нормативы градостроительного проектирования Рязанской области, в соответствии с действующим законодательством», всего, в том числе</w:t>
            </w:r>
          </w:p>
        </w:tc>
        <w:tc>
          <w:tcPr>
            <w:tcW w:w="346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96,1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96,1</w:t>
            </w:r>
          </w:p>
        </w:tc>
      </w:tr>
      <w:tr w:rsidR="0044587A" w:rsidRPr="00E13197" w:rsidTr="00446B9C">
        <w:trPr>
          <w:cantSplit/>
          <w:trHeight w:val="1439"/>
        </w:trPr>
        <w:tc>
          <w:tcPr>
            <w:tcW w:w="309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4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346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96,1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36" w:type="pct"/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96,1</w:t>
            </w:r>
          </w:p>
        </w:tc>
      </w:tr>
      <w:tr w:rsidR="00E13197" w:rsidRPr="00E13197" w:rsidTr="00446B9C">
        <w:trPr>
          <w:cantSplit/>
          <w:trHeight w:val="1642"/>
        </w:trPr>
        <w:tc>
          <w:tcPr>
            <w:tcW w:w="309" w:type="pct"/>
            <w:vMerge w:val="restart"/>
          </w:tcPr>
          <w:p w:rsidR="00E13197" w:rsidRPr="00E13197" w:rsidRDefault="00E13197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lastRenderedPageBreak/>
              <w:t>1.1.3</w:t>
            </w:r>
          </w:p>
        </w:tc>
        <w:tc>
          <w:tcPr>
            <w:tcW w:w="2164" w:type="pct"/>
          </w:tcPr>
          <w:p w:rsidR="00E13197" w:rsidRPr="00E13197" w:rsidRDefault="00E13197" w:rsidP="00271E84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Мероприятие (результат) </w:t>
            </w:r>
            <w:r w:rsidRPr="00E13197">
              <w:rPr>
                <w:rFonts w:ascii="Times New Roman" w:hAnsi="Times New Roman" w:cs="Times New Roman"/>
                <w:sz w:val="22"/>
              </w:rPr>
              <w:br/>
              <w:t>«Обеспечена деятельность Главархитектуры РО», всего, в том числе</w:t>
            </w:r>
          </w:p>
        </w:tc>
        <w:tc>
          <w:tcPr>
            <w:tcW w:w="346" w:type="pct"/>
          </w:tcPr>
          <w:p w:rsidR="00E13197" w:rsidRPr="00E13197" w:rsidRDefault="00E13197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E13197" w:rsidRPr="00E13197" w:rsidRDefault="00E13197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26710,99779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28858,14258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29662,27916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208473,69009</w:t>
            </w:r>
          </w:p>
        </w:tc>
      </w:tr>
      <w:tr w:rsidR="00E13197" w:rsidRPr="00E13197" w:rsidTr="00446B9C">
        <w:trPr>
          <w:cantSplit/>
          <w:trHeight w:val="1495"/>
        </w:trPr>
        <w:tc>
          <w:tcPr>
            <w:tcW w:w="309" w:type="pct"/>
            <w:vMerge/>
          </w:tcPr>
          <w:p w:rsidR="00E13197" w:rsidRPr="00E13197" w:rsidRDefault="00E13197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4" w:type="pct"/>
          </w:tcPr>
          <w:p w:rsidR="00E13197" w:rsidRPr="00E13197" w:rsidRDefault="00E13197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346" w:type="pct"/>
          </w:tcPr>
          <w:p w:rsidR="00E13197" w:rsidRPr="00E13197" w:rsidRDefault="00E13197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</w:tcPr>
          <w:p w:rsidR="00E13197" w:rsidRPr="00E13197" w:rsidRDefault="00E13197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26710,99779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28858,14258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29662,27916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30810,56764</w:t>
            </w:r>
          </w:p>
        </w:tc>
        <w:tc>
          <w:tcPr>
            <w:tcW w:w="236" w:type="pct"/>
            <w:textDirection w:val="btLr"/>
            <w:vAlign w:val="center"/>
          </w:tcPr>
          <w:p w:rsidR="00E13197" w:rsidRPr="00E13197" w:rsidRDefault="00E13197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208473,69009</w:t>
            </w:r>
          </w:p>
        </w:tc>
      </w:tr>
      <w:tr w:rsidR="0044587A" w:rsidRPr="00E13197" w:rsidTr="00446B9C">
        <w:trPr>
          <w:cantSplit/>
          <w:trHeight w:val="2041"/>
        </w:trPr>
        <w:tc>
          <w:tcPr>
            <w:tcW w:w="309" w:type="pct"/>
            <w:vMerge w:val="restart"/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1.1.4</w:t>
            </w: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:rsidR="0044587A" w:rsidRPr="00E13197" w:rsidRDefault="0044587A" w:rsidP="00446B9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 xml:space="preserve">Мероприятие (результат) </w:t>
            </w:r>
            <w:r w:rsidR="00E13197" w:rsidRPr="00E13197">
              <w:rPr>
                <w:rFonts w:ascii="Times New Roman" w:hAnsi="Times New Roman" w:cs="Times New Roman"/>
                <w:sz w:val="22"/>
              </w:rPr>
              <w:br/>
            </w:r>
            <w:r w:rsidRPr="00E13197">
              <w:rPr>
                <w:rFonts w:ascii="Times New Roman" w:hAnsi="Times New Roman" w:cs="Times New Roman"/>
                <w:sz w:val="22"/>
              </w:rPr>
              <w:t>«Обеспечена деятельность государственного казенного учреждения Рязанской области «Центр градостроительного развития Рязанской области», всего, в том числе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44587A" w:rsidRPr="00E13197" w:rsidRDefault="0044587A" w:rsidP="00907F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01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103065,41722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118589,34300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123144,70635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855272,12537</w:t>
            </w:r>
          </w:p>
        </w:tc>
      </w:tr>
      <w:tr w:rsidR="0044587A" w:rsidRPr="00E13197" w:rsidTr="00446B9C">
        <w:trPr>
          <w:cantSplit/>
          <w:trHeight w:val="1632"/>
        </w:trPr>
        <w:tc>
          <w:tcPr>
            <w:tcW w:w="309" w:type="pct"/>
            <w:vMerge/>
            <w:tcBorders>
              <w:bottom w:val="single" w:sz="4" w:space="0" w:color="auto"/>
            </w:tcBorders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4" w:type="pct"/>
            <w:tcBorders>
              <w:bottom w:val="single" w:sz="4" w:space="0" w:color="auto"/>
            </w:tcBorders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13197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:rsidR="0044587A" w:rsidRPr="00E13197" w:rsidRDefault="0044587A" w:rsidP="00907FA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103065,41722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118589,34300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123144,70635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127618,16470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44587A" w:rsidRPr="00E13197" w:rsidRDefault="0044587A" w:rsidP="001E37D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197">
              <w:rPr>
                <w:rFonts w:ascii="Times New Roman" w:hAnsi="Times New Roman"/>
                <w:sz w:val="22"/>
                <w:szCs w:val="22"/>
              </w:rPr>
              <w:t>855272,12537»</w:t>
            </w:r>
          </w:p>
        </w:tc>
      </w:tr>
    </w:tbl>
    <w:p w:rsidR="00875254" w:rsidRDefault="00875254">
      <w:pPr>
        <w:rPr>
          <w:sz w:val="28"/>
          <w:szCs w:val="28"/>
        </w:rPr>
      </w:pPr>
    </w:p>
    <w:p w:rsidR="00925BE3" w:rsidRDefault="00925BE3">
      <w:pPr>
        <w:rPr>
          <w:sz w:val="28"/>
          <w:szCs w:val="28"/>
        </w:rPr>
      </w:pPr>
    </w:p>
    <w:p w:rsidR="006B0165" w:rsidRDefault="006B0165" w:rsidP="00306A0A">
      <w:pPr>
        <w:tabs>
          <w:tab w:val="right" w:pos="9214"/>
        </w:tabs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5"/>
        <w:gridCol w:w="4715"/>
      </w:tblGrid>
      <w:tr w:rsidR="006111A5" w:rsidRPr="006111A5" w:rsidTr="00446B9C">
        <w:tc>
          <w:tcPr>
            <w:tcW w:w="2500" w:type="pct"/>
            <w:shd w:val="clear" w:color="auto" w:fill="auto"/>
          </w:tcPr>
          <w:p w:rsidR="00446B9C" w:rsidRPr="006111A5" w:rsidRDefault="00446B9C" w:rsidP="00446B9C">
            <w:pPr>
              <w:rPr>
                <w:rFonts w:ascii="Times New Roman" w:eastAsia="Calibri" w:hAnsi="Times New Roman"/>
                <w:color w:val="000000" w:themeColor="text1"/>
                <w:sz w:val="28"/>
                <w:szCs w:val="24"/>
              </w:rPr>
            </w:pPr>
            <w:r w:rsidRPr="006111A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446B9C" w:rsidRPr="006111A5" w:rsidRDefault="00446B9C" w:rsidP="00446B9C">
            <w:pPr>
              <w:jc w:val="right"/>
              <w:rPr>
                <w:rFonts w:ascii="Times New Roman" w:eastAsia="Calibri" w:hAnsi="Times New Roman"/>
                <w:color w:val="000000" w:themeColor="text1"/>
                <w:sz w:val="28"/>
                <w:szCs w:val="24"/>
              </w:rPr>
            </w:pPr>
            <w:r w:rsidRPr="006111A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4"/>
              </w:rPr>
              <w:t xml:space="preserve">А.А. </w:t>
            </w:r>
            <w:proofErr w:type="spellStart"/>
            <w:r w:rsidRPr="006111A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4"/>
              </w:rPr>
              <w:t>Бранов</w:t>
            </w:r>
            <w:proofErr w:type="spellEnd"/>
          </w:p>
        </w:tc>
      </w:tr>
    </w:tbl>
    <w:p w:rsidR="006B0165" w:rsidRPr="006111A5" w:rsidRDefault="006B0165" w:rsidP="00446B9C">
      <w:pPr>
        <w:tabs>
          <w:tab w:val="right" w:pos="9214"/>
        </w:tabs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6B0165" w:rsidRPr="006111A5" w:rsidSect="00446B9C">
      <w:headerReference w:type="default" r:id="rId13"/>
      <w:type w:val="continuous"/>
      <w:pgSz w:w="11907" w:h="16834" w:code="9"/>
      <w:pgMar w:top="951" w:right="708" w:bottom="1134" w:left="1985" w:header="272" w:footer="39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DD" w:rsidRDefault="00CC55DD">
      <w:r>
        <w:separator/>
      </w:r>
    </w:p>
  </w:endnote>
  <w:endnote w:type="continuationSeparator" w:id="0">
    <w:p w:rsidR="00CC55DD" w:rsidRDefault="00CC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Corbel Ligh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C74F5" w:rsidRPr="00C95AEE" w:rsidTr="00C95AEE">
      <w:tc>
        <w:tcPr>
          <w:tcW w:w="2538" w:type="dxa"/>
          <w:shd w:val="clear" w:color="auto" w:fill="auto"/>
        </w:tcPr>
        <w:p w:rsidR="009C74F5" w:rsidRPr="00C95AEE" w:rsidRDefault="009C74F5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C74F5" w:rsidRPr="00C95AEE" w:rsidRDefault="009C74F5" w:rsidP="00C95A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C74F5" w:rsidRPr="00C95AEE" w:rsidRDefault="009C74F5" w:rsidP="00C95A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C74F5" w:rsidRPr="00C95AEE" w:rsidRDefault="009C74F5" w:rsidP="00C95A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C74F5" w:rsidRDefault="009C74F5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DD" w:rsidRDefault="00CC55DD">
      <w:r>
        <w:separator/>
      </w:r>
    </w:p>
  </w:footnote>
  <w:footnote w:type="continuationSeparator" w:id="0">
    <w:p w:rsidR="00CC55DD" w:rsidRDefault="00CC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F5" w:rsidRDefault="009C74F5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9C74F5" w:rsidRDefault="009C74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2586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46B9C" w:rsidRPr="00446B9C" w:rsidRDefault="00446B9C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46B9C">
          <w:rPr>
            <w:rFonts w:ascii="Times New Roman" w:hAnsi="Times New Roman"/>
            <w:sz w:val="24"/>
            <w:szCs w:val="24"/>
          </w:rPr>
          <w:fldChar w:fldCharType="begin"/>
        </w:r>
        <w:r w:rsidRPr="00446B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46B9C">
          <w:rPr>
            <w:rFonts w:ascii="Times New Roman" w:hAnsi="Times New Roman"/>
            <w:sz w:val="24"/>
            <w:szCs w:val="24"/>
          </w:rPr>
          <w:fldChar w:fldCharType="separate"/>
        </w:r>
        <w:r w:rsidR="00B11574">
          <w:rPr>
            <w:rFonts w:ascii="Times New Roman" w:hAnsi="Times New Roman"/>
            <w:noProof/>
            <w:sz w:val="24"/>
            <w:szCs w:val="24"/>
          </w:rPr>
          <w:t>4</w:t>
        </w:r>
        <w:r w:rsidRPr="00446B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C74F5" w:rsidRPr="00E37801" w:rsidRDefault="009C74F5" w:rsidP="00446B9C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45pt;height:12.1pt" o:bullet="t">
        <v:imagedata r:id="rId1" o:title="Номер версии 555" gain="79922f" blacklevel="-1966f"/>
      </v:shape>
    </w:pict>
  </w:numPicBullet>
  <w:abstractNum w:abstractNumId="0">
    <w:nsid w:val="05AC4A72"/>
    <w:multiLevelType w:val="hybridMultilevel"/>
    <w:tmpl w:val="393AF94E"/>
    <w:lvl w:ilvl="0" w:tplc="D236DBC8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h39mQAJZed/rWrhZfVfyI8aXbU=" w:salt="g7dfVle0i+0+CiTKOpqs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4AA1"/>
    <w:rsid w:val="0001360F"/>
    <w:rsid w:val="00016E2A"/>
    <w:rsid w:val="000331B3"/>
    <w:rsid w:val="00033413"/>
    <w:rsid w:val="00036ABC"/>
    <w:rsid w:val="00037C0C"/>
    <w:rsid w:val="00044740"/>
    <w:rsid w:val="000502A3"/>
    <w:rsid w:val="00056DEB"/>
    <w:rsid w:val="00073A7A"/>
    <w:rsid w:val="00076D5E"/>
    <w:rsid w:val="00084DD3"/>
    <w:rsid w:val="000917C0"/>
    <w:rsid w:val="000A38BD"/>
    <w:rsid w:val="000B0736"/>
    <w:rsid w:val="000B2C15"/>
    <w:rsid w:val="000B30B0"/>
    <w:rsid w:val="000C2D42"/>
    <w:rsid w:val="000F0B5C"/>
    <w:rsid w:val="001121B6"/>
    <w:rsid w:val="00122CFD"/>
    <w:rsid w:val="00151370"/>
    <w:rsid w:val="00162E72"/>
    <w:rsid w:val="00166232"/>
    <w:rsid w:val="0017190C"/>
    <w:rsid w:val="00175BE5"/>
    <w:rsid w:val="001850F4"/>
    <w:rsid w:val="001947BE"/>
    <w:rsid w:val="001A560F"/>
    <w:rsid w:val="001B0982"/>
    <w:rsid w:val="001B32BA"/>
    <w:rsid w:val="001C76D3"/>
    <w:rsid w:val="001D2F4A"/>
    <w:rsid w:val="001E0317"/>
    <w:rsid w:val="001E20F1"/>
    <w:rsid w:val="001E37D7"/>
    <w:rsid w:val="001E50AA"/>
    <w:rsid w:val="001F12E8"/>
    <w:rsid w:val="001F130F"/>
    <w:rsid w:val="001F228C"/>
    <w:rsid w:val="001F64B8"/>
    <w:rsid w:val="001F7C83"/>
    <w:rsid w:val="00203046"/>
    <w:rsid w:val="00205AB5"/>
    <w:rsid w:val="00206470"/>
    <w:rsid w:val="00224DBA"/>
    <w:rsid w:val="00226666"/>
    <w:rsid w:val="00231D7B"/>
    <w:rsid w:val="00231F1C"/>
    <w:rsid w:val="00242DDB"/>
    <w:rsid w:val="002479A2"/>
    <w:rsid w:val="0026087E"/>
    <w:rsid w:val="00261DE0"/>
    <w:rsid w:val="00265420"/>
    <w:rsid w:val="00271E84"/>
    <w:rsid w:val="00272367"/>
    <w:rsid w:val="00274E14"/>
    <w:rsid w:val="00280A6D"/>
    <w:rsid w:val="00294FDB"/>
    <w:rsid w:val="002953B6"/>
    <w:rsid w:val="002B28B5"/>
    <w:rsid w:val="002B7A59"/>
    <w:rsid w:val="002C0978"/>
    <w:rsid w:val="002C1F61"/>
    <w:rsid w:val="002C5B9D"/>
    <w:rsid w:val="002C6B4B"/>
    <w:rsid w:val="002E51A7"/>
    <w:rsid w:val="002F1E81"/>
    <w:rsid w:val="00300FED"/>
    <w:rsid w:val="00306A0A"/>
    <w:rsid w:val="00310D92"/>
    <w:rsid w:val="003160CB"/>
    <w:rsid w:val="00320FD1"/>
    <w:rsid w:val="003222A3"/>
    <w:rsid w:val="00326BFF"/>
    <w:rsid w:val="00333B03"/>
    <w:rsid w:val="003359FA"/>
    <w:rsid w:val="003467C1"/>
    <w:rsid w:val="0035185A"/>
    <w:rsid w:val="00354BE1"/>
    <w:rsid w:val="00360A40"/>
    <w:rsid w:val="00374558"/>
    <w:rsid w:val="003870C2"/>
    <w:rsid w:val="00396A8F"/>
    <w:rsid w:val="003B5538"/>
    <w:rsid w:val="003D3B8A"/>
    <w:rsid w:val="003D54F8"/>
    <w:rsid w:val="003E2F12"/>
    <w:rsid w:val="003F1CD0"/>
    <w:rsid w:val="003F4F5E"/>
    <w:rsid w:val="003F6541"/>
    <w:rsid w:val="003F7B65"/>
    <w:rsid w:val="00400906"/>
    <w:rsid w:val="00412DAD"/>
    <w:rsid w:val="00422DB8"/>
    <w:rsid w:val="004231DF"/>
    <w:rsid w:val="0042590E"/>
    <w:rsid w:val="00433581"/>
    <w:rsid w:val="00437F65"/>
    <w:rsid w:val="004442A4"/>
    <w:rsid w:val="0044587A"/>
    <w:rsid w:val="00446B9C"/>
    <w:rsid w:val="00456468"/>
    <w:rsid w:val="00460B07"/>
    <w:rsid w:val="00460FEA"/>
    <w:rsid w:val="00466ACB"/>
    <w:rsid w:val="004734B7"/>
    <w:rsid w:val="00481B88"/>
    <w:rsid w:val="00485B4F"/>
    <w:rsid w:val="004862D1"/>
    <w:rsid w:val="004B2D5A"/>
    <w:rsid w:val="004D293D"/>
    <w:rsid w:val="004D7B2A"/>
    <w:rsid w:val="004F163F"/>
    <w:rsid w:val="004F44FE"/>
    <w:rsid w:val="00512A47"/>
    <w:rsid w:val="00526FD2"/>
    <w:rsid w:val="00531C68"/>
    <w:rsid w:val="00532119"/>
    <w:rsid w:val="005335F3"/>
    <w:rsid w:val="005405AD"/>
    <w:rsid w:val="00543C38"/>
    <w:rsid w:val="00543D2D"/>
    <w:rsid w:val="0054499D"/>
    <w:rsid w:val="00545A3D"/>
    <w:rsid w:val="00546DBB"/>
    <w:rsid w:val="00556FC1"/>
    <w:rsid w:val="00561A5B"/>
    <w:rsid w:val="0057074C"/>
    <w:rsid w:val="00571BEB"/>
    <w:rsid w:val="00573FBF"/>
    <w:rsid w:val="00574FF3"/>
    <w:rsid w:val="00581B13"/>
    <w:rsid w:val="00582538"/>
    <w:rsid w:val="005838EA"/>
    <w:rsid w:val="00585959"/>
    <w:rsid w:val="00585EE1"/>
    <w:rsid w:val="00590C0E"/>
    <w:rsid w:val="005939E6"/>
    <w:rsid w:val="005A3D61"/>
    <w:rsid w:val="005A4227"/>
    <w:rsid w:val="005A6865"/>
    <w:rsid w:val="005B229B"/>
    <w:rsid w:val="005B3518"/>
    <w:rsid w:val="005C56AE"/>
    <w:rsid w:val="005C7449"/>
    <w:rsid w:val="005D700B"/>
    <w:rsid w:val="005E6D99"/>
    <w:rsid w:val="005F25CF"/>
    <w:rsid w:val="005F2ADD"/>
    <w:rsid w:val="005F2C49"/>
    <w:rsid w:val="005F2DED"/>
    <w:rsid w:val="005F46A9"/>
    <w:rsid w:val="005F4F4C"/>
    <w:rsid w:val="005F6223"/>
    <w:rsid w:val="006013EB"/>
    <w:rsid w:val="0060479E"/>
    <w:rsid w:val="00604BE7"/>
    <w:rsid w:val="006111A5"/>
    <w:rsid w:val="00616AED"/>
    <w:rsid w:val="00617A6B"/>
    <w:rsid w:val="00620294"/>
    <w:rsid w:val="00632A4F"/>
    <w:rsid w:val="00632B56"/>
    <w:rsid w:val="00634703"/>
    <w:rsid w:val="006351E3"/>
    <w:rsid w:val="00637660"/>
    <w:rsid w:val="006436E4"/>
    <w:rsid w:val="00644236"/>
    <w:rsid w:val="00645718"/>
    <w:rsid w:val="006471E5"/>
    <w:rsid w:val="006523B5"/>
    <w:rsid w:val="00671D3B"/>
    <w:rsid w:val="00684A5B"/>
    <w:rsid w:val="00691795"/>
    <w:rsid w:val="00692986"/>
    <w:rsid w:val="006A1F71"/>
    <w:rsid w:val="006B0165"/>
    <w:rsid w:val="006B30F1"/>
    <w:rsid w:val="006C063F"/>
    <w:rsid w:val="006E1587"/>
    <w:rsid w:val="006F119B"/>
    <w:rsid w:val="006F328B"/>
    <w:rsid w:val="006F5886"/>
    <w:rsid w:val="00701A40"/>
    <w:rsid w:val="00705D70"/>
    <w:rsid w:val="00707734"/>
    <w:rsid w:val="00707E19"/>
    <w:rsid w:val="00712F7C"/>
    <w:rsid w:val="0072328A"/>
    <w:rsid w:val="00725BB8"/>
    <w:rsid w:val="00736C60"/>
    <w:rsid w:val="007377B5"/>
    <w:rsid w:val="00741283"/>
    <w:rsid w:val="00746CC2"/>
    <w:rsid w:val="00751098"/>
    <w:rsid w:val="007537B8"/>
    <w:rsid w:val="00760323"/>
    <w:rsid w:val="00765600"/>
    <w:rsid w:val="00766341"/>
    <w:rsid w:val="00770E46"/>
    <w:rsid w:val="007807F5"/>
    <w:rsid w:val="00790ED6"/>
    <w:rsid w:val="00791C9F"/>
    <w:rsid w:val="00792AAB"/>
    <w:rsid w:val="00793B47"/>
    <w:rsid w:val="007A1D0C"/>
    <w:rsid w:val="007A2A7B"/>
    <w:rsid w:val="007A2E32"/>
    <w:rsid w:val="007C5711"/>
    <w:rsid w:val="007D4925"/>
    <w:rsid w:val="007D53E8"/>
    <w:rsid w:val="007F0C8A"/>
    <w:rsid w:val="007F11AB"/>
    <w:rsid w:val="00803860"/>
    <w:rsid w:val="008109C1"/>
    <w:rsid w:val="008143CB"/>
    <w:rsid w:val="00823CA1"/>
    <w:rsid w:val="00843479"/>
    <w:rsid w:val="008513B9"/>
    <w:rsid w:val="00855BAC"/>
    <w:rsid w:val="008702D3"/>
    <w:rsid w:val="00875254"/>
    <w:rsid w:val="00876034"/>
    <w:rsid w:val="00880022"/>
    <w:rsid w:val="00880759"/>
    <w:rsid w:val="008827E7"/>
    <w:rsid w:val="00892A63"/>
    <w:rsid w:val="008A1696"/>
    <w:rsid w:val="008A6D6C"/>
    <w:rsid w:val="008B454E"/>
    <w:rsid w:val="008C58FE"/>
    <w:rsid w:val="008D449F"/>
    <w:rsid w:val="008E1BEF"/>
    <w:rsid w:val="008E6C41"/>
    <w:rsid w:val="008F0816"/>
    <w:rsid w:val="008F1192"/>
    <w:rsid w:val="008F31F3"/>
    <w:rsid w:val="008F6BB7"/>
    <w:rsid w:val="00900E64"/>
    <w:rsid w:val="00900F42"/>
    <w:rsid w:val="00901A46"/>
    <w:rsid w:val="00907FA5"/>
    <w:rsid w:val="00921E1C"/>
    <w:rsid w:val="00923043"/>
    <w:rsid w:val="00924D26"/>
    <w:rsid w:val="00925BE3"/>
    <w:rsid w:val="00932457"/>
    <w:rsid w:val="0093293C"/>
    <w:rsid w:val="00932E3C"/>
    <w:rsid w:val="00937765"/>
    <w:rsid w:val="0093784C"/>
    <w:rsid w:val="00953A59"/>
    <w:rsid w:val="009573D3"/>
    <w:rsid w:val="009653E0"/>
    <w:rsid w:val="009662A6"/>
    <w:rsid w:val="0097732F"/>
    <w:rsid w:val="00981384"/>
    <w:rsid w:val="00985891"/>
    <w:rsid w:val="009977FF"/>
    <w:rsid w:val="009A085B"/>
    <w:rsid w:val="009C1DE6"/>
    <w:rsid w:val="009C1F0E"/>
    <w:rsid w:val="009C6235"/>
    <w:rsid w:val="009C74F5"/>
    <w:rsid w:val="009D0E78"/>
    <w:rsid w:val="009D3E8C"/>
    <w:rsid w:val="009E0013"/>
    <w:rsid w:val="009E3A0E"/>
    <w:rsid w:val="009F1BCA"/>
    <w:rsid w:val="00A12675"/>
    <w:rsid w:val="00A1314B"/>
    <w:rsid w:val="00A13160"/>
    <w:rsid w:val="00A137D3"/>
    <w:rsid w:val="00A1774C"/>
    <w:rsid w:val="00A35124"/>
    <w:rsid w:val="00A41E17"/>
    <w:rsid w:val="00A44A8F"/>
    <w:rsid w:val="00A51D96"/>
    <w:rsid w:val="00A56DD7"/>
    <w:rsid w:val="00A64596"/>
    <w:rsid w:val="00A7278D"/>
    <w:rsid w:val="00A749C5"/>
    <w:rsid w:val="00A867E6"/>
    <w:rsid w:val="00A96F84"/>
    <w:rsid w:val="00AB0A3C"/>
    <w:rsid w:val="00AB22E3"/>
    <w:rsid w:val="00AC1462"/>
    <w:rsid w:val="00AC3953"/>
    <w:rsid w:val="00AC7150"/>
    <w:rsid w:val="00AE1DCA"/>
    <w:rsid w:val="00AE4887"/>
    <w:rsid w:val="00AF47F1"/>
    <w:rsid w:val="00AF5F7C"/>
    <w:rsid w:val="00AF6D6E"/>
    <w:rsid w:val="00B02207"/>
    <w:rsid w:val="00B03403"/>
    <w:rsid w:val="00B10324"/>
    <w:rsid w:val="00B11574"/>
    <w:rsid w:val="00B25346"/>
    <w:rsid w:val="00B376B1"/>
    <w:rsid w:val="00B51F2F"/>
    <w:rsid w:val="00B52046"/>
    <w:rsid w:val="00B620D9"/>
    <w:rsid w:val="00B633DB"/>
    <w:rsid w:val="00B639ED"/>
    <w:rsid w:val="00B66A8C"/>
    <w:rsid w:val="00B8061C"/>
    <w:rsid w:val="00B83561"/>
    <w:rsid w:val="00B837BB"/>
    <w:rsid w:val="00B83BA2"/>
    <w:rsid w:val="00B853AA"/>
    <w:rsid w:val="00B875BF"/>
    <w:rsid w:val="00B91F62"/>
    <w:rsid w:val="00B94EE1"/>
    <w:rsid w:val="00BB2C98"/>
    <w:rsid w:val="00BB7EFD"/>
    <w:rsid w:val="00BD0B82"/>
    <w:rsid w:val="00BE6D85"/>
    <w:rsid w:val="00BF4F5F"/>
    <w:rsid w:val="00C04EEB"/>
    <w:rsid w:val="00C075A4"/>
    <w:rsid w:val="00C10F12"/>
    <w:rsid w:val="00C11358"/>
    <w:rsid w:val="00C11826"/>
    <w:rsid w:val="00C171B5"/>
    <w:rsid w:val="00C17D4F"/>
    <w:rsid w:val="00C2510C"/>
    <w:rsid w:val="00C32451"/>
    <w:rsid w:val="00C45F38"/>
    <w:rsid w:val="00C46D42"/>
    <w:rsid w:val="00C50748"/>
    <w:rsid w:val="00C50C32"/>
    <w:rsid w:val="00C60178"/>
    <w:rsid w:val="00C61760"/>
    <w:rsid w:val="00C63CD6"/>
    <w:rsid w:val="00C84D01"/>
    <w:rsid w:val="00C8741F"/>
    <w:rsid w:val="00C87D95"/>
    <w:rsid w:val="00C9077A"/>
    <w:rsid w:val="00C921EF"/>
    <w:rsid w:val="00C95AEE"/>
    <w:rsid w:val="00C95CD2"/>
    <w:rsid w:val="00CA051B"/>
    <w:rsid w:val="00CA1A3D"/>
    <w:rsid w:val="00CB3CBE"/>
    <w:rsid w:val="00CC55DD"/>
    <w:rsid w:val="00CE241D"/>
    <w:rsid w:val="00CF03D8"/>
    <w:rsid w:val="00D014E5"/>
    <w:rsid w:val="00D015D5"/>
    <w:rsid w:val="00D03D68"/>
    <w:rsid w:val="00D17A11"/>
    <w:rsid w:val="00D266DD"/>
    <w:rsid w:val="00D32B04"/>
    <w:rsid w:val="00D374E7"/>
    <w:rsid w:val="00D4090A"/>
    <w:rsid w:val="00D42883"/>
    <w:rsid w:val="00D43225"/>
    <w:rsid w:val="00D53B10"/>
    <w:rsid w:val="00D55FD2"/>
    <w:rsid w:val="00D629AC"/>
    <w:rsid w:val="00D63949"/>
    <w:rsid w:val="00D652E7"/>
    <w:rsid w:val="00D70540"/>
    <w:rsid w:val="00D73EEB"/>
    <w:rsid w:val="00D77BCF"/>
    <w:rsid w:val="00D84394"/>
    <w:rsid w:val="00D95E55"/>
    <w:rsid w:val="00DA5B91"/>
    <w:rsid w:val="00DA607D"/>
    <w:rsid w:val="00DB3664"/>
    <w:rsid w:val="00DB3B55"/>
    <w:rsid w:val="00DC16FB"/>
    <w:rsid w:val="00DC41B0"/>
    <w:rsid w:val="00DC4A65"/>
    <w:rsid w:val="00DC4F66"/>
    <w:rsid w:val="00DC4FE7"/>
    <w:rsid w:val="00DD209D"/>
    <w:rsid w:val="00DF1A70"/>
    <w:rsid w:val="00E10B44"/>
    <w:rsid w:val="00E11F02"/>
    <w:rsid w:val="00E13197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759B8"/>
    <w:rsid w:val="00E87E25"/>
    <w:rsid w:val="00E97C96"/>
    <w:rsid w:val="00EA04F1"/>
    <w:rsid w:val="00EA2FD3"/>
    <w:rsid w:val="00EA323B"/>
    <w:rsid w:val="00EA3F0A"/>
    <w:rsid w:val="00EB038B"/>
    <w:rsid w:val="00EB7B12"/>
    <w:rsid w:val="00EB7CE9"/>
    <w:rsid w:val="00EC433F"/>
    <w:rsid w:val="00EC641F"/>
    <w:rsid w:val="00ED1FDE"/>
    <w:rsid w:val="00ED3FA2"/>
    <w:rsid w:val="00EE1888"/>
    <w:rsid w:val="00EF16E3"/>
    <w:rsid w:val="00F01CDE"/>
    <w:rsid w:val="00F06EFB"/>
    <w:rsid w:val="00F1529E"/>
    <w:rsid w:val="00F165FA"/>
    <w:rsid w:val="00F16F07"/>
    <w:rsid w:val="00F20D44"/>
    <w:rsid w:val="00F2311C"/>
    <w:rsid w:val="00F425DD"/>
    <w:rsid w:val="00F45933"/>
    <w:rsid w:val="00F45B7C"/>
    <w:rsid w:val="00F45FCE"/>
    <w:rsid w:val="00F52A46"/>
    <w:rsid w:val="00F9334F"/>
    <w:rsid w:val="00F97D7F"/>
    <w:rsid w:val="00FA0E6C"/>
    <w:rsid w:val="00FA122C"/>
    <w:rsid w:val="00FA3B95"/>
    <w:rsid w:val="00FA7607"/>
    <w:rsid w:val="00FA7795"/>
    <w:rsid w:val="00FC0099"/>
    <w:rsid w:val="00FC1278"/>
    <w:rsid w:val="00FC4532"/>
    <w:rsid w:val="00FE773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BDF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3E2F12"/>
    <w:pPr>
      <w:ind w:left="720"/>
      <w:contextualSpacing/>
    </w:pPr>
  </w:style>
  <w:style w:type="paragraph" w:customStyle="1" w:styleId="ConsPlusNormal">
    <w:name w:val="ConsPlusNormal"/>
    <w:rsid w:val="00725B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No Spacing"/>
    <w:uiPriority w:val="1"/>
    <w:qFormat/>
    <w:rsid w:val="00766341"/>
    <w:rPr>
      <w:sz w:val="26"/>
      <w:lang w:eastAsia="ar-SA"/>
    </w:rPr>
  </w:style>
  <w:style w:type="paragraph" w:customStyle="1" w:styleId="ConsPlusTitle">
    <w:name w:val="ConsPlusTitle"/>
    <w:rsid w:val="000C2D4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446B9C"/>
    <w:rPr>
      <w:rFonts w:ascii="TimesET" w:hAnsi="TimesET"/>
    </w:rPr>
  </w:style>
  <w:style w:type="paragraph" w:customStyle="1" w:styleId="af">
    <w:name w:val="Знак"/>
    <w:basedOn w:val="a"/>
    <w:autoRedefine/>
    <w:rsid w:val="00446B9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3E2F12"/>
    <w:pPr>
      <w:ind w:left="720"/>
      <w:contextualSpacing/>
    </w:pPr>
  </w:style>
  <w:style w:type="paragraph" w:customStyle="1" w:styleId="ConsPlusNormal">
    <w:name w:val="ConsPlusNormal"/>
    <w:rsid w:val="00725B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No Spacing"/>
    <w:uiPriority w:val="1"/>
    <w:qFormat/>
    <w:rsid w:val="00766341"/>
    <w:rPr>
      <w:sz w:val="26"/>
      <w:lang w:eastAsia="ar-SA"/>
    </w:rPr>
  </w:style>
  <w:style w:type="paragraph" w:customStyle="1" w:styleId="ConsPlusTitle">
    <w:name w:val="ConsPlusTitle"/>
    <w:rsid w:val="000C2D4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446B9C"/>
    <w:rPr>
      <w:rFonts w:ascii="TimesET" w:hAnsi="TimesET"/>
    </w:rPr>
  </w:style>
  <w:style w:type="paragraph" w:customStyle="1" w:styleId="af">
    <w:name w:val="Знак"/>
    <w:basedOn w:val="a"/>
    <w:autoRedefine/>
    <w:rsid w:val="00446B9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E012A460E0CE82AAB091174E0458EE6C0CCB279C24179A395F9AAE909F9AEF2C1301E1E7AA9BABB0539CD390BEDC4162D2152219887E3A98B2AD185Df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818D-4C4F-43CF-9E36-B5D86D1F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14</cp:revision>
  <cp:lastPrinted>2025-12-26T06:44:00Z</cp:lastPrinted>
  <dcterms:created xsi:type="dcterms:W3CDTF">2025-12-16T14:56:00Z</dcterms:created>
  <dcterms:modified xsi:type="dcterms:W3CDTF">2025-12-29T11:48:00Z</dcterms:modified>
</cp:coreProperties>
</file>