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93B7C" w:rsidP="00993B7C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2025 г. № 99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B60DC" w:rsidRPr="003B60DC" w:rsidRDefault="003B60DC" w:rsidP="005412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3B60DC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28 декабря 2023 г. № 817-р (в редакции распоряжений Правительства Рязанской области от 23.04.2024 № 248-р, от 24.06.2024                 № 380-р, от 08.08.2024 № 484-р, от 17.10.2024 № 661-р, от 19.11.2024                      № 757-р, от 27.11.2024 № 791-р, от 26.12.2024 № 930-р, от 05.03.2025 </w:t>
      </w:r>
      <w:r w:rsidRPr="003B60DC">
        <w:rPr>
          <w:rFonts w:ascii="Times New Roman" w:hAnsi="Times New Roman"/>
          <w:sz w:val="28"/>
          <w:szCs w:val="28"/>
        </w:rPr>
        <w:br/>
        <w:t xml:space="preserve">№ 137-р, от 31.03.2025 № 214-р, от 07.04.2025 № 230-р, от 06.06.2025 </w:t>
      </w:r>
      <w:r w:rsidRPr="003B60DC">
        <w:rPr>
          <w:rFonts w:ascii="Times New Roman" w:hAnsi="Times New Roman"/>
          <w:sz w:val="28"/>
          <w:szCs w:val="28"/>
        </w:rPr>
        <w:br/>
        <w:t>№ 379-р, от 11.08.2025 № 539-р, от 21.10.2025 № 717-р, от</w:t>
      </w:r>
      <w:proofErr w:type="gramEnd"/>
      <w:r w:rsidRPr="003B60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60DC">
        <w:rPr>
          <w:rFonts w:ascii="Times New Roman" w:hAnsi="Times New Roman"/>
          <w:sz w:val="28"/>
          <w:szCs w:val="28"/>
        </w:rPr>
        <w:t xml:space="preserve">12.11.2025 </w:t>
      </w:r>
      <w:r w:rsidRPr="003B60DC">
        <w:rPr>
          <w:rFonts w:ascii="Times New Roman" w:hAnsi="Times New Roman"/>
          <w:sz w:val="28"/>
          <w:szCs w:val="28"/>
        </w:rPr>
        <w:br/>
        <w:t>№ 793-р) следующие изменения:</w:t>
      </w:r>
      <w:proofErr w:type="gramEnd"/>
    </w:p>
    <w:p w:rsidR="003B60DC" w:rsidRPr="003B60DC" w:rsidRDefault="003B60DC" w:rsidP="005412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1)</w:t>
      </w:r>
      <w:r w:rsidR="0054123C">
        <w:rPr>
          <w:rFonts w:ascii="Times New Roman" w:hAnsi="Times New Roman"/>
          <w:sz w:val="28"/>
          <w:szCs w:val="28"/>
        </w:rPr>
        <w:t> </w:t>
      </w:r>
      <w:r w:rsidRPr="003B60DC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«Дорожное хозяйство и транспорт»:</w:t>
      </w:r>
    </w:p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 xml:space="preserve">- </w:t>
      </w:r>
      <w:r w:rsidRPr="003B60DC">
        <w:rPr>
          <w:rFonts w:ascii="Times New Roman" w:hAnsi="Times New Roman"/>
          <w:spacing w:val="-2"/>
          <w:sz w:val="28"/>
          <w:szCs w:val="28"/>
        </w:rPr>
        <w:t>строку «Объемы финансового обеспечения за весь период реализации»</w:t>
      </w:r>
      <w:r w:rsidR="0054123C">
        <w:rPr>
          <w:rFonts w:ascii="Times New Roman" w:hAnsi="Times New Roman"/>
          <w:spacing w:val="-2"/>
          <w:sz w:val="28"/>
          <w:szCs w:val="28"/>
        </w:rPr>
        <w:t xml:space="preserve"> таблицы</w:t>
      </w:r>
      <w:r w:rsidRPr="003B60DC">
        <w:rPr>
          <w:rFonts w:ascii="Times New Roman" w:hAnsi="Times New Roman"/>
          <w:sz w:val="28"/>
          <w:szCs w:val="28"/>
        </w:rPr>
        <w:t xml:space="preserve"> подраздела 1.1 «Основные положения» изложить в следующей редакции:</w:t>
      </w:r>
    </w:p>
    <w:tbl>
      <w:tblPr>
        <w:tblW w:w="4861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6821"/>
      </w:tblGrid>
      <w:tr w:rsidR="003B60DC" w:rsidRPr="003B60DC" w:rsidTr="0054123C">
        <w:trPr>
          <w:trHeight w:val="34"/>
          <w:tblHeader/>
        </w:trPr>
        <w:tc>
          <w:tcPr>
            <w:tcW w:w="1335" w:type="pct"/>
          </w:tcPr>
          <w:p w:rsidR="003B60DC" w:rsidRPr="003B60DC" w:rsidRDefault="003B60DC" w:rsidP="00D04D6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3665" w:type="pct"/>
          </w:tcPr>
          <w:p w:rsidR="003B60DC" w:rsidRPr="003B60DC" w:rsidRDefault="003B60DC" w:rsidP="00D04D66">
            <w:pPr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bCs/>
                <w:sz w:val="22"/>
                <w:szCs w:val="22"/>
              </w:rPr>
              <w:t>139 085 933,80141 тыс. рублей (в том числе с 2024 года –                     105 753 103,43329 тыс. рублей, из них 94 525 362,66889 тыс. рублей – бюджетные ассигнования дорожного фонда)»</w:t>
            </w:r>
          </w:p>
        </w:tc>
      </w:tr>
    </w:tbl>
    <w:p w:rsidR="003B60DC" w:rsidRPr="003B60DC" w:rsidRDefault="003B60DC" w:rsidP="003B60D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-</w:t>
      </w:r>
      <w:r w:rsidR="0054123C">
        <w:rPr>
          <w:rFonts w:ascii="Times New Roman" w:hAnsi="Times New Roman"/>
          <w:sz w:val="28"/>
          <w:szCs w:val="28"/>
        </w:rPr>
        <w:t> </w:t>
      </w:r>
      <w:r w:rsidRPr="003B60DC">
        <w:rPr>
          <w:rFonts w:ascii="Times New Roman" w:hAnsi="Times New Roman"/>
          <w:sz w:val="28"/>
          <w:szCs w:val="28"/>
        </w:rPr>
        <w:t>в граф</w:t>
      </w:r>
      <w:r w:rsidR="00C6029A">
        <w:rPr>
          <w:rFonts w:ascii="Times New Roman" w:hAnsi="Times New Roman"/>
          <w:sz w:val="28"/>
          <w:szCs w:val="28"/>
        </w:rPr>
        <w:t>е</w:t>
      </w:r>
      <w:r w:rsidRPr="003B60DC">
        <w:rPr>
          <w:rFonts w:ascii="Times New Roman" w:hAnsi="Times New Roman"/>
          <w:sz w:val="28"/>
          <w:szCs w:val="28"/>
        </w:rPr>
        <w:t xml:space="preserve"> 7 подпункта 1.1 таблицы подраздела 1.2 «Показатели государственной программы Рязанской области» цифры «48,547» заменить </w:t>
      </w:r>
      <w:r w:rsidR="00C6029A">
        <w:rPr>
          <w:rFonts w:ascii="Times New Roman" w:hAnsi="Times New Roman"/>
          <w:sz w:val="28"/>
          <w:szCs w:val="28"/>
        </w:rPr>
        <w:t>цифрами «48,4342»</w:t>
      </w:r>
      <w:r w:rsidRPr="003B60DC">
        <w:rPr>
          <w:rFonts w:ascii="Times New Roman" w:hAnsi="Times New Roman"/>
          <w:sz w:val="28"/>
          <w:szCs w:val="28"/>
        </w:rPr>
        <w:t>;</w:t>
      </w:r>
    </w:p>
    <w:p w:rsidR="003B60DC" w:rsidRPr="003B60DC" w:rsidRDefault="0054123C" w:rsidP="003B60D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60DC" w:rsidRPr="003B60DC">
        <w:rPr>
          <w:rFonts w:ascii="Times New Roman" w:hAnsi="Times New Roman"/>
          <w:sz w:val="28"/>
          <w:szCs w:val="28"/>
        </w:rPr>
        <w:t xml:space="preserve">в графе 7 подпункта 1.1 таблицы пункта 1.3.2 «План достижения показателей государственной программы Рязанской области в 2025 году» подраздела 1.3 «План достижения показателей государственной программы Рязанской области» цифры «48,547» заменить цифрами «48,4342»; </w:t>
      </w:r>
    </w:p>
    <w:p w:rsidR="003B60DC" w:rsidRPr="003B60DC" w:rsidRDefault="0054123C" w:rsidP="003B60D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60DC" w:rsidRPr="003B60DC">
        <w:rPr>
          <w:rFonts w:ascii="Times New Roman" w:hAnsi="Times New Roman"/>
          <w:sz w:val="28"/>
          <w:szCs w:val="28"/>
        </w:rPr>
        <w:t>пункты 1, 1.1, подпункты 1.1.4, 1.1.6, 1.1.8, 1.1.9, пункт 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3B60DC" w:rsidRPr="003B60DC" w:rsidRDefault="003B60DC" w:rsidP="003B60DC">
      <w:pPr>
        <w:rPr>
          <w:rFonts w:ascii="Times New Roman" w:hAnsi="Times New Roman"/>
          <w:sz w:val="2"/>
          <w:szCs w:val="2"/>
        </w:rPr>
      </w:pPr>
    </w:p>
    <w:tbl>
      <w:tblPr>
        <w:tblW w:w="934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97"/>
        <w:gridCol w:w="907"/>
        <w:gridCol w:w="806"/>
        <w:gridCol w:w="705"/>
        <w:gridCol w:w="705"/>
        <w:gridCol w:w="806"/>
        <w:gridCol w:w="604"/>
        <w:gridCol w:w="705"/>
        <w:gridCol w:w="705"/>
      </w:tblGrid>
      <w:tr w:rsidR="003B60DC" w:rsidRPr="0054123C" w:rsidTr="0054123C">
        <w:trPr>
          <w:cantSplit/>
          <w:trHeight w:val="158"/>
          <w:tblHeader/>
        </w:trPr>
        <w:tc>
          <w:tcPr>
            <w:tcW w:w="602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</w:t>
            </w: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</w:t>
            </w:r>
          </w:p>
        </w:tc>
        <w:tc>
          <w:tcPr>
            <w:tcW w:w="806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</w:t>
            </w:r>
          </w:p>
        </w:tc>
        <w:tc>
          <w:tcPr>
            <w:tcW w:w="705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</w:t>
            </w:r>
          </w:p>
        </w:tc>
        <w:tc>
          <w:tcPr>
            <w:tcW w:w="705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</w:t>
            </w:r>
          </w:p>
        </w:tc>
        <w:tc>
          <w:tcPr>
            <w:tcW w:w="806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</w:t>
            </w:r>
          </w:p>
        </w:tc>
        <w:tc>
          <w:tcPr>
            <w:tcW w:w="604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</w:t>
            </w:r>
          </w:p>
        </w:tc>
        <w:tc>
          <w:tcPr>
            <w:tcW w:w="705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</w:t>
            </w:r>
          </w:p>
        </w:tc>
        <w:tc>
          <w:tcPr>
            <w:tcW w:w="705" w:type="dxa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</w:t>
            </w:r>
          </w:p>
        </w:tc>
      </w:tr>
      <w:tr w:rsidR="003B60DC" w:rsidRPr="0054123C" w:rsidTr="0054123C">
        <w:trPr>
          <w:cantSplit/>
          <w:trHeight w:val="1892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</w:t>
            </w: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Государственная программа Рязанской области, всего, в том числе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16 732 705,91181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24 438 153,71708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20 089 378,46653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19 183 204,49594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8 403 460,43387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11 734 923,36993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5 171 277,03813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105 753 103,43329</w:t>
            </w:r>
          </w:p>
        </w:tc>
      </w:tr>
      <w:tr w:rsidR="003B60DC" w:rsidRPr="0054123C" w:rsidTr="0054123C">
        <w:trPr>
          <w:cantSplit/>
          <w:trHeight w:val="1874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13 511 090,31181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13 899 283,11708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10 942 082,86653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10 535 156,19594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4 903 460,43387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4 960 268,66993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5 171 277,03813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63 922 618,63329</w:t>
            </w:r>
          </w:p>
        </w:tc>
      </w:tr>
      <w:tr w:rsidR="003B60DC" w:rsidRPr="0054123C" w:rsidTr="0054123C">
        <w:trPr>
          <w:cantSplit/>
          <w:trHeight w:val="1888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11 827 779,72731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12 067 073,34241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9 387 250,86303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8 964 048,19314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3 370 015,684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3 526 959,124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3 691 749,735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52 834 876,66889</w:t>
            </w:r>
          </w:p>
        </w:tc>
      </w:tr>
      <w:tr w:rsidR="003B60DC" w:rsidRPr="0054123C" w:rsidTr="0054123C">
        <w:trPr>
          <w:cantSplit/>
          <w:trHeight w:val="1481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3 221 615,6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10 538 870,6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9 147 295,6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8 648 048,3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3 500 000,0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6 774 654,7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41 830 484,8</w:t>
            </w:r>
          </w:p>
        </w:tc>
      </w:tr>
      <w:tr w:rsidR="003B60DC" w:rsidRPr="0054123C" w:rsidTr="0054123C">
        <w:trPr>
          <w:cantSplit/>
          <w:trHeight w:val="1892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11 119 112,96483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18 977 171,3964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15 386 436,20763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15 726 402,30361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7 601 834,24522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10 914 187,84812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4 328 628,2983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84 053 773,26411</w:t>
            </w:r>
          </w:p>
        </w:tc>
      </w:tr>
      <w:tr w:rsidR="003B60DC" w:rsidRPr="0054123C" w:rsidTr="0054123C">
        <w:trPr>
          <w:cantSplit/>
          <w:trHeight w:val="1874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7 897 497,36483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8 438 300,7964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6 239 140,60763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7 078 354,00361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4 101 834,24522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4 139 533,14812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4 328 628,2983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42 223 288,46411</w:t>
            </w:r>
          </w:p>
        </w:tc>
      </w:tr>
      <w:tr w:rsidR="003B60DC" w:rsidRPr="0054123C" w:rsidTr="0054123C">
        <w:trPr>
          <w:cantSplit/>
          <w:trHeight w:val="1888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6 995 595,43588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7 234 517,78952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5 447 754,92608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6 308 549,04824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3 248 868,784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3 405 812,224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36 211 701,04272</w:t>
            </w:r>
          </w:p>
        </w:tc>
      </w:tr>
      <w:tr w:rsidR="003B60DC" w:rsidRPr="0054123C" w:rsidTr="0054123C">
        <w:trPr>
          <w:cantSplit/>
          <w:trHeight w:val="1481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3 221 615,6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10 538 870,6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9 147 295,6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8 648 048,3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3 500 000,0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6 774 654,7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41 830 484,8»</w:t>
            </w:r>
          </w:p>
        </w:tc>
      </w:tr>
      <w:tr w:rsidR="003B60DC" w:rsidRPr="0054123C" w:rsidTr="0054123C">
        <w:trPr>
          <w:cantSplit/>
          <w:trHeight w:val="1872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«1.1.4</w:t>
            </w: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Региональный проект «Региональная и местная дорожная сеть» (Рязанская область), всего, в том числе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14 479 855,01456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11 620 218,2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8 776 361,2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3 608 247,4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9 062 022,1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47 546 703,91456</w:t>
            </w:r>
          </w:p>
        </w:tc>
      </w:tr>
      <w:tr w:rsidR="003B60DC" w:rsidRPr="0054123C" w:rsidTr="0054123C">
        <w:trPr>
          <w:cantSplit/>
          <w:trHeight w:val="1754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4 050 697,41456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2 606 328,2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263 292,0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108 247,4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2 287 367,4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9 315 932,41456</w:t>
            </w:r>
          </w:p>
        </w:tc>
      </w:tr>
      <w:tr w:rsidR="003B60DC" w:rsidRPr="0054123C" w:rsidTr="0054123C">
        <w:trPr>
          <w:cantSplit/>
          <w:trHeight w:val="1755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4 050 697,41456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2 606 328,2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263 292,0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108 247,4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2 287 367,4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9 315 932,41456</w:t>
            </w:r>
          </w:p>
        </w:tc>
      </w:tr>
      <w:tr w:rsidR="003B60DC" w:rsidRPr="0054123C" w:rsidTr="0054123C">
        <w:trPr>
          <w:cantSplit/>
          <w:trHeight w:val="1496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10 429 157,6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9 013 890,0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8 513 069,2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3 500 000,0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6 774 654,7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38 230 771,5»</w:t>
            </w:r>
          </w:p>
        </w:tc>
      </w:tr>
      <w:tr w:rsidR="003B60DC" w:rsidRPr="0054123C" w:rsidTr="0054123C">
        <w:trPr>
          <w:cantSplit/>
          <w:trHeight w:val="1496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«1.1.6</w:t>
            </w: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 xml:space="preserve">Региональный проект </w:t>
            </w:r>
            <w:r w:rsidR="0054123C">
              <w:rPr>
                <w:rFonts w:ascii="Times New Roman" w:hAnsi="Times New Roman"/>
              </w:rPr>
              <w:t>«</w:t>
            </w:r>
            <w:r w:rsidRPr="0054123C">
              <w:rPr>
                <w:rFonts w:ascii="Times New Roman" w:hAnsi="Times New Roman"/>
              </w:rPr>
              <w:t>Безопасность дорожного движения (Рязанская область)</w:t>
            </w:r>
            <w:r w:rsidR="0054123C">
              <w:rPr>
                <w:rFonts w:ascii="Times New Roman" w:hAnsi="Times New Roman"/>
              </w:rPr>
              <w:t>»</w:t>
            </w:r>
            <w:r w:rsidRPr="0054123C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2 252,6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4 873,0</w:t>
            </w:r>
          </w:p>
        </w:tc>
      </w:tr>
      <w:tr w:rsidR="003B60DC" w:rsidRPr="0054123C" w:rsidTr="0054123C">
        <w:trPr>
          <w:cantSplit/>
          <w:trHeight w:val="1496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2 252,6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705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4 873,0»</w:t>
            </w:r>
          </w:p>
        </w:tc>
      </w:tr>
      <w:tr w:rsidR="003B60DC" w:rsidRPr="0054123C" w:rsidTr="0054123C">
        <w:trPr>
          <w:cantSplit/>
          <w:trHeight w:val="1755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«1.1.8</w:t>
            </w:r>
          </w:p>
        </w:tc>
        <w:tc>
          <w:tcPr>
            <w:tcW w:w="279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 xml:space="preserve">Ведомственный проект «Развитие </w:t>
            </w:r>
            <w:proofErr w:type="gramStart"/>
            <w:r w:rsidRPr="0054123C">
              <w:rPr>
                <w:rFonts w:ascii="Times New Roman" w:hAnsi="Times New Roman"/>
                <w:bCs/>
              </w:rPr>
              <w:t>автомобильных</w:t>
            </w:r>
            <w:proofErr w:type="gramEnd"/>
            <w:r w:rsidRPr="0054123C">
              <w:rPr>
                <w:rFonts w:ascii="Times New Roman" w:hAnsi="Times New Roman"/>
                <w:bCs/>
              </w:rPr>
              <w:t xml:space="preserve"> </w:t>
            </w:r>
          </w:p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дорог общего пользования регионального или межмуниципального, местного значения», всего, в том числе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1848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1752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07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1755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lastRenderedPageBreak/>
              <w:t>1.1.9</w:t>
            </w:r>
          </w:p>
        </w:tc>
        <w:tc>
          <w:tcPr>
            <w:tcW w:w="279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Ведомственный проект «Организация транспортного обслуживания населения Рязанской области», всего, в том числе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892 957,72895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1 191 933,41988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789 036,46775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767 422,61583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839 735,04061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720 014,20836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743 825,30578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5 944 924,78716</w:t>
            </w:r>
          </w:p>
        </w:tc>
      </w:tr>
      <w:tr w:rsidR="003B60DC" w:rsidRPr="0054123C" w:rsidTr="0054123C">
        <w:trPr>
          <w:cantSplit/>
          <w:trHeight w:val="1848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892 957,72895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1 191 933,41988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789 036,46775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767 422,61583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839 735,04061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720 014,20836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743 825,30578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5 944 924,78716</w:t>
            </w:r>
          </w:p>
        </w:tc>
      </w:tr>
      <w:tr w:rsidR="003B60DC" w:rsidRPr="0054123C" w:rsidTr="0054123C">
        <w:trPr>
          <w:cantSplit/>
          <w:trHeight w:val="1890"/>
        </w:trPr>
        <w:tc>
          <w:tcPr>
            <w:tcW w:w="602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Комплексы процессных мероприятий, всего, в том числе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5 613 592,94698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5 460 982,32068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4 702 942,2589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3 456 802,19233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801 626,18865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820 735,52181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842 648,73983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21 699 330,16918</w:t>
            </w:r>
          </w:p>
        </w:tc>
      </w:tr>
      <w:tr w:rsidR="003B60DC" w:rsidRPr="0054123C" w:rsidTr="0054123C">
        <w:trPr>
          <w:cantSplit/>
          <w:trHeight w:val="1740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5 613 592,94698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5 460 982,32068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4 702 942,2589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3 456 802,19233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801 626,18865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820 735,52181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842 648,73983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21 699 330,16918</w:t>
            </w:r>
          </w:p>
        </w:tc>
      </w:tr>
      <w:tr w:rsidR="003B60DC" w:rsidRPr="0054123C" w:rsidTr="0054123C">
        <w:trPr>
          <w:cantSplit/>
          <w:trHeight w:val="1890"/>
        </w:trPr>
        <w:tc>
          <w:tcPr>
            <w:tcW w:w="602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4 832 184,29143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4 832 555,55289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3 939 495,93695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2 655 499,1449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121 146,9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121 146,9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121 146,9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16 623175,62617»</w:t>
            </w:r>
          </w:p>
        </w:tc>
      </w:tr>
    </w:tbl>
    <w:p w:rsidR="003B60DC" w:rsidRPr="0054123C" w:rsidRDefault="003B60DC" w:rsidP="003B60DC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2) в разделе «Направление (подпрограмма) 1 «Дорожное хозяйство»: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02516471"/>
      <w:r w:rsidRPr="003B60DC">
        <w:rPr>
          <w:rFonts w:ascii="Times New Roman" w:hAnsi="Times New Roman"/>
          <w:sz w:val="28"/>
          <w:szCs w:val="28"/>
        </w:rPr>
        <w:t>-</w:t>
      </w:r>
      <w:r w:rsidR="0054123C">
        <w:rPr>
          <w:rFonts w:ascii="Times New Roman" w:hAnsi="Times New Roman"/>
          <w:sz w:val="28"/>
          <w:szCs w:val="28"/>
        </w:rPr>
        <w:t> </w:t>
      </w:r>
      <w:r w:rsidRPr="003B60DC">
        <w:rPr>
          <w:rFonts w:ascii="Times New Roman" w:hAnsi="Times New Roman"/>
          <w:sz w:val="28"/>
          <w:szCs w:val="28"/>
        </w:rPr>
        <w:t>пункты 1, 1.1, 1.2 таблицы подраздела 2 «Финансовое обеспечение направления (подпрограммы)»</w:t>
      </w:r>
      <w:r w:rsidRPr="003B60DC">
        <w:rPr>
          <w:rFonts w:ascii="Times New Roman" w:hAnsi="Times New Roman"/>
        </w:rPr>
        <w:t xml:space="preserve"> </w:t>
      </w:r>
      <w:r w:rsidRPr="003B60DC">
        <w:rPr>
          <w:rFonts w:ascii="Times New Roman" w:hAnsi="Times New Roman"/>
          <w:sz w:val="28"/>
          <w:szCs w:val="28"/>
        </w:rPr>
        <w:t>изложить в следующей редакции:</w:t>
      </w:r>
    </w:p>
    <w:bookmarkEnd w:id="1"/>
    <w:p w:rsidR="003B60DC" w:rsidRPr="003B60DC" w:rsidRDefault="003B60DC" w:rsidP="003B60DC">
      <w:pPr>
        <w:rPr>
          <w:rFonts w:ascii="Times New Roman" w:hAnsi="Times New Roman"/>
          <w:sz w:val="2"/>
          <w:szCs w:val="2"/>
        </w:rPr>
      </w:pPr>
    </w:p>
    <w:tbl>
      <w:tblPr>
        <w:tblW w:w="931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241"/>
        <w:gridCol w:w="866"/>
        <w:gridCol w:w="712"/>
        <w:gridCol w:w="712"/>
        <w:gridCol w:w="813"/>
        <w:gridCol w:w="914"/>
        <w:gridCol w:w="813"/>
        <w:gridCol w:w="813"/>
        <w:gridCol w:w="813"/>
      </w:tblGrid>
      <w:tr w:rsidR="003B60DC" w:rsidRPr="003B60DC" w:rsidTr="0054123C">
        <w:trPr>
          <w:cantSplit/>
          <w:trHeight w:val="256"/>
          <w:tblHeader/>
        </w:trPr>
        <w:tc>
          <w:tcPr>
            <w:tcW w:w="616" w:type="dxa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</w:t>
            </w:r>
          </w:p>
        </w:tc>
        <w:tc>
          <w:tcPr>
            <w:tcW w:w="2241" w:type="dxa"/>
            <w:vAlign w:val="center"/>
          </w:tcPr>
          <w:p w:rsidR="003B60DC" w:rsidRPr="003B60DC" w:rsidRDefault="003B60DC" w:rsidP="0054123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3</w:t>
            </w:r>
          </w:p>
        </w:tc>
        <w:tc>
          <w:tcPr>
            <w:tcW w:w="712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4</w:t>
            </w:r>
          </w:p>
        </w:tc>
        <w:tc>
          <w:tcPr>
            <w:tcW w:w="712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5</w:t>
            </w:r>
          </w:p>
        </w:tc>
        <w:tc>
          <w:tcPr>
            <w:tcW w:w="813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6</w:t>
            </w:r>
          </w:p>
        </w:tc>
        <w:tc>
          <w:tcPr>
            <w:tcW w:w="914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7</w:t>
            </w:r>
          </w:p>
        </w:tc>
        <w:tc>
          <w:tcPr>
            <w:tcW w:w="813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8</w:t>
            </w:r>
          </w:p>
        </w:tc>
        <w:tc>
          <w:tcPr>
            <w:tcW w:w="813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9</w:t>
            </w:r>
          </w:p>
        </w:tc>
        <w:tc>
          <w:tcPr>
            <w:tcW w:w="813" w:type="dxa"/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10</w:t>
            </w:r>
          </w:p>
        </w:tc>
      </w:tr>
      <w:tr w:rsidR="003B60DC" w:rsidRPr="003B60DC" w:rsidTr="0054123C">
        <w:trPr>
          <w:cantSplit/>
          <w:trHeight w:val="2091"/>
        </w:trPr>
        <w:tc>
          <w:tcPr>
            <w:tcW w:w="616" w:type="dxa"/>
            <w:vMerge w:val="restart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«1</w:t>
            </w: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14 904 280,32169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22 402 459,80582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18 430 089,37828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17 500 892,16266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6 761 666,111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10 193 904,117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93 778 003,78445</w:t>
            </w:r>
          </w:p>
        </w:tc>
      </w:tr>
      <w:tr w:rsidR="003B60DC" w:rsidRPr="003B60DC" w:rsidTr="0054123C">
        <w:trPr>
          <w:cantSplit/>
          <w:trHeight w:val="1882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11 738 746,22169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11 933 967,10582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9 289 747,17828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8 859 429,86266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3 261 666,111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3 419 249,417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52 087 517,78445</w:t>
            </w:r>
          </w:p>
        </w:tc>
      </w:tr>
      <w:tr w:rsidR="003B60DC" w:rsidRPr="003B60DC" w:rsidTr="0054123C">
        <w:trPr>
          <w:cantSplit/>
          <w:trHeight w:val="1897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11 581 971,39289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11 827 789,09828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9 129 182,26703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8 698 864,96814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51 463 091,56934</w:t>
            </w:r>
          </w:p>
        </w:tc>
      </w:tr>
      <w:tr w:rsidR="003B60DC" w:rsidRPr="003B60DC" w:rsidTr="0054123C">
        <w:trPr>
          <w:cantSplit/>
          <w:trHeight w:val="1353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3B60DC" w:rsidRPr="003B60DC" w:rsidTr="0054123C">
        <w:trPr>
          <w:cantSplit/>
          <w:trHeight w:val="1838"/>
        </w:trPr>
        <w:tc>
          <w:tcPr>
            <w:tcW w:w="616" w:type="dxa"/>
            <w:vMerge w:val="restart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10 162 425,73588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17 705 263,08952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14589 407,32608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14 951 321,54824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6 748 868,784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10 180 466,924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77 908 356,24272</w:t>
            </w:r>
          </w:p>
        </w:tc>
      </w:tr>
      <w:tr w:rsidR="003B60DC" w:rsidRPr="003B60DC" w:rsidTr="0054123C">
        <w:trPr>
          <w:cantSplit/>
          <w:trHeight w:val="1758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6 996 891,63588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7 236 770,38952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5 449 065,12608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6 309 859,24824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36 217 870,24272</w:t>
            </w:r>
          </w:p>
        </w:tc>
      </w:tr>
      <w:tr w:rsidR="003B60DC" w:rsidRPr="003B60DC" w:rsidTr="0054123C">
        <w:trPr>
          <w:cantSplit/>
          <w:trHeight w:val="1904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7 234 517,78952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5 447 754,92608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6 308 549,04824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36 211 701,04272</w:t>
            </w:r>
          </w:p>
        </w:tc>
      </w:tr>
      <w:tr w:rsidR="003B60DC" w:rsidRPr="003B60DC" w:rsidTr="0054123C">
        <w:trPr>
          <w:cantSplit/>
          <w:trHeight w:val="1347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3B60DC" w:rsidRPr="003B60DC" w:rsidTr="0054123C">
        <w:trPr>
          <w:cantSplit/>
          <w:trHeight w:val="1797"/>
        </w:trPr>
        <w:tc>
          <w:tcPr>
            <w:tcW w:w="616" w:type="dxa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3B60DC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4 697 196,7163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3 840 682,05220</w:t>
            </w:r>
          </w:p>
        </w:tc>
        <w:tc>
          <w:tcPr>
            <w:tcW w:w="813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15 869 647,54173</w:t>
            </w:r>
          </w:p>
        </w:tc>
      </w:tr>
      <w:tr w:rsidR="003B60DC" w:rsidRPr="003B60DC" w:rsidTr="0054123C">
        <w:trPr>
          <w:cantSplit/>
          <w:trHeight w:val="1804"/>
        </w:trPr>
        <w:tc>
          <w:tcPr>
            <w:tcW w:w="616" w:type="dxa"/>
            <w:vMerge w:val="restart"/>
          </w:tcPr>
          <w:p w:rsidR="003B60DC" w:rsidRPr="003B60DC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4 697 196,7163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3 840 682,05220</w:t>
            </w:r>
          </w:p>
        </w:tc>
        <w:tc>
          <w:tcPr>
            <w:tcW w:w="813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2 549 570,61442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15 869 647,54173</w:t>
            </w:r>
          </w:p>
        </w:tc>
      </w:tr>
      <w:tr w:rsidR="003B60DC" w:rsidRPr="003B60DC" w:rsidTr="0054123C">
        <w:trPr>
          <w:cantSplit/>
          <w:trHeight w:val="1868"/>
        </w:trPr>
        <w:tc>
          <w:tcPr>
            <w:tcW w:w="616" w:type="dxa"/>
            <w:vMerge/>
          </w:tcPr>
          <w:p w:rsidR="003B60DC" w:rsidRPr="003B60DC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41" w:type="dxa"/>
          </w:tcPr>
          <w:p w:rsidR="003B60DC" w:rsidRPr="003B60D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866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4 593 271,30876</w:t>
            </w:r>
          </w:p>
        </w:tc>
        <w:tc>
          <w:tcPr>
            <w:tcW w:w="712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3 681 427,34095</w:t>
            </w:r>
          </w:p>
        </w:tc>
        <w:tc>
          <w:tcPr>
            <w:tcW w:w="813" w:type="dxa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2 390 315,9199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3B60DC" w:rsidRPr="003B60DC" w:rsidRDefault="003B60DC" w:rsidP="00D04D6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0DC">
              <w:rPr>
                <w:rFonts w:ascii="Times New Roman" w:hAnsi="Times New Roman"/>
                <w:sz w:val="22"/>
                <w:szCs w:val="22"/>
              </w:rPr>
              <w:t>15 251 390,52662»</w:t>
            </w:r>
          </w:p>
        </w:tc>
      </w:tr>
    </w:tbl>
    <w:p w:rsidR="003B60DC" w:rsidRPr="003B60DC" w:rsidRDefault="003B60DC" w:rsidP="003B60DC">
      <w:pPr>
        <w:rPr>
          <w:rFonts w:ascii="Times New Roman" w:hAnsi="Times New Roman"/>
          <w:sz w:val="2"/>
          <w:szCs w:val="2"/>
        </w:rPr>
      </w:pP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таблице пункта 3.1 «Перечень мероприятий (результатов) проектной части»: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пункт 4.2 изложить в следующей редакции:</w:t>
      </w:r>
    </w:p>
    <w:tbl>
      <w:tblPr>
        <w:tblW w:w="9307" w:type="dxa"/>
        <w:tblInd w:w="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0"/>
        <w:gridCol w:w="2646"/>
        <w:gridCol w:w="366"/>
        <w:gridCol w:w="715"/>
        <w:gridCol w:w="572"/>
        <w:gridCol w:w="686"/>
        <w:gridCol w:w="605"/>
        <w:gridCol w:w="605"/>
        <w:gridCol w:w="605"/>
        <w:gridCol w:w="706"/>
        <w:gridCol w:w="706"/>
        <w:gridCol w:w="605"/>
      </w:tblGrid>
      <w:tr w:rsidR="0054123C" w:rsidRPr="003B60DC" w:rsidTr="0054123C">
        <w:trPr>
          <w:trHeight w:val="137"/>
          <w:tblHeader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ind w:left="-79" w:right="-108"/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12</w:t>
            </w:r>
          </w:p>
        </w:tc>
      </w:tr>
      <w:tr w:rsidR="0054123C" w:rsidRPr="003B60DC" w:rsidTr="0054123C">
        <w:trPr>
          <w:cantSplit/>
          <w:trHeight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54123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«4.2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3B60DC" w:rsidRDefault="003B60DC" w:rsidP="00D04D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«Приведены в нормативное состояние автомобильные дороги регионального или межмуниципального значения и искусственные дорожные сооружения на них, а также дорожная сеть городских агломераций»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3B60D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единица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-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3B60DC">
              <w:rPr>
                <w:rFonts w:ascii="Times New Roman" w:hAnsi="Times New Roman"/>
              </w:rPr>
              <w:t>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0DC" w:rsidRPr="003B60DC" w:rsidRDefault="00C6029A" w:rsidP="00D04D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C6029A" w:rsidP="00D04D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C6029A" w:rsidP="00D04D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C6029A" w:rsidP="00D04D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3B60DC" w:rsidRDefault="00C6029A" w:rsidP="00D04D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20»</w:t>
            </w:r>
          </w:p>
        </w:tc>
      </w:tr>
    </w:tbl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16692538"/>
      <w:r w:rsidRPr="003B60DC">
        <w:rPr>
          <w:rFonts w:ascii="Times New Roman" w:hAnsi="Times New Roman"/>
          <w:sz w:val="28"/>
          <w:szCs w:val="28"/>
        </w:rPr>
        <w:t>в графе 7 пункта 7.3 цифры «1,2» заменить цифрами «1,17»;</w:t>
      </w:r>
    </w:p>
    <w:bookmarkEnd w:id="2"/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графах 7, 8 пункта 7.5 цифры «6,239», «11,5» заменить соответственно цифрами «6,266», «6,4485»;</w:t>
      </w:r>
    </w:p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графе 8 пункта 7.7 цифры «30500» заменить цифрами «21703»;</w:t>
      </w:r>
    </w:p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графе 7 пункта 7.10 цифры «6000» заменить цифрами «26775»;</w:t>
      </w:r>
    </w:p>
    <w:p w:rsidR="003B60DC" w:rsidRP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таблице пункта 3.2 «Финансовое обеспечение проектной части»:</w:t>
      </w:r>
    </w:p>
    <w:p w:rsidR="003B60DC" w:rsidRDefault="003B60DC" w:rsidP="005412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пункты 1, 1.4, подпункт 1.4.1, пункт 1.6, подпункт 1.6.3, пункт 1.7, подпункты 1.7.1-1.7.5, 1.7.7, 1.7.11, 1.7.13 изложить в следующей редакции:</w:t>
      </w:r>
    </w:p>
    <w:p w:rsidR="0054123C" w:rsidRPr="0054123C" w:rsidRDefault="0054123C" w:rsidP="0054123C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29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580"/>
        <w:gridCol w:w="710"/>
        <w:gridCol w:w="711"/>
        <w:gridCol w:w="513"/>
        <w:gridCol w:w="611"/>
        <w:gridCol w:w="611"/>
        <w:gridCol w:w="611"/>
        <w:gridCol w:w="611"/>
        <w:gridCol w:w="611"/>
        <w:gridCol w:w="513"/>
        <w:gridCol w:w="513"/>
      </w:tblGrid>
      <w:tr w:rsidR="003B60DC" w:rsidRPr="0054123C" w:rsidTr="0054123C">
        <w:trPr>
          <w:cantSplit/>
          <w:trHeight w:val="164"/>
          <w:tblHeader/>
        </w:trPr>
        <w:tc>
          <w:tcPr>
            <w:tcW w:w="695" w:type="dxa"/>
            <w:shd w:val="clear" w:color="auto" w:fill="auto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bookmarkStart w:id="3" w:name="_Hlk191545530"/>
            <w:r w:rsidRPr="0054123C">
              <w:rPr>
                <w:rFonts w:ascii="Times New Roman" w:hAnsi="Times New Roman"/>
              </w:rPr>
              <w:t>1</w:t>
            </w:r>
          </w:p>
        </w:tc>
        <w:tc>
          <w:tcPr>
            <w:tcW w:w="2580" w:type="dxa"/>
            <w:vAlign w:val="center"/>
          </w:tcPr>
          <w:p w:rsidR="003B60DC" w:rsidRPr="0054123C" w:rsidRDefault="003B60DC" w:rsidP="0054123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</w:t>
            </w:r>
          </w:p>
        </w:tc>
        <w:tc>
          <w:tcPr>
            <w:tcW w:w="513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</w:t>
            </w:r>
          </w:p>
        </w:tc>
        <w:tc>
          <w:tcPr>
            <w:tcW w:w="611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</w:t>
            </w:r>
          </w:p>
        </w:tc>
        <w:tc>
          <w:tcPr>
            <w:tcW w:w="611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</w:t>
            </w:r>
          </w:p>
        </w:tc>
        <w:tc>
          <w:tcPr>
            <w:tcW w:w="611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</w:t>
            </w:r>
          </w:p>
        </w:tc>
        <w:tc>
          <w:tcPr>
            <w:tcW w:w="611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</w:t>
            </w:r>
          </w:p>
        </w:tc>
        <w:tc>
          <w:tcPr>
            <w:tcW w:w="611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</w:t>
            </w:r>
          </w:p>
        </w:tc>
        <w:tc>
          <w:tcPr>
            <w:tcW w:w="513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</w:t>
            </w:r>
          </w:p>
        </w:tc>
        <w:tc>
          <w:tcPr>
            <w:tcW w:w="513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</w:t>
            </w:r>
          </w:p>
        </w:tc>
      </w:tr>
      <w:bookmarkEnd w:id="3"/>
      <w:tr w:rsidR="003B60DC" w:rsidRPr="0054123C" w:rsidTr="0054123C">
        <w:trPr>
          <w:cantSplit/>
          <w:trHeight w:val="1954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</w:t>
            </w: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10 162 425,73588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17 705 263,08952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14 589 407,32608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14 951 321,54824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6 748 868,784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10 180 466,924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77 908 356,24272</w:t>
            </w:r>
          </w:p>
        </w:tc>
      </w:tr>
      <w:tr w:rsidR="003B60DC" w:rsidRPr="0054123C" w:rsidTr="0054123C">
        <w:trPr>
          <w:cantSplit/>
          <w:trHeight w:val="1888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6 996 891,63588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7 236 770,38952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5 449 065,12608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6 309 859,24824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3 248 868,784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3 405 812,224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36 217 870,24272</w:t>
            </w:r>
          </w:p>
        </w:tc>
      </w:tr>
      <w:tr w:rsidR="003B60DC" w:rsidRPr="0054123C" w:rsidTr="0054123C">
        <w:trPr>
          <w:cantSplit/>
          <w:trHeight w:val="1898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6 995 595,43588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7 234 517,78952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5 447 754,92608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6 308 549,04824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3 248 868,784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3 405 812,224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36 211 701,04272</w:t>
            </w:r>
          </w:p>
        </w:tc>
      </w:tr>
      <w:tr w:rsidR="003B60DC" w:rsidRPr="0054123C" w:rsidTr="0054123C">
        <w:trPr>
          <w:cantSplit/>
          <w:trHeight w:val="1476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3 165 534,1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10 468 492,7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9 140 342,2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8 641 462,3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6 774 654,7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41 690 486,0»</w:t>
            </w:r>
          </w:p>
        </w:tc>
      </w:tr>
      <w:tr w:rsidR="003B60DC" w:rsidRPr="0054123C" w:rsidTr="0054123C">
        <w:trPr>
          <w:cantSplit/>
          <w:trHeight w:val="1896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«1.4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Региональный проект «Региональная и местная дорожная сеть» (Рязанская область), всего, в том числе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  <w:color w:val="000000"/>
              </w:rPr>
              <w:t>И8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14 479 855,01456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11 620 218,2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8 776 361,2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3 608 247,4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9 062 022,1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47 546 703,91456</w:t>
            </w:r>
          </w:p>
        </w:tc>
      </w:tr>
      <w:tr w:rsidR="003B60DC" w:rsidRPr="0054123C" w:rsidTr="0054123C">
        <w:trPr>
          <w:cantSplit/>
          <w:trHeight w:val="1653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4 050 697,41456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2 606 328,2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263 292,0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108 247,4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2 287 367,4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9 315 932,41456</w:t>
            </w:r>
          </w:p>
        </w:tc>
      </w:tr>
      <w:tr w:rsidR="003B60DC" w:rsidRPr="0054123C" w:rsidTr="0054123C">
        <w:trPr>
          <w:cantSplit/>
          <w:trHeight w:val="1696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B23A91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4 050 697,41456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2 606 328,2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263 292,0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108 247,4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2 287 367,4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9 315 932,41456</w:t>
            </w:r>
          </w:p>
        </w:tc>
      </w:tr>
      <w:tr w:rsidR="003B60DC" w:rsidRPr="0054123C" w:rsidTr="0054123C">
        <w:trPr>
          <w:cantSplit/>
          <w:trHeight w:val="1741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10 429 157,6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9 013 890,0</w:t>
            </w:r>
          </w:p>
        </w:tc>
        <w:tc>
          <w:tcPr>
            <w:tcW w:w="611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8 513 069,2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6 774 654,7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38 230 771,5</w:t>
            </w:r>
          </w:p>
        </w:tc>
      </w:tr>
      <w:tr w:rsidR="003B60DC" w:rsidRPr="0054123C" w:rsidTr="0054123C">
        <w:trPr>
          <w:cantSplit/>
          <w:trHeight w:val="1134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1.4.1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highlight w:val="yellow"/>
              </w:rPr>
            </w:pPr>
            <w:r w:rsidRPr="0054123C">
              <w:rPr>
                <w:rFonts w:ascii="Times New Roman" w:hAnsi="Times New Roman"/>
              </w:rPr>
              <w:t>«Выполнены работы по капитальному ремонту, ремонту автомобильных дорог общего пользования местного значения»,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И8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</w:t>
            </w:r>
          </w:p>
        </w:tc>
      </w:tr>
      <w:tr w:rsidR="003B60DC" w:rsidRPr="0054123C" w:rsidTr="0054123C">
        <w:trPr>
          <w:cantSplit/>
          <w:trHeight w:val="1802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</w:t>
            </w:r>
          </w:p>
        </w:tc>
      </w:tr>
      <w:tr w:rsidR="003B60DC" w:rsidRPr="0054123C" w:rsidTr="0054123C">
        <w:trPr>
          <w:cantSplit/>
          <w:trHeight w:val="1764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578 974,34456»</w:t>
            </w:r>
          </w:p>
        </w:tc>
      </w:tr>
      <w:tr w:rsidR="003B60DC" w:rsidRPr="0054123C" w:rsidTr="0054123C">
        <w:trPr>
          <w:cantSplit/>
          <w:trHeight w:val="1764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lastRenderedPageBreak/>
              <w:t>«1.6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Региональный проект «Безопасность дорожного движения (Рязанская область)»,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И5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2 252,6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4 873,0</w:t>
            </w:r>
          </w:p>
        </w:tc>
      </w:tr>
      <w:tr w:rsidR="003B60DC" w:rsidRPr="0054123C" w:rsidTr="0054123C">
        <w:trPr>
          <w:cantSplit/>
          <w:trHeight w:val="1764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2 252,6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1 310,2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4 873,0»</w:t>
            </w:r>
          </w:p>
        </w:tc>
      </w:tr>
      <w:tr w:rsidR="003B60DC" w:rsidRPr="0054123C" w:rsidTr="0054123C">
        <w:trPr>
          <w:cantSplit/>
          <w:trHeight w:val="2393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«1.6.3</w:t>
            </w:r>
          </w:p>
        </w:tc>
        <w:tc>
          <w:tcPr>
            <w:tcW w:w="2580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 xml:space="preserve">Мероприятие (результат) «Приобретены и распространены </w:t>
            </w:r>
            <w:proofErr w:type="spellStart"/>
            <w:r w:rsidRPr="0054123C">
              <w:rPr>
                <w:rFonts w:ascii="Times New Roman" w:hAnsi="Times New Roman"/>
              </w:rPr>
              <w:t>световозвращающие</w:t>
            </w:r>
            <w:proofErr w:type="spellEnd"/>
            <w:r w:rsidRPr="0054123C">
              <w:rPr>
                <w:rFonts w:ascii="Times New Roman" w:hAnsi="Times New Roman"/>
              </w:rPr>
              <w:t xml:space="preserve"> приспособления в среде дошкольников и учащихся младших классов образовательных организаций»,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 xml:space="preserve">Минобразования РО 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 xml:space="preserve">И5 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444,0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68,0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68,0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580,0</w:t>
            </w:r>
          </w:p>
        </w:tc>
      </w:tr>
      <w:tr w:rsidR="003B60DC" w:rsidRPr="0054123C" w:rsidTr="0054123C">
        <w:trPr>
          <w:cantSplit/>
          <w:trHeight w:val="1089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-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444,0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68,0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68,0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580,0</w:t>
            </w:r>
          </w:p>
        </w:tc>
      </w:tr>
      <w:tr w:rsidR="003B60DC" w:rsidRPr="0054123C" w:rsidTr="0054123C">
        <w:trPr>
          <w:cantSplit/>
          <w:trHeight w:val="19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right="-57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1.7</w:t>
            </w: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Ведомственный проект «</w:t>
            </w:r>
            <w:r w:rsidRPr="0054123C">
              <w:rPr>
                <w:rFonts w:ascii="Times New Roman" w:hAnsi="Times New Roman"/>
              </w:rPr>
              <w:t>Развитие автомобильных дорог общего пользования регионального или межмуниципального, местного значения</w:t>
            </w:r>
            <w:r w:rsidRPr="0054123C">
              <w:rPr>
                <w:rFonts w:ascii="Times New Roman" w:hAnsi="Times New Roman"/>
                <w:bCs/>
              </w:rPr>
              <w:t>», всего, в том числе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123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2030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2016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2 301 454,89778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3 182 603,37496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2 837 515,72608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6 041 286,04824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3 140 621,384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1 118 444,824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3 570 602,835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22 192 529,09006</w:t>
            </w:r>
          </w:p>
        </w:tc>
      </w:tr>
      <w:tr w:rsidR="003B60DC" w:rsidRPr="0054123C" w:rsidTr="0054123C">
        <w:trPr>
          <w:cantSplit/>
          <w:trHeight w:val="20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lastRenderedPageBreak/>
              <w:t>1.7.1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«Выполнены работы по строительству (реконструкции) автомобильных дорог общего пользования регионального или межмуниципального значения и искусственных сооружений на них», всего</w:t>
            </w:r>
            <w:r w:rsidR="0054123C">
              <w:rPr>
                <w:rFonts w:ascii="Times New Roman" w:hAnsi="Times New Roman"/>
              </w:rPr>
              <w:t>,</w:t>
            </w:r>
            <w:r w:rsidRPr="0054123C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360 430,47738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126 003,18839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346 358,73065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1 517 953,1367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2 615 463,13012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578 875,38914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2 993 167,91347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123C">
              <w:rPr>
                <w:rFonts w:ascii="Times New Roman" w:hAnsi="Times New Roman"/>
              </w:rPr>
              <w:t>8 538 251,965</w:t>
            </w:r>
            <w:r w:rsidRPr="0054123C">
              <w:rPr>
                <w:rFonts w:ascii="Times New Roman" w:hAnsi="Times New Roman"/>
                <w:lang w:val="en-US"/>
              </w:rPr>
              <w:t>85</w:t>
            </w:r>
          </w:p>
        </w:tc>
      </w:tr>
      <w:tr w:rsidR="003B60DC" w:rsidRPr="0054123C" w:rsidTr="0054123C">
        <w:trPr>
          <w:cantSplit/>
          <w:trHeight w:val="1800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360 430,47738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126 003,188</w:t>
            </w:r>
            <w:r w:rsidRPr="0054123C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346 358,73065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1 517 953,1367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2 615 463,13012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578 875,38914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2 993 167,91347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8 538 251,965</w:t>
            </w:r>
            <w:r w:rsidRPr="0054123C">
              <w:rPr>
                <w:rFonts w:ascii="Times New Roman" w:hAnsi="Times New Roman"/>
                <w:lang w:val="en-US"/>
              </w:rPr>
              <w:t>85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360 430,47738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126 003,188</w:t>
            </w:r>
            <w:r w:rsidRPr="0054123C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346 358,73065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1 517 953,1367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2 615 463,13012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578 875,38914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2 993 167,91347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8 538 251,965</w:t>
            </w:r>
            <w:r w:rsidRPr="0054123C">
              <w:rPr>
                <w:rFonts w:ascii="Times New Roman" w:hAnsi="Times New Roman"/>
                <w:lang w:val="en-US"/>
              </w:rPr>
              <w:t>85</w:t>
            </w:r>
          </w:p>
        </w:tc>
      </w:tr>
      <w:tr w:rsidR="003B60DC" w:rsidRPr="0054123C" w:rsidTr="0054123C">
        <w:trPr>
          <w:cantSplit/>
          <w:trHeight w:val="20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1.7.2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«Выполнены работы по строительству, реконструкции автомобильных дорог общего пользования местного значения и искусственных сооружений на них», всего</w:t>
            </w:r>
            <w:r w:rsidR="0054123C">
              <w:rPr>
                <w:rFonts w:ascii="Times New Roman" w:hAnsi="Times New Roman"/>
              </w:rPr>
              <w:t>,</w:t>
            </w:r>
            <w:r w:rsidRPr="0054123C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92 500,0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177 893,37249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74 885,85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25 000,0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370 279,22249</w:t>
            </w:r>
          </w:p>
        </w:tc>
      </w:tr>
      <w:tr w:rsidR="003B60DC" w:rsidRPr="0054123C" w:rsidTr="0054123C">
        <w:trPr>
          <w:cantSplit/>
          <w:trHeight w:val="1800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92 500,0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177 893,37249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74 885,85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25 000,0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370 279,222</w:t>
            </w:r>
            <w:r w:rsidRPr="0054123C">
              <w:rPr>
                <w:rFonts w:ascii="Times New Roman" w:hAnsi="Times New Roman"/>
                <w:lang w:val="en-US"/>
              </w:rPr>
              <w:t>49</w:t>
            </w:r>
          </w:p>
        </w:tc>
      </w:tr>
      <w:tr w:rsidR="003B60DC" w:rsidRPr="0054123C" w:rsidTr="0054123C">
        <w:trPr>
          <w:cantSplit/>
          <w:trHeight w:val="1666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92 500,0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177 893,372</w:t>
            </w:r>
            <w:r w:rsidRPr="0054123C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74 885,85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25 000,0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54123C">
              <w:rPr>
                <w:rFonts w:ascii="Times New Roman" w:hAnsi="Times New Roman"/>
              </w:rPr>
              <w:t>370 279,222</w:t>
            </w:r>
            <w:r w:rsidRPr="0054123C">
              <w:rPr>
                <w:rFonts w:ascii="Times New Roman" w:hAnsi="Times New Roman"/>
                <w:lang w:val="en-US"/>
              </w:rPr>
              <w:t>49</w:t>
            </w:r>
          </w:p>
        </w:tc>
      </w:tr>
      <w:tr w:rsidR="003B60DC" w:rsidRPr="0054123C" w:rsidTr="0054123C">
        <w:trPr>
          <w:cantSplit/>
          <w:trHeight w:val="20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1.7.3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«Выполнены работы по капитальному ремонту, ремонту автомобильных дорог общего пользования регионального или межмуниципального значения и искусственных сооружений на них», всего</w:t>
            </w:r>
            <w:r w:rsidR="0054123C">
              <w:rPr>
                <w:rFonts w:ascii="Times New Roman" w:hAnsi="Times New Roman"/>
              </w:rPr>
              <w:t>,</w:t>
            </w:r>
            <w:r w:rsidRPr="0054123C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619 513,07530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123C">
              <w:rPr>
                <w:rFonts w:ascii="Times New Roman" w:hAnsi="Times New Roman"/>
                <w:bCs/>
              </w:rPr>
              <w:t>1 783 226,61244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931 156,99543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3 058 332,91154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117 581,05188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117 113,37286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139 356,05653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123C">
              <w:rPr>
                <w:rFonts w:ascii="Times New Roman" w:hAnsi="Times New Roman"/>
                <w:bCs/>
              </w:rPr>
              <w:t>6 766 280,07598</w:t>
            </w:r>
          </w:p>
        </w:tc>
      </w:tr>
      <w:tr w:rsidR="003B60DC" w:rsidRPr="0054123C" w:rsidTr="0054123C">
        <w:trPr>
          <w:cantSplit/>
          <w:trHeight w:val="1800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619 513,07530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1 783 226,61244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931 156,99543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3 058 332,91154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117 581,05188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117 113,37286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139 356,05653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6 766 280,07598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619 513,07530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1 783 226,61244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931 156,99543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3 058 332,91154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117 581,05188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117 113,37286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139 356,05653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6 766 280,07598</w:t>
            </w:r>
          </w:p>
        </w:tc>
      </w:tr>
      <w:tr w:rsidR="003B60DC" w:rsidRPr="0054123C" w:rsidTr="0054123C">
        <w:trPr>
          <w:cantSplit/>
          <w:trHeight w:val="20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1.7.4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«Выполнены работы по капитальному ремонту, ремонту автомобильных дорог общего пользования местного значения и искусственных сооружений на них», всего</w:t>
            </w:r>
            <w:r w:rsidR="0054123C">
              <w:rPr>
                <w:rFonts w:ascii="Times New Roman" w:hAnsi="Times New Roman"/>
              </w:rPr>
              <w:t>,</w:t>
            </w:r>
            <w:r w:rsidRPr="0054123C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538 459,47284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376 038,5043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297 577,202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312 456,062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328 078,865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2 452 610,10614</w:t>
            </w:r>
          </w:p>
        </w:tc>
      </w:tr>
      <w:tr w:rsidR="003B60DC" w:rsidRPr="0054123C" w:rsidTr="0054123C">
        <w:trPr>
          <w:cantSplit/>
          <w:trHeight w:val="1800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538 459,47284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376 038,5043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297 577,202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312 456,062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328 078,865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2 452 610,10614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538 459,47284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376 038,5043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297 577,202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312 456,062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328 078,865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2 452 610,10614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1.7.5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«Выполнены работы по капитальному ремонту, ремонту автомобильных дорог общего пользования местного значения городских округов и искусственных сооружений на них»,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A847F0" w:rsidRDefault="00A847F0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430 480,14641</w:t>
            </w: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338 666,69612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810 114,15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880 000,0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2 549 260,99253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A847F0" w:rsidRDefault="00A847F0" w:rsidP="00D04D66">
            <w:pPr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430 480,14641</w:t>
            </w: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338 666,69612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810 114,15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880 000,0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2 549 260,99253</w:t>
            </w:r>
          </w:p>
        </w:tc>
      </w:tr>
      <w:tr w:rsidR="003B60DC" w:rsidRPr="0054123C" w:rsidTr="0054123C">
        <w:trPr>
          <w:cantSplit/>
          <w:trHeight w:val="192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A847F0" w:rsidRPr="00091A2F" w:rsidRDefault="00A847F0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430 480,14641</w:t>
            </w:r>
          </w:p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338 666,69612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810 114,15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880 000,0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2 549 260,99253»</w:t>
            </w:r>
          </w:p>
        </w:tc>
      </w:tr>
      <w:tr w:rsidR="003B60DC" w:rsidRPr="0054123C" w:rsidTr="0054123C">
        <w:trPr>
          <w:cantSplit/>
          <w:trHeight w:val="23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«1.7.7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«Восстановлены изношенные верхние слои асфальтобетонных покрытий на автомобильных дорогах общего пользования местного значения городских округов»,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94 989,99758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59 665,98836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314 655,98594</w:t>
            </w:r>
          </w:p>
        </w:tc>
      </w:tr>
      <w:tr w:rsidR="003B60DC" w:rsidRPr="0054123C" w:rsidTr="0054123C">
        <w:trPr>
          <w:cantSplit/>
          <w:trHeight w:val="1597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94 989,99758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59 665,98836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314 655,98594</w:t>
            </w:r>
          </w:p>
        </w:tc>
      </w:tr>
      <w:tr w:rsidR="003B60DC" w:rsidRPr="0054123C" w:rsidTr="0054123C">
        <w:trPr>
          <w:cantSplit/>
          <w:trHeight w:val="169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94 989,99758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59 665,98836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50 000,0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20 000,0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314 655,98594»</w:t>
            </w:r>
          </w:p>
        </w:tc>
      </w:tr>
      <w:tr w:rsidR="003B60DC" w:rsidRPr="0054123C" w:rsidTr="0054123C">
        <w:trPr>
          <w:cantSplit/>
          <w:trHeight w:val="2332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«1.7.11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«Установлены светофорные объекты на автомобильных дорогах общего пользования местного значения»,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7 455,01314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17 455,01314</w:t>
            </w:r>
          </w:p>
        </w:tc>
      </w:tr>
      <w:tr w:rsidR="003B60DC" w:rsidRPr="0054123C" w:rsidTr="0054123C">
        <w:trPr>
          <w:cantSplit/>
          <w:trHeight w:val="1597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7 455,01314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17 455,01314</w:t>
            </w:r>
          </w:p>
        </w:tc>
      </w:tr>
      <w:tr w:rsidR="003B60DC" w:rsidRPr="0054123C" w:rsidTr="0054123C">
        <w:trPr>
          <w:cantSplit/>
          <w:trHeight w:val="1675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7 455,01314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10 000,0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17 455,01314»</w:t>
            </w:r>
          </w:p>
        </w:tc>
      </w:tr>
      <w:tr w:rsidR="003B60DC" w:rsidRPr="0054123C" w:rsidTr="0054123C">
        <w:trPr>
          <w:cantSplit/>
          <w:trHeight w:val="3470"/>
        </w:trPr>
        <w:tc>
          <w:tcPr>
            <w:tcW w:w="695" w:type="dxa"/>
            <w:vMerge w:val="restart"/>
            <w:shd w:val="clear" w:color="auto" w:fill="auto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lastRenderedPageBreak/>
              <w:t>«1.7.13</w:t>
            </w:r>
          </w:p>
        </w:tc>
        <w:tc>
          <w:tcPr>
            <w:tcW w:w="2580" w:type="dxa"/>
            <w:shd w:val="clear" w:color="auto" w:fill="auto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«Разработана проектная документация на строительство, реконструкцию, капитальный ремонт автомобильных дорог общего пользования местного значения, ведущих от сети автомобильных дорог общего пользования к объектам обработки и захоронения твердых коммунальных отходов», всего, в том числе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1" w:type="dxa"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</w:t>
            </w:r>
          </w:p>
        </w:tc>
      </w:tr>
      <w:tr w:rsidR="003B60DC" w:rsidRPr="0054123C" w:rsidTr="0054123C">
        <w:trPr>
          <w:cantSplit/>
          <w:trHeight w:val="1343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</w:t>
            </w:r>
          </w:p>
        </w:tc>
      </w:tr>
      <w:tr w:rsidR="003B60DC" w:rsidRPr="0054123C" w:rsidTr="0054123C">
        <w:trPr>
          <w:cantSplit/>
          <w:trHeight w:val="1359"/>
        </w:trPr>
        <w:tc>
          <w:tcPr>
            <w:tcW w:w="695" w:type="dxa"/>
            <w:vMerge/>
            <w:shd w:val="clear" w:color="auto" w:fill="auto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0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710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1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1 900,29009»</w:t>
            </w:r>
          </w:p>
        </w:tc>
      </w:tr>
    </w:tbl>
    <w:p w:rsidR="003B60DC" w:rsidRPr="003B60DC" w:rsidRDefault="0054123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60DC" w:rsidRPr="003B60DC">
        <w:rPr>
          <w:rFonts w:ascii="Times New Roman" w:hAnsi="Times New Roman"/>
          <w:sz w:val="28"/>
          <w:szCs w:val="28"/>
        </w:rPr>
        <w:t>в подразделе 4 «Паспорт комплекса процессных мероприятий «Обеспечение целостности дорожной сети»: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в графе 8 пункта 1.3 таблицы пункта 4.3 «Перечень мероприятий (результатов) комплекса процессных мероприятий» цифры «61» заменить цифрами «92»;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пункты 1, 1.1, подпункты 1.1.1, 1.1.3, 1.1.5, 1.1.6 таблицы пункта 4.4 «Финансовое обеспечение комплекса процессных мероприятий» изложить в следующей редакции:</w:t>
      </w:r>
    </w:p>
    <w:tbl>
      <w:tblPr>
        <w:tblW w:w="931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347"/>
        <w:gridCol w:w="608"/>
        <w:gridCol w:w="6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3B60DC" w:rsidRPr="0054123C" w:rsidTr="0054123C">
        <w:trPr>
          <w:trHeight w:val="123"/>
          <w:tblHeader/>
        </w:trPr>
        <w:tc>
          <w:tcPr>
            <w:tcW w:w="686" w:type="dxa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</w:t>
            </w:r>
          </w:p>
        </w:tc>
        <w:tc>
          <w:tcPr>
            <w:tcW w:w="3347" w:type="dxa"/>
            <w:vAlign w:val="center"/>
          </w:tcPr>
          <w:p w:rsidR="003B60DC" w:rsidRPr="0054123C" w:rsidRDefault="003B60DC" w:rsidP="0054123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</w:t>
            </w:r>
          </w:p>
        </w:tc>
        <w:tc>
          <w:tcPr>
            <w:tcW w:w="608" w:type="dxa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7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10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11</w:t>
            </w:r>
          </w:p>
        </w:tc>
        <w:tc>
          <w:tcPr>
            <w:tcW w:w="508" w:type="dxa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</w:t>
            </w:r>
          </w:p>
        </w:tc>
      </w:tr>
      <w:tr w:rsidR="003B60DC" w:rsidRPr="0054123C" w:rsidTr="0054123C">
        <w:trPr>
          <w:cantSplit/>
          <w:trHeight w:val="1803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ind w:left="-170" w:right="-170"/>
              <w:jc w:val="center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«1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  <w:bCs/>
              </w:rPr>
            </w:pPr>
            <w:r w:rsidRPr="0054123C">
              <w:rPr>
                <w:rFonts w:ascii="Times New Roman" w:hAnsi="Times New Roman"/>
                <w:bCs/>
              </w:rPr>
              <w:t>Комплекс процессных мероприятий «Обеспечение целостности дорожной сети», всего, в том числе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4 741 854,58581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4 697 196,7163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3 840 682,0522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2 549 570,61442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12 797,327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13 437,193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14 109,053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15 869 647,54173</w:t>
            </w:r>
          </w:p>
        </w:tc>
      </w:tr>
      <w:tr w:rsidR="003B60DC" w:rsidRPr="0054123C" w:rsidTr="0054123C">
        <w:trPr>
          <w:cantSplit/>
          <w:trHeight w:val="1801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ind w:left="-170"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4 741 854,58581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4 697 196,7163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3 840 682,0522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2 549 570,61442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12 797,327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13 437,193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14 109,053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15 869 647,54173</w:t>
            </w:r>
          </w:p>
        </w:tc>
      </w:tr>
      <w:tr w:rsidR="003B60DC" w:rsidRPr="0054123C" w:rsidTr="0054123C">
        <w:trPr>
          <w:cantSplit/>
          <w:trHeight w:val="1702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ind w:left="-170"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4 586 375,95701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4 593 271,30876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3 681 427,34095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2 390 315,9199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15 251 390,52662</w:t>
            </w:r>
          </w:p>
        </w:tc>
      </w:tr>
      <w:tr w:rsidR="003B60DC" w:rsidRPr="0054123C" w:rsidTr="0054123C">
        <w:trPr>
          <w:cantSplit/>
          <w:trHeight w:val="1905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Задача</w:t>
            </w:r>
          </w:p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«Обеспечение сохранности сети автомобильных дорог общего пользования регионального или межмуниципального значения», всего, в том числе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4 741 854,58581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4 697 196,7163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3 840 682,0522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2 549 570,61442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12 797,327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13 437,193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14 109,053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15 869 647,54173</w:t>
            </w:r>
          </w:p>
        </w:tc>
      </w:tr>
      <w:tr w:rsidR="003B60DC" w:rsidRPr="0054123C" w:rsidTr="0054123C">
        <w:trPr>
          <w:cantSplit/>
          <w:trHeight w:val="1779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4 741 854,58581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4 697 196,7163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3 840 682,0522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2 549 570,61442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12 797,327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13 437,193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14 109,053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15 869 647,54173</w:t>
            </w:r>
          </w:p>
        </w:tc>
      </w:tr>
      <w:tr w:rsidR="003B60DC" w:rsidRPr="0054123C" w:rsidTr="0054123C">
        <w:trPr>
          <w:cantSplit/>
          <w:trHeight w:val="1764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4 586 375,95701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4 593 271,30876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3 681 427,34095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2 390 315,9199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15 251 390,52662</w:t>
            </w:r>
          </w:p>
        </w:tc>
      </w:tr>
      <w:tr w:rsidR="003B60DC" w:rsidRPr="0054123C" w:rsidTr="0054123C">
        <w:trPr>
          <w:cantSplit/>
          <w:trHeight w:val="2221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1.1.1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них, в том числе в отношении интеллектуальных транспортных систем»,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4 586 375,95701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3 984 619,93969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3 404 382,7398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2 309 457,1936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14 284 835,8301</w:t>
            </w:r>
          </w:p>
        </w:tc>
      </w:tr>
      <w:tr w:rsidR="003B60DC" w:rsidRPr="0054123C" w:rsidTr="0054123C">
        <w:trPr>
          <w:cantSplit/>
          <w:trHeight w:val="1655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4 586 375,95701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3 984 619,93969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3 404 382,7398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2 309 457,1936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14 284 835,8301</w:t>
            </w:r>
          </w:p>
        </w:tc>
      </w:tr>
      <w:tr w:rsidR="003B60DC" w:rsidRPr="0054123C" w:rsidTr="0054123C">
        <w:trPr>
          <w:cantSplit/>
          <w:trHeight w:val="1784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4 586 375,95701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3 984 619,93969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3 404 382,7398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2 309 457,1936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14 284 835,8301»</w:t>
            </w:r>
          </w:p>
        </w:tc>
      </w:tr>
      <w:tr w:rsidR="003B60DC" w:rsidRPr="0054123C" w:rsidTr="0054123C">
        <w:trPr>
          <w:cantSplit/>
          <w:trHeight w:val="2221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«1.1.3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«Подготовлены материалы для обеспечения транспортной безопасности объектов транспортной инфраструктуры»,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489,2938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2 280,66495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6 550,0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6 550,0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45 464,95875</w:t>
            </w:r>
          </w:p>
        </w:tc>
      </w:tr>
      <w:tr w:rsidR="003B60DC" w:rsidRPr="0054123C" w:rsidTr="0054123C">
        <w:trPr>
          <w:cantSplit/>
          <w:trHeight w:val="1791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489,2938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2 280,66495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6 550,0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6 550,0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9 865,0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45 464,95875»</w:t>
            </w:r>
          </w:p>
        </w:tc>
      </w:tr>
      <w:tr w:rsidR="003B60DC" w:rsidRPr="0054123C" w:rsidTr="0054123C">
        <w:trPr>
          <w:cantSplit/>
          <w:trHeight w:val="2159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«1.1.5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«Обеспечена уплата налогов, сборов и иных платежей»,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148 115,15448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96 398,63261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147 864,531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147 864,531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540 242,84909</w:t>
            </w:r>
          </w:p>
        </w:tc>
      </w:tr>
      <w:tr w:rsidR="003B60DC" w:rsidRPr="0054123C" w:rsidTr="0054123C">
        <w:trPr>
          <w:cantSplit/>
          <w:trHeight w:val="1554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148 115,15448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96 398,63261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147 864,531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147 864,531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540 242,84909</w:t>
            </w:r>
          </w:p>
        </w:tc>
      </w:tr>
      <w:tr w:rsidR="003B60DC" w:rsidRPr="0054123C" w:rsidTr="0054123C">
        <w:trPr>
          <w:cantSplit/>
          <w:trHeight w:val="2799"/>
        </w:trPr>
        <w:tc>
          <w:tcPr>
            <w:tcW w:w="686" w:type="dxa"/>
            <w:vMerge w:val="restart"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1.1.6</w:t>
            </w: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 xml:space="preserve">Мероприятие (результат) «Обеспечена реализация инвестиционного проекта по созданию и эксплуатации элементов обустройства автомобильных дорог </w:t>
            </w:r>
            <w:r w:rsidR="0054123C" w:rsidRPr="0054123C">
              <w:rPr>
                <w:rFonts w:ascii="Times New Roman" w:hAnsi="Times New Roman"/>
              </w:rPr>
              <w:t>–</w:t>
            </w:r>
            <w:r w:rsidRPr="0054123C">
              <w:rPr>
                <w:rFonts w:ascii="Times New Roman" w:hAnsi="Times New Roman"/>
              </w:rPr>
              <w:t xml:space="preserve"> системы комплексной безопасности дорожного движения </w:t>
            </w:r>
            <w:r w:rsidR="0054123C" w:rsidRPr="0054123C">
              <w:rPr>
                <w:rFonts w:ascii="Times New Roman" w:hAnsi="Times New Roman"/>
              </w:rPr>
              <w:t>–</w:t>
            </w:r>
            <w:r w:rsidRPr="0054123C">
              <w:rPr>
                <w:rFonts w:ascii="Times New Roman" w:hAnsi="Times New Roman"/>
              </w:rPr>
              <w:t xml:space="preserve"> автоматизированного скоростного, весового и габаритного контроля транспортных средств на территории Рязанской области»,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01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608 651,36907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277 044,60115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80 858,7263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966 554,69652</w:t>
            </w:r>
          </w:p>
        </w:tc>
      </w:tr>
      <w:tr w:rsidR="003B60DC" w:rsidRPr="0054123C" w:rsidTr="0054123C">
        <w:trPr>
          <w:cantSplit/>
          <w:trHeight w:val="1623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608 651,36907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277 044,60115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80 858,7263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966 554,69652</w:t>
            </w:r>
          </w:p>
        </w:tc>
      </w:tr>
      <w:tr w:rsidR="003B60DC" w:rsidRPr="0054123C" w:rsidTr="0054123C">
        <w:trPr>
          <w:cantSplit/>
          <w:trHeight w:val="1746"/>
        </w:trPr>
        <w:tc>
          <w:tcPr>
            <w:tcW w:w="686" w:type="dxa"/>
            <w:vMerge/>
          </w:tcPr>
          <w:p w:rsidR="003B60DC" w:rsidRPr="0054123C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3B60DC" w:rsidRPr="0054123C" w:rsidRDefault="003B60DC" w:rsidP="0054123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608" w:type="dxa"/>
          </w:tcPr>
          <w:p w:rsidR="003B60DC" w:rsidRPr="0054123C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608 651,36907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277 044,60115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80 858,7263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54123C" w:rsidRDefault="003B60DC" w:rsidP="0054123C">
            <w:pPr>
              <w:jc w:val="center"/>
              <w:rPr>
                <w:rFonts w:ascii="Times New Roman" w:hAnsi="Times New Roman"/>
              </w:rPr>
            </w:pPr>
            <w:r w:rsidRPr="0054123C">
              <w:rPr>
                <w:rFonts w:ascii="Times New Roman" w:hAnsi="Times New Roman"/>
              </w:rPr>
              <w:t>966 554,69652»</w:t>
            </w:r>
          </w:p>
        </w:tc>
      </w:tr>
    </w:tbl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02518435"/>
      <w:r w:rsidRPr="003B60DC">
        <w:rPr>
          <w:rFonts w:ascii="Times New Roman" w:hAnsi="Times New Roman"/>
          <w:sz w:val="28"/>
          <w:szCs w:val="28"/>
        </w:rPr>
        <w:t>3) в разделе «Направление (подпрограмма) 2 «Транспорт»:</w:t>
      </w:r>
    </w:p>
    <w:p w:rsidR="003B60DC" w:rsidRP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-</w:t>
      </w:r>
      <w:r w:rsidR="0054123C">
        <w:rPr>
          <w:rFonts w:ascii="Times New Roman" w:hAnsi="Times New Roman"/>
          <w:sz w:val="28"/>
          <w:szCs w:val="28"/>
          <w:lang w:val="en-US"/>
        </w:rPr>
        <w:t> </w:t>
      </w:r>
      <w:r w:rsidRPr="003B60DC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</w:t>
      </w:r>
      <w:r w:rsidRPr="003B60DC">
        <w:rPr>
          <w:rFonts w:ascii="Times New Roman" w:hAnsi="Times New Roman"/>
        </w:rPr>
        <w:t xml:space="preserve"> </w:t>
      </w:r>
      <w:r w:rsidRPr="003B60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B60DC" w:rsidRDefault="003B60DC" w:rsidP="003B60DC">
      <w:pPr>
        <w:ind w:firstLine="709"/>
        <w:jc w:val="right"/>
        <w:rPr>
          <w:rFonts w:ascii="Times New Roman" w:hAnsi="Times New Roman"/>
          <w:lang w:val="en-US"/>
        </w:rPr>
      </w:pPr>
      <w:r w:rsidRPr="003B60DC">
        <w:rPr>
          <w:rFonts w:ascii="Times New Roman" w:hAnsi="Times New Roman"/>
        </w:rPr>
        <w:t>«(тыс. рублей)</w:t>
      </w:r>
    </w:p>
    <w:p w:rsidR="00D04D66" w:rsidRPr="00D04D66" w:rsidRDefault="00D04D66" w:rsidP="00D04D66">
      <w:pPr>
        <w:ind w:firstLine="709"/>
        <w:rPr>
          <w:rFonts w:ascii="Times New Roman" w:hAnsi="Times New Roman"/>
          <w:sz w:val="4"/>
          <w:szCs w:val="4"/>
          <w:lang w:val="en-US"/>
        </w:rPr>
      </w:pPr>
    </w:p>
    <w:tbl>
      <w:tblPr>
        <w:tblW w:w="931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86"/>
        <w:gridCol w:w="3550"/>
        <w:gridCol w:w="710"/>
        <w:gridCol w:w="711"/>
        <w:gridCol w:w="711"/>
        <w:gridCol w:w="711"/>
        <w:gridCol w:w="609"/>
        <w:gridCol w:w="609"/>
        <w:gridCol w:w="508"/>
        <w:gridCol w:w="508"/>
      </w:tblGrid>
      <w:tr w:rsidR="003B60DC" w:rsidRPr="00D04D66" w:rsidTr="00D04D66">
        <w:trPr>
          <w:trHeight w:val="10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D04D66">
              <w:rPr>
                <w:rFonts w:ascii="Times New Roman" w:hAnsi="Times New Roman"/>
              </w:rPr>
              <w:t xml:space="preserve">№ </w:t>
            </w:r>
          </w:p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D04D66">
              <w:rPr>
                <w:rFonts w:ascii="Times New Roman" w:hAnsi="Times New Roman"/>
              </w:rPr>
              <w:t>п</w:t>
            </w:r>
            <w:proofErr w:type="gramEnd"/>
            <w:r w:rsidRPr="00D04D66">
              <w:rPr>
                <w:rFonts w:ascii="Times New Roman" w:hAnsi="Times New Roman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C" w:rsidRPr="00D04D66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3B60DC" w:rsidRPr="00D04D66" w:rsidTr="00D04D66">
        <w:trPr>
          <w:cantSplit/>
          <w:trHeight w:val="715"/>
        </w:trPr>
        <w:tc>
          <w:tcPr>
            <w:tcW w:w="686" w:type="dxa"/>
            <w:vMerge/>
            <w:tcBorders>
              <w:left w:val="single" w:sz="4" w:space="0" w:color="000000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2029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2030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всего</w:t>
            </w:r>
          </w:p>
        </w:tc>
      </w:tr>
    </w:tbl>
    <w:p w:rsidR="00D04D66" w:rsidRPr="00D04D66" w:rsidRDefault="00D04D66">
      <w:pPr>
        <w:rPr>
          <w:rFonts w:ascii="Times New Roman" w:hAnsi="Times New Roman"/>
          <w:sz w:val="2"/>
          <w:szCs w:val="2"/>
        </w:rPr>
      </w:pPr>
    </w:p>
    <w:tbl>
      <w:tblPr>
        <w:tblW w:w="931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86"/>
        <w:gridCol w:w="3550"/>
        <w:gridCol w:w="710"/>
        <w:gridCol w:w="711"/>
        <w:gridCol w:w="711"/>
        <w:gridCol w:w="711"/>
        <w:gridCol w:w="609"/>
        <w:gridCol w:w="609"/>
        <w:gridCol w:w="508"/>
        <w:gridCol w:w="508"/>
      </w:tblGrid>
      <w:tr w:rsidR="003B60DC" w:rsidRPr="00D04D66" w:rsidTr="00D04D66">
        <w:trPr>
          <w:trHeight w:val="88"/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10</w:t>
            </w:r>
          </w:p>
        </w:tc>
      </w:tr>
      <w:tr w:rsidR="003B60DC" w:rsidRPr="00D04D66" w:rsidTr="00D04D66">
        <w:trPr>
          <w:cantSplit/>
          <w:trHeight w:val="189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1 484 632,06272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1 698 204,09182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1 305 644,94503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1 318 816,84951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1 443 993,40121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1 342 437,57127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1 387 166,48347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9 980 895,40503</w:t>
            </w:r>
          </w:p>
        </w:tc>
      </w:tr>
      <w:tr w:rsidR="003B60DC" w:rsidRPr="00D04D66" w:rsidTr="00D04D66">
        <w:trPr>
          <w:cantSplit/>
          <w:trHeight w:val="1884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1 428 550,56272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1 627 826,19182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1 298 691,54503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1 312 230,84951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1 443 993,40121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1 342 437,57127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1 387 166,48347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9 840 896,60503</w:t>
            </w:r>
          </w:p>
        </w:tc>
      </w:tr>
      <w:tr w:rsidR="003B60DC" w:rsidRPr="00D04D66" w:rsidTr="00D04D66">
        <w:trPr>
          <w:cantSplit/>
          <w:trHeight w:val="1219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56 081,5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70 377,9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6 953,4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6 586,0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139 998,8</w:t>
            </w:r>
          </w:p>
        </w:tc>
      </w:tr>
      <w:tr w:rsidR="003B60DC" w:rsidRPr="00D04D66" w:rsidTr="00D04D66">
        <w:trPr>
          <w:cantSplit/>
          <w:trHeight w:val="175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956 687,22895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1 271 908,30688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797 028,88155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775 080,75537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852 965,46122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733 720,92412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758 025,4633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6 145 417,02139</w:t>
            </w:r>
          </w:p>
        </w:tc>
      </w:tr>
      <w:tr w:rsidR="003B60DC" w:rsidRPr="00D04D66" w:rsidTr="00D04D66">
        <w:trPr>
          <w:cantSplit/>
          <w:trHeight w:val="1744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900 605,72895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1 201 530,40688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790 075,48155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768 494,75537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852 965,46122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733 720,92412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758 025,4633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6 005 418,22139</w:t>
            </w:r>
          </w:p>
        </w:tc>
      </w:tr>
      <w:tr w:rsidR="003B60DC" w:rsidRPr="00D04D66" w:rsidTr="00D04D66">
        <w:trPr>
          <w:cantSplit/>
          <w:trHeight w:val="12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56 081,5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70 377,9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6 953,4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6 586,0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139 998,8</w:t>
            </w:r>
          </w:p>
        </w:tc>
      </w:tr>
      <w:tr w:rsidR="003B60DC" w:rsidRPr="00D04D66" w:rsidTr="00D04D66">
        <w:trPr>
          <w:cantSplit/>
          <w:trHeight w:val="161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  <w:bCs/>
              </w:rPr>
            </w:pPr>
            <w:r w:rsidRPr="00D04D66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527 944,83377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426 295,78494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508 616,06348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543 736,09414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591 027,93999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3 835 478,38364</w:t>
            </w:r>
          </w:p>
        </w:tc>
      </w:tr>
      <w:tr w:rsidR="003B60DC" w:rsidRPr="00D04D66" w:rsidTr="00D04D66">
        <w:trPr>
          <w:cantSplit/>
          <w:trHeight w:val="1790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0DC" w:rsidRPr="00D04D66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B60DC" w:rsidRPr="00D04D66" w:rsidRDefault="003B60DC" w:rsidP="00D04D66">
            <w:pPr>
              <w:ind w:left="-57" w:right="-57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527 944,83377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426 295,78494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508 616,06348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543 736,09414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591 027,93999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D04D66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04D66">
              <w:rPr>
                <w:rFonts w:ascii="Times New Roman" w:hAnsi="Times New Roman"/>
              </w:rPr>
              <w:t>3 835 478,38364»</w:t>
            </w:r>
          </w:p>
        </w:tc>
      </w:tr>
    </w:tbl>
    <w:bookmarkEnd w:id="4"/>
    <w:p w:rsidR="003B60DC" w:rsidRDefault="003B60DC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-</w:t>
      </w:r>
      <w:r w:rsidR="00D04D66">
        <w:rPr>
          <w:rFonts w:ascii="Times New Roman" w:hAnsi="Times New Roman"/>
          <w:sz w:val="28"/>
          <w:szCs w:val="28"/>
          <w:lang w:val="en-US"/>
        </w:rPr>
        <w:t> </w:t>
      </w:r>
      <w:r w:rsidRPr="003B60DC">
        <w:rPr>
          <w:rFonts w:ascii="Times New Roman" w:hAnsi="Times New Roman"/>
          <w:sz w:val="28"/>
          <w:szCs w:val="28"/>
        </w:rPr>
        <w:t xml:space="preserve">пункты 1, 1.2, подпункт 1.2.4 таблицы пункта 3.2 «Финансовое обеспечение проектной части» </w:t>
      </w:r>
      <w:r w:rsidR="00D04D66" w:rsidRPr="003B60DC">
        <w:rPr>
          <w:rFonts w:ascii="Times New Roman" w:hAnsi="Times New Roman"/>
          <w:sz w:val="28"/>
          <w:szCs w:val="28"/>
        </w:rPr>
        <w:t>подраздел</w:t>
      </w:r>
      <w:r w:rsidR="00D04D66">
        <w:rPr>
          <w:rFonts w:ascii="Times New Roman" w:hAnsi="Times New Roman"/>
          <w:sz w:val="28"/>
          <w:szCs w:val="28"/>
        </w:rPr>
        <w:t>а</w:t>
      </w:r>
      <w:r w:rsidR="00D04D66" w:rsidRPr="003B60DC">
        <w:rPr>
          <w:rFonts w:ascii="Times New Roman" w:hAnsi="Times New Roman"/>
          <w:sz w:val="28"/>
          <w:szCs w:val="28"/>
        </w:rPr>
        <w:t xml:space="preserve"> 3 «Проектная часть направления (подпрограммы)»</w:t>
      </w:r>
      <w:r w:rsidR="00D04D66" w:rsidRPr="00D04D66">
        <w:rPr>
          <w:rFonts w:ascii="Times New Roman" w:hAnsi="Times New Roman"/>
          <w:sz w:val="28"/>
          <w:szCs w:val="28"/>
        </w:rPr>
        <w:t xml:space="preserve"> </w:t>
      </w:r>
      <w:r w:rsidRPr="003B60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04D66" w:rsidRPr="003B60DC" w:rsidRDefault="00D04D66" w:rsidP="003B60D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7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72"/>
        <w:gridCol w:w="2472"/>
        <w:gridCol w:w="818"/>
        <w:gridCol w:w="715"/>
        <w:gridCol w:w="613"/>
        <w:gridCol w:w="613"/>
        <w:gridCol w:w="613"/>
        <w:gridCol w:w="613"/>
        <w:gridCol w:w="613"/>
        <w:gridCol w:w="613"/>
        <w:gridCol w:w="511"/>
        <w:gridCol w:w="511"/>
      </w:tblGrid>
      <w:tr w:rsidR="003B60DC" w:rsidRPr="00F60DD3" w:rsidTr="00F60DD3">
        <w:trPr>
          <w:trHeight w:val="193"/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12</w:t>
            </w:r>
          </w:p>
        </w:tc>
      </w:tr>
      <w:tr w:rsidR="003B60DC" w:rsidRPr="00F60DD3" w:rsidTr="00F60DD3">
        <w:trPr>
          <w:cantSplit/>
          <w:trHeight w:val="183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«1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tabs>
                <w:tab w:val="left" w:pos="101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956 687,22895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1 271 908,30688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797 028,88155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775 080,75537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852 965,46122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733 720,92412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758 025,4633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6 145 417,02139</w:t>
            </w:r>
          </w:p>
        </w:tc>
      </w:tr>
      <w:tr w:rsidR="003B60DC" w:rsidRPr="00F60DD3" w:rsidTr="00F60DD3">
        <w:trPr>
          <w:cantSplit/>
          <w:trHeight w:val="1704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900 605,72895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1 201 530,40688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790 075,48155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768 494,75537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852 965,46122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733 720,92412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758 025,4633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6 005 418,22139</w:t>
            </w:r>
          </w:p>
        </w:tc>
      </w:tr>
      <w:tr w:rsidR="003B60DC" w:rsidRPr="00F60DD3" w:rsidTr="00F60DD3">
        <w:trPr>
          <w:cantSplit/>
          <w:trHeight w:val="1343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/>
              </w:rPr>
            </w:pPr>
            <w:r w:rsidRPr="00F60DD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56 081,5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70 377,9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6 953,4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6 586,0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0,0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0,0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139 998,8»</w:t>
            </w:r>
          </w:p>
        </w:tc>
      </w:tr>
      <w:tr w:rsidR="003B60DC" w:rsidRPr="00F60DD3" w:rsidTr="00F60DD3">
        <w:trPr>
          <w:cantSplit/>
          <w:trHeight w:val="174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«1.2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Ведомственный проект «Организация транспортного обслуживания населения Рязанской области», всего, в том числе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0DD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892 957,72895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1 191 933,41988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789 036,46775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767 422,61583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839 735,04061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720 014,20836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743 825,30578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5 944 924,78716</w:t>
            </w:r>
          </w:p>
        </w:tc>
      </w:tr>
      <w:tr w:rsidR="003B60DC" w:rsidRPr="00F60DD3" w:rsidTr="00F60DD3">
        <w:trPr>
          <w:cantSplit/>
          <w:trHeight w:val="1764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892 957,72895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1 191 933,41988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789 036,46775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767 422,61583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839 735,04061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720 014,20836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743 825,30578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5 944 924,78716»</w:t>
            </w:r>
          </w:p>
        </w:tc>
      </w:tr>
      <w:tr w:rsidR="003B60DC" w:rsidRPr="00F60DD3" w:rsidTr="00F60DD3">
        <w:trPr>
          <w:cantSplit/>
          <w:trHeight w:val="166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</w:tcBorders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«1.2.4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Мероприятие (результат)</w:t>
            </w:r>
          </w:p>
          <w:p w:rsidR="003B60DC" w:rsidRPr="00F60DD3" w:rsidRDefault="003B60DC" w:rsidP="00D04D66">
            <w:pPr>
              <w:ind w:right="-57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«Организовано обслуживание населения внутренним водным транспортом», всего,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B60DC" w:rsidRPr="00F60DD3" w:rsidRDefault="003B60DC" w:rsidP="00D04D66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DD3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2 157,5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3 311,317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3 443,817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2 844,89678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2 746,41935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2 856,27637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</w:rPr>
              <w:t>17 360,2265</w:t>
            </w:r>
          </w:p>
        </w:tc>
      </w:tr>
      <w:tr w:rsidR="003B60DC" w:rsidRPr="00F60DD3" w:rsidTr="00F60DD3">
        <w:trPr>
          <w:cantSplit/>
          <w:trHeight w:val="1468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2 157,5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3 311,317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3 443,817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2 844,89678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2 746,41935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2 856,27637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17 360,2265»</w:t>
            </w:r>
          </w:p>
        </w:tc>
      </w:tr>
    </w:tbl>
    <w:p w:rsidR="003B60DC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60DC" w:rsidRPr="003B60DC">
        <w:rPr>
          <w:rFonts w:ascii="Times New Roman" w:hAnsi="Times New Roman"/>
          <w:sz w:val="28"/>
          <w:szCs w:val="28"/>
        </w:rPr>
        <w:t>пункты 1, 1.1, подпункт 1.1.2 таблицы пункта 4.4 «Финансовое обеспечение комплекса процессных мероприятий» подраздела 4 «Паспорт комплекса процессных мероприятий «Обеспечение пассажирских перевозок»</w:t>
      </w:r>
      <w:r w:rsidR="003B60DC" w:rsidRPr="003B60DC">
        <w:rPr>
          <w:rFonts w:ascii="Times New Roman" w:hAnsi="Times New Roman"/>
        </w:rPr>
        <w:t xml:space="preserve"> </w:t>
      </w:r>
      <w:r w:rsidR="003B60DC" w:rsidRPr="003B60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60DD3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DD3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DD3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DD3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DD3" w:rsidRPr="003B60DC" w:rsidRDefault="00F60DD3" w:rsidP="00F60DD3">
      <w:pPr>
        <w:ind w:firstLine="709"/>
        <w:jc w:val="both"/>
        <w:rPr>
          <w:rFonts w:ascii="Times New Roman" w:hAnsi="Times New Roman"/>
        </w:rPr>
      </w:pPr>
    </w:p>
    <w:tbl>
      <w:tblPr>
        <w:tblW w:w="929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57"/>
        <w:gridCol w:w="710"/>
        <w:gridCol w:w="811"/>
        <w:gridCol w:w="507"/>
        <w:gridCol w:w="508"/>
        <w:gridCol w:w="508"/>
        <w:gridCol w:w="508"/>
        <w:gridCol w:w="508"/>
        <w:gridCol w:w="508"/>
        <w:gridCol w:w="508"/>
        <w:gridCol w:w="508"/>
      </w:tblGrid>
      <w:tr w:rsidR="003B60DC" w:rsidRPr="00F60DD3" w:rsidTr="00F60DD3">
        <w:trPr>
          <w:trHeight w:val="123"/>
          <w:tblHeader/>
        </w:trPr>
        <w:tc>
          <w:tcPr>
            <w:tcW w:w="65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57" w:type="dxa"/>
            <w:vAlign w:val="center"/>
          </w:tcPr>
          <w:p w:rsidR="003B60DC" w:rsidRPr="00F60DD3" w:rsidRDefault="003B60DC" w:rsidP="00D04D66">
            <w:pPr>
              <w:ind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</w:t>
            </w:r>
          </w:p>
        </w:tc>
        <w:tc>
          <w:tcPr>
            <w:tcW w:w="811" w:type="dxa"/>
            <w:vAlign w:val="center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</w:t>
            </w:r>
          </w:p>
        </w:tc>
        <w:tc>
          <w:tcPr>
            <w:tcW w:w="507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8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9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10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11</w:t>
            </w:r>
          </w:p>
        </w:tc>
        <w:tc>
          <w:tcPr>
            <w:tcW w:w="508" w:type="dxa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12</w:t>
            </w:r>
          </w:p>
        </w:tc>
      </w:tr>
      <w:tr w:rsidR="003B60DC" w:rsidRPr="00F60DD3" w:rsidTr="00F60DD3">
        <w:trPr>
          <w:cantSplit/>
          <w:trHeight w:val="1785"/>
        </w:trPr>
        <w:tc>
          <w:tcPr>
            <w:tcW w:w="658" w:type="dxa"/>
            <w:vMerge w:val="restart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«1</w:t>
            </w:r>
          </w:p>
        </w:tc>
        <w:tc>
          <w:tcPr>
            <w:tcW w:w="3057" w:type="dxa"/>
          </w:tcPr>
          <w:p w:rsidR="003B60DC" w:rsidRPr="00F60DD3" w:rsidRDefault="003B60DC" w:rsidP="00D04D66">
            <w:pPr>
              <w:ind w:right="-57"/>
              <w:rPr>
                <w:rFonts w:ascii="Times New Roman" w:hAnsi="Times New Roman"/>
                <w:bCs/>
              </w:rPr>
            </w:pPr>
            <w:r w:rsidRPr="00F60DD3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527 944,83377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426 295,78494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508 616,06348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543 736,09414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591 027,93999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3 835 478,38364</w:t>
            </w:r>
          </w:p>
        </w:tc>
      </w:tr>
      <w:tr w:rsidR="003B60DC" w:rsidRPr="00F60DD3" w:rsidTr="00F60DD3">
        <w:trPr>
          <w:cantSplit/>
          <w:trHeight w:val="1694"/>
        </w:trPr>
        <w:tc>
          <w:tcPr>
            <w:tcW w:w="658" w:type="dxa"/>
            <w:vMerge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7" w:type="dxa"/>
          </w:tcPr>
          <w:p w:rsidR="003B60DC" w:rsidRPr="00F60DD3" w:rsidRDefault="003B60DC" w:rsidP="00D04D66">
            <w:pPr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527 944,83377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426 295,78494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508 616,06348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543 736,09414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591 027,93999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3 835 478,38364</w:t>
            </w:r>
          </w:p>
        </w:tc>
      </w:tr>
      <w:tr w:rsidR="003B60DC" w:rsidRPr="00F60DD3" w:rsidTr="00F60DD3">
        <w:trPr>
          <w:cantSplit/>
          <w:trHeight w:val="1722"/>
        </w:trPr>
        <w:tc>
          <w:tcPr>
            <w:tcW w:w="658" w:type="dxa"/>
            <w:vMerge w:val="restart"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1.1</w:t>
            </w:r>
          </w:p>
        </w:tc>
        <w:tc>
          <w:tcPr>
            <w:tcW w:w="3057" w:type="dxa"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Задача</w:t>
            </w:r>
          </w:p>
          <w:p w:rsidR="003B60DC" w:rsidRPr="00091A2F" w:rsidRDefault="003B60DC" w:rsidP="00D04D6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«Иные вопросы, связанные с осуществлением транспортного обслуживания», всего, в том числе: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04</w:t>
            </w:r>
          </w:p>
        </w:tc>
        <w:tc>
          <w:tcPr>
            <w:tcW w:w="507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527 944,83377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426 295,78494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508 616,06348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543 736,09414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591 027,93999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3 835 478,38364</w:t>
            </w:r>
          </w:p>
        </w:tc>
      </w:tr>
      <w:tr w:rsidR="003B60DC" w:rsidRPr="00F60DD3" w:rsidTr="00F60DD3">
        <w:trPr>
          <w:cantSplit/>
          <w:trHeight w:val="1750"/>
        </w:trPr>
        <w:tc>
          <w:tcPr>
            <w:tcW w:w="658" w:type="dxa"/>
            <w:vMerge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7" w:type="dxa"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527 944,83377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426 295,78494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508 616,06348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543 736,09414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591 027,93999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608 716,64715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629 141,02017</w:t>
            </w:r>
          </w:p>
        </w:tc>
        <w:tc>
          <w:tcPr>
            <w:tcW w:w="508" w:type="dxa"/>
            <w:textDirection w:val="btLr"/>
            <w:vAlign w:val="cente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3 835 478,38364»</w:t>
            </w:r>
          </w:p>
        </w:tc>
      </w:tr>
      <w:tr w:rsidR="003B60DC" w:rsidRPr="00F60DD3" w:rsidTr="00F60DD3">
        <w:trPr>
          <w:cantSplit/>
          <w:trHeight w:val="2813"/>
        </w:trPr>
        <w:tc>
          <w:tcPr>
            <w:tcW w:w="658" w:type="dxa"/>
            <w:vMerge w:val="restart"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«1.1.2</w:t>
            </w:r>
          </w:p>
        </w:tc>
        <w:tc>
          <w:tcPr>
            <w:tcW w:w="3057" w:type="dxa"/>
            <w:shd w:val="clear" w:color="auto" w:fill="auto"/>
          </w:tcPr>
          <w:p w:rsidR="003B60DC" w:rsidRPr="00F60DD3" w:rsidRDefault="003B60DC" w:rsidP="00D04D6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Мероприятие (результат)</w:t>
            </w:r>
          </w:p>
          <w:p w:rsidR="003B60DC" w:rsidRPr="00F60DD3" w:rsidRDefault="003B60DC" w:rsidP="00D04D6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«Организованы перевозки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проезда», всего, в том числе: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04</w:t>
            </w:r>
          </w:p>
        </w:tc>
        <w:tc>
          <w:tcPr>
            <w:tcW w:w="507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32 789,38554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153 027,18156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190 368,37548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223 130,8044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57 650,08929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57 208,58936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59 725,4925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773 899,91813</w:t>
            </w:r>
          </w:p>
        </w:tc>
      </w:tr>
      <w:tr w:rsidR="003B60DC" w:rsidRPr="00F60DD3" w:rsidTr="00F60DD3">
        <w:trPr>
          <w:cantSplit/>
          <w:trHeight w:val="1821"/>
        </w:trPr>
        <w:tc>
          <w:tcPr>
            <w:tcW w:w="658" w:type="dxa"/>
            <w:vMerge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7" w:type="dxa"/>
          </w:tcPr>
          <w:p w:rsidR="003B60DC" w:rsidRPr="00F60DD3" w:rsidRDefault="003B60DC" w:rsidP="00D04D66">
            <w:pPr>
              <w:ind w:right="-57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0" w:type="dxa"/>
            <w:textDirection w:val="btLr"/>
            <w:vAlign w:val="center"/>
          </w:tcPr>
          <w:p w:rsidR="003B60DC" w:rsidRPr="00F60DD3" w:rsidRDefault="003B60DC" w:rsidP="00D04D6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3B60DC" w:rsidRPr="00F60DD3" w:rsidRDefault="003B60DC" w:rsidP="00D0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32 789,38554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153 027,18156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190 368,37548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223 130,8044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57 650,08929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57 208,58936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59 725,4925</w:t>
            </w:r>
          </w:p>
        </w:tc>
        <w:tc>
          <w:tcPr>
            <w:tcW w:w="508" w:type="dxa"/>
            <w:textDirection w:val="btLr"/>
          </w:tcPr>
          <w:p w:rsidR="003B60DC" w:rsidRPr="00F60DD3" w:rsidRDefault="003B60DC" w:rsidP="00D04D6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F60DD3">
              <w:rPr>
                <w:rFonts w:ascii="Times New Roman" w:hAnsi="Times New Roman"/>
              </w:rPr>
              <w:t>773 899,91813»</w:t>
            </w:r>
          </w:p>
        </w:tc>
      </w:tr>
    </w:tbl>
    <w:p w:rsidR="003B60DC" w:rsidRPr="003B60DC" w:rsidRDefault="003B60DC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3B60DC" w:rsidRPr="00091A2F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02518842"/>
      <w:r>
        <w:rPr>
          <w:rFonts w:ascii="Times New Roman" w:hAnsi="Times New Roman"/>
          <w:sz w:val="28"/>
          <w:szCs w:val="28"/>
        </w:rPr>
        <w:t>- </w:t>
      </w:r>
      <w:r w:rsidR="003B60DC" w:rsidRPr="003B60DC">
        <w:rPr>
          <w:rFonts w:ascii="Times New Roman" w:hAnsi="Times New Roman"/>
          <w:sz w:val="28"/>
          <w:szCs w:val="28"/>
        </w:rPr>
        <w:t>по тексту граф 4, 10 пунктов 1, 1.2 таблицы подраздела 2 «Финансовое обеспечение направления (подпрограммы)»</w:t>
      </w:r>
      <w:r w:rsidR="003B60DC" w:rsidRPr="003B60DC">
        <w:rPr>
          <w:rFonts w:ascii="Times New Roman" w:hAnsi="Times New Roman"/>
        </w:rPr>
        <w:t xml:space="preserve"> </w:t>
      </w:r>
      <w:r w:rsidR="003B60DC" w:rsidRPr="003B60DC">
        <w:rPr>
          <w:rFonts w:ascii="Times New Roman" w:hAnsi="Times New Roman"/>
          <w:sz w:val="28"/>
          <w:szCs w:val="28"/>
        </w:rPr>
        <w:t>цифры «</w:t>
      </w:r>
      <w:bookmarkStart w:id="6" w:name="_Hlk208485039"/>
      <w:r w:rsidR="003B60DC" w:rsidRPr="003B60DC">
        <w:rPr>
          <w:rFonts w:ascii="Times New Roman" w:hAnsi="Times New Roman"/>
          <w:sz w:val="28"/>
          <w:szCs w:val="28"/>
        </w:rPr>
        <w:t>336 636,21887», «1 993 350,64324» заменить соответственно цифрами «337 489,81944», «1 994 204,24381»;</w:t>
      </w:r>
      <w:bookmarkEnd w:id="6"/>
    </w:p>
    <w:p w:rsidR="00F60DD3" w:rsidRPr="00091A2F" w:rsidRDefault="00F60DD3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5"/>
    <w:p w:rsidR="003B60DC" w:rsidRPr="003B60DC" w:rsidRDefault="003B60DC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lastRenderedPageBreak/>
        <w:t>-</w:t>
      </w:r>
      <w:r w:rsidR="00F60DD3">
        <w:rPr>
          <w:rFonts w:ascii="Times New Roman" w:hAnsi="Times New Roman"/>
          <w:sz w:val="28"/>
          <w:szCs w:val="28"/>
        </w:rPr>
        <w:t> </w:t>
      </w:r>
      <w:r w:rsidRPr="003B60DC">
        <w:rPr>
          <w:rFonts w:ascii="Times New Roman" w:hAnsi="Times New Roman"/>
          <w:sz w:val="28"/>
          <w:szCs w:val="28"/>
        </w:rPr>
        <w:t>в таблице пункта 3.3 «Финансовое обеспечение комплекса процессных мероприятий» подраздела 3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3B60DC" w:rsidRPr="003B60DC" w:rsidRDefault="003B60DC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 xml:space="preserve">по тексту граф 6, 12 пунктов 1, 1.1 цифры «336 636,21887», </w:t>
      </w:r>
      <w:r w:rsidRPr="003B60DC">
        <w:rPr>
          <w:rFonts w:ascii="Times New Roman" w:hAnsi="Times New Roman"/>
          <w:sz w:val="28"/>
          <w:szCs w:val="28"/>
        </w:rPr>
        <w:br/>
        <w:t xml:space="preserve">«1 993 350,64324» заменить соответственно цифрами «337 489,81944», </w:t>
      </w:r>
      <w:r w:rsidRPr="003B60DC">
        <w:rPr>
          <w:rFonts w:ascii="Times New Roman" w:hAnsi="Times New Roman"/>
          <w:sz w:val="28"/>
          <w:szCs w:val="28"/>
        </w:rPr>
        <w:br/>
        <w:t>«1 994 204,24381»;</w:t>
      </w:r>
    </w:p>
    <w:p w:rsidR="003B60DC" w:rsidRPr="003B60DC" w:rsidRDefault="003B60DC" w:rsidP="00F60D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60DC">
        <w:rPr>
          <w:rFonts w:ascii="Times New Roman" w:hAnsi="Times New Roman"/>
          <w:sz w:val="28"/>
          <w:szCs w:val="28"/>
        </w:rPr>
        <w:t xml:space="preserve">по тексту граф 6, 12 подпункта 1.1.1 цифры </w:t>
      </w:r>
      <w:r w:rsidR="00F60DD3">
        <w:rPr>
          <w:rFonts w:ascii="Times New Roman" w:hAnsi="Times New Roman"/>
          <w:sz w:val="28"/>
          <w:szCs w:val="28"/>
        </w:rPr>
        <w:t>«69 861,61374», «402 785,41427»</w:t>
      </w:r>
      <w:r w:rsidRPr="003B60DC">
        <w:rPr>
          <w:rFonts w:ascii="Times New Roman" w:hAnsi="Times New Roman"/>
          <w:sz w:val="28"/>
          <w:szCs w:val="28"/>
        </w:rPr>
        <w:t xml:space="preserve"> заменить соответственно цифрами «70 715,21431», «403 639,01484».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3B60DC" w:rsidTr="00E97C96">
        <w:trPr>
          <w:trHeight w:val="309"/>
        </w:trPr>
        <w:tc>
          <w:tcPr>
            <w:tcW w:w="2574" w:type="pct"/>
          </w:tcPr>
          <w:p w:rsidR="00E97C96" w:rsidRPr="003B60D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3B60D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3B60D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3B60D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0D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60D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Default="009742B8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742B8" w:rsidRPr="003B60DC" w:rsidRDefault="009742B8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742B8" w:rsidRPr="003B60DC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4B" w:rsidRDefault="00A6774B">
      <w:r>
        <w:separator/>
      </w:r>
    </w:p>
  </w:endnote>
  <w:endnote w:type="continuationSeparator" w:id="0">
    <w:p w:rsidR="00A6774B" w:rsidRDefault="00A6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04D66" w:rsidRPr="00C95AEE" w:rsidTr="00C95AEE">
      <w:tc>
        <w:tcPr>
          <w:tcW w:w="2538" w:type="dxa"/>
          <w:shd w:val="clear" w:color="auto" w:fill="auto"/>
        </w:tcPr>
        <w:p w:rsidR="00D04D66" w:rsidRPr="00C95AEE" w:rsidRDefault="00D04D6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04D66" w:rsidRPr="00C95AEE" w:rsidRDefault="00D04D66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04D66" w:rsidRPr="00C95AEE" w:rsidRDefault="00D04D66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04D66" w:rsidRPr="00C95AEE" w:rsidRDefault="00D04D66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04D66" w:rsidRDefault="00D04D6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4B" w:rsidRDefault="00A6774B">
      <w:r>
        <w:separator/>
      </w:r>
    </w:p>
  </w:footnote>
  <w:footnote w:type="continuationSeparator" w:id="0">
    <w:p w:rsidR="00A6774B" w:rsidRDefault="00A6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66" w:rsidRDefault="00D04D6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04D66" w:rsidRDefault="00D04D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66" w:rsidRPr="00481B88" w:rsidRDefault="00D04D6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04D66" w:rsidRPr="00874BC3" w:rsidRDefault="00D04D66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93B7C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D04D66" w:rsidRPr="00E37801" w:rsidRDefault="00D04D6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332E5"/>
    <w:multiLevelType w:val="hybridMultilevel"/>
    <w:tmpl w:val="04CC6BE8"/>
    <w:lvl w:ilvl="0" w:tplc="5D167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33341"/>
    <w:multiLevelType w:val="hybridMultilevel"/>
    <w:tmpl w:val="176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EB65D6"/>
    <w:multiLevelType w:val="hybridMultilevel"/>
    <w:tmpl w:val="5F86F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2475B9E"/>
    <w:multiLevelType w:val="hybridMultilevel"/>
    <w:tmpl w:val="862238B6"/>
    <w:lvl w:ilvl="0" w:tplc="E7AEA17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7"/>
  </w:num>
  <w:num w:numId="3">
    <w:abstractNumId w:val="16"/>
  </w:num>
  <w:num w:numId="4">
    <w:abstractNumId w:val="11"/>
  </w:num>
  <w:num w:numId="5">
    <w:abstractNumId w:val="12"/>
  </w:num>
  <w:num w:numId="6">
    <w:abstractNumId w:val="26"/>
  </w:num>
  <w:num w:numId="7">
    <w:abstractNumId w:val="24"/>
  </w:num>
  <w:num w:numId="8">
    <w:abstractNumId w:val="1"/>
  </w:num>
  <w:num w:numId="9">
    <w:abstractNumId w:val="10"/>
  </w:num>
  <w:num w:numId="10">
    <w:abstractNumId w:val="21"/>
  </w:num>
  <w:num w:numId="11">
    <w:abstractNumId w:val="5"/>
  </w:num>
  <w:num w:numId="12">
    <w:abstractNumId w:val="14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20"/>
  </w:num>
  <w:num w:numId="21">
    <w:abstractNumId w:val="28"/>
  </w:num>
  <w:num w:numId="22">
    <w:abstractNumId w:val="9"/>
  </w:num>
  <w:num w:numId="23">
    <w:abstractNumId w:val="18"/>
  </w:num>
  <w:num w:numId="24">
    <w:abstractNumId w:val="22"/>
  </w:num>
  <w:num w:numId="25">
    <w:abstractNumId w:val="4"/>
  </w:num>
  <w:num w:numId="26">
    <w:abstractNumId w:val="0"/>
  </w:num>
  <w:num w:numId="27">
    <w:abstractNumId w:val="8"/>
  </w:num>
  <w:num w:numId="28">
    <w:abstractNumId w:val="13"/>
  </w:num>
  <w:num w:numId="29">
    <w:abstractNumId w:val="2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8dHIGnlv9QGAQMwxTYonJRFr0=" w:salt="uA1vfEEjDNwbWaJTm0LY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91A2F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B60DC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123C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42B8"/>
    <w:rsid w:val="00993B7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774B"/>
    <w:rsid w:val="00A847F0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23A91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029A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04D6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60DD3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B60DC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60DC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0DC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60DC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0DC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0DC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0DC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3B60D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0D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0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0D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0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0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0DC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3B60D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3B60DC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3B60DC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3B60D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B60DC"/>
  </w:style>
  <w:style w:type="character" w:customStyle="1" w:styleId="Heading1Char">
    <w:name w:val="Heading 1 Char"/>
    <w:basedOn w:val="a0"/>
    <w:uiPriority w:val="9"/>
    <w:rsid w:val="003B60D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B60D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B60D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B60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B60D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B60D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B60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B60D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B60D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B60DC"/>
    <w:rPr>
      <w:sz w:val="48"/>
      <w:szCs w:val="48"/>
    </w:rPr>
  </w:style>
  <w:style w:type="character" w:customStyle="1" w:styleId="QuoteChar">
    <w:name w:val="Quote Char"/>
    <w:uiPriority w:val="29"/>
    <w:rsid w:val="003B60DC"/>
    <w:rPr>
      <w:i/>
    </w:rPr>
  </w:style>
  <w:style w:type="character" w:customStyle="1" w:styleId="IntenseQuoteChar">
    <w:name w:val="Intense Quote Char"/>
    <w:uiPriority w:val="30"/>
    <w:rsid w:val="003B60DC"/>
    <w:rPr>
      <w:i/>
    </w:rPr>
  </w:style>
  <w:style w:type="character" w:customStyle="1" w:styleId="10">
    <w:name w:val="Заголовок 1 Знак"/>
    <w:basedOn w:val="a0"/>
    <w:link w:val="1"/>
    <w:uiPriority w:val="9"/>
    <w:rsid w:val="003B60DC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3B60DC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3B60DC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3B60DC"/>
    <w:rPr>
      <w:sz w:val="28"/>
    </w:rPr>
  </w:style>
  <w:style w:type="character" w:customStyle="1" w:styleId="SubtitleChar">
    <w:name w:val="Subtitle Char"/>
    <w:basedOn w:val="a0"/>
    <w:uiPriority w:val="11"/>
    <w:rsid w:val="003B60D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0DC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3B60DC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3B60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B60DC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3B60DC"/>
  </w:style>
  <w:style w:type="character" w:customStyle="1" w:styleId="FooterChar">
    <w:name w:val="Footer Char"/>
    <w:basedOn w:val="a0"/>
    <w:uiPriority w:val="99"/>
    <w:rsid w:val="003B60DC"/>
  </w:style>
  <w:style w:type="character" w:customStyle="1" w:styleId="CaptionChar">
    <w:name w:val="Caption Char"/>
    <w:uiPriority w:val="99"/>
    <w:rsid w:val="003B60DC"/>
  </w:style>
  <w:style w:type="table" w:customStyle="1" w:styleId="TableGridLight">
    <w:name w:val="Table Grid Light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3B60DC"/>
    <w:rPr>
      <w:sz w:val="18"/>
    </w:rPr>
  </w:style>
  <w:style w:type="character" w:customStyle="1" w:styleId="EndnoteTextChar">
    <w:name w:val="Endnote Text Char"/>
    <w:uiPriority w:val="99"/>
    <w:rsid w:val="003B60DC"/>
    <w:rPr>
      <w:sz w:val="20"/>
    </w:rPr>
  </w:style>
  <w:style w:type="paragraph" w:styleId="12">
    <w:name w:val="toc 1"/>
    <w:basedOn w:val="a"/>
    <w:next w:val="a"/>
    <w:uiPriority w:val="39"/>
    <w:unhideWhenUsed/>
    <w:rsid w:val="003B60DC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3B60DC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3B60DC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3B60DC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3B60DC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3B60DC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3B60DC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3B60DC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3B60DC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3B60DC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3B60DC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3B60DC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3B60DC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3B60DC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3B60DC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3B60DC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rsid w:val="003B60DC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3B60DC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B60DC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3B60DC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3B60DC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3B60DC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3B60DC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3B60DC"/>
    <w:rPr>
      <w:rFonts w:ascii="Times New Roman" w:hAnsi="Times New Roman"/>
      <w:sz w:val="26"/>
    </w:rPr>
  </w:style>
  <w:style w:type="paragraph" w:customStyle="1" w:styleId="ConsPlusTitle">
    <w:name w:val="ConsPlusTitle"/>
    <w:rsid w:val="003B60DC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3B60DC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3B60DC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3B60DC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B60DC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3B60DC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3B60DC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3B60DC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3B60DC"/>
    <w:rPr>
      <w:rFonts w:eastAsia="Arial"/>
    </w:rPr>
  </w:style>
  <w:style w:type="character" w:styleId="aff5">
    <w:name w:val="endnote reference"/>
    <w:basedOn w:val="a0"/>
    <w:uiPriority w:val="99"/>
    <w:rsid w:val="003B60DC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3B60DC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3B60DC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3B60DC"/>
  </w:style>
  <w:style w:type="table" w:customStyle="1" w:styleId="TableGridLight1">
    <w:name w:val="Table Grid Light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3B60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B60DC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60DC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0DC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60DC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0DC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0DC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0DC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3B60D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0D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0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0D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0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0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0DC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3B60D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3B60DC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3B60DC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3B60D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B60DC"/>
  </w:style>
  <w:style w:type="character" w:customStyle="1" w:styleId="Heading1Char">
    <w:name w:val="Heading 1 Char"/>
    <w:basedOn w:val="a0"/>
    <w:uiPriority w:val="9"/>
    <w:rsid w:val="003B60D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B60D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B60D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B60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B60D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B60D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B60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B60D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B60D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B60DC"/>
    <w:rPr>
      <w:sz w:val="48"/>
      <w:szCs w:val="48"/>
    </w:rPr>
  </w:style>
  <w:style w:type="character" w:customStyle="1" w:styleId="QuoteChar">
    <w:name w:val="Quote Char"/>
    <w:uiPriority w:val="29"/>
    <w:rsid w:val="003B60DC"/>
    <w:rPr>
      <w:i/>
    </w:rPr>
  </w:style>
  <w:style w:type="character" w:customStyle="1" w:styleId="IntenseQuoteChar">
    <w:name w:val="Intense Quote Char"/>
    <w:uiPriority w:val="30"/>
    <w:rsid w:val="003B60DC"/>
    <w:rPr>
      <w:i/>
    </w:rPr>
  </w:style>
  <w:style w:type="character" w:customStyle="1" w:styleId="10">
    <w:name w:val="Заголовок 1 Знак"/>
    <w:basedOn w:val="a0"/>
    <w:link w:val="1"/>
    <w:uiPriority w:val="9"/>
    <w:rsid w:val="003B60DC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3B60DC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3B60DC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3B60DC"/>
    <w:rPr>
      <w:sz w:val="28"/>
    </w:rPr>
  </w:style>
  <w:style w:type="character" w:customStyle="1" w:styleId="SubtitleChar">
    <w:name w:val="Subtitle Char"/>
    <w:basedOn w:val="a0"/>
    <w:uiPriority w:val="11"/>
    <w:rsid w:val="003B60D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0DC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3B60DC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3B60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B60DC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3B60DC"/>
  </w:style>
  <w:style w:type="character" w:customStyle="1" w:styleId="FooterChar">
    <w:name w:val="Footer Char"/>
    <w:basedOn w:val="a0"/>
    <w:uiPriority w:val="99"/>
    <w:rsid w:val="003B60DC"/>
  </w:style>
  <w:style w:type="character" w:customStyle="1" w:styleId="CaptionChar">
    <w:name w:val="Caption Char"/>
    <w:uiPriority w:val="99"/>
    <w:rsid w:val="003B60DC"/>
  </w:style>
  <w:style w:type="table" w:customStyle="1" w:styleId="TableGridLight">
    <w:name w:val="Table Grid Light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3B60DC"/>
    <w:rPr>
      <w:sz w:val="18"/>
    </w:rPr>
  </w:style>
  <w:style w:type="character" w:customStyle="1" w:styleId="EndnoteTextChar">
    <w:name w:val="Endnote Text Char"/>
    <w:uiPriority w:val="99"/>
    <w:rsid w:val="003B60DC"/>
    <w:rPr>
      <w:sz w:val="20"/>
    </w:rPr>
  </w:style>
  <w:style w:type="paragraph" w:styleId="12">
    <w:name w:val="toc 1"/>
    <w:basedOn w:val="a"/>
    <w:next w:val="a"/>
    <w:uiPriority w:val="39"/>
    <w:unhideWhenUsed/>
    <w:rsid w:val="003B60DC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3B60DC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3B60DC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3B60DC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3B60DC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3B60DC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3B60DC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3B60DC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3B60DC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3B60DC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3B60DC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3B60DC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3B60DC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3B60DC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3B60DC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3B60DC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rsid w:val="003B60DC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3B60DC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B60DC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3B60DC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3B60DC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3B60DC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3B60DC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3B60DC"/>
    <w:rPr>
      <w:rFonts w:ascii="Times New Roman" w:hAnsi="Times New Roman"/>
      <w:sz w:val="26"/>
    </w:rPr>
  </w:style>
  <w:style w:type="paragraph" w:customStyle="1" w:styleId="ConsPlusTitle">
    <w:name w:val="ConsPlusTitle"/>
    <w:rsid w:val="003B60DC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3B60DC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3B60DC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3B60DC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B60DC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3B60DC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3B60DC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3B60DC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3B60DC"/>
    <w:rPr>
      <w:rFonts w:eastAsia="Arial"/>
    </w:rPr>
  </w:style>
  <w:style w:type="character" w:styleId="aff5">
    <w:name w:val="endnote reference"/>
    <w:basedOn w:val="a0"/>
    <w:uiPriority w:val="99"/>
    <w:rsid w:val="003B60DC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3B60DC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3B60DC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3B60DC"/>
  </w:style>
  <w:style w:type="table" w:customStyle="1" w:styleId="TableGridLight1">
    <w:name w:val="Table Grid Light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3B60DC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3B60DC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3B60DC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3B60DC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3B60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9</cp:revision>
  <cp:lastPrinted>2025-12-26T13:35:00Z</cp:lastPrinted>
  <dcterms:created xsi:type="dcterms:W3CDTF">2025-12-26T12:27:00Z</dcterms:created>
  <dcterms:modified xsi:type="dcterms:W3CDTF">2025-12-30T11:31:00Z</dcterms:modified>
</cp:coreProperties>
</file>