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760D9A67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B35D32" w:rsidRPr="00BA59AA">
        <w:rPr>
          <w:rFonts w:ascii="Times New Roman" w:hAnsi="Times New Roman"/>
          <w:bCs/>
          <w:sz w:val="28"/>
          <w:szCs w:val="28"/>
        </w:rPr>
        <w:t>18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8A3F96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6347B0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BD13F4">
        <w:rPr>
          <w:rFonts w:ascii="Times New Roman" w:hAnsi="Times New Roman"/>
          <w:bCs/>
          <w:sz w:val="28"/>
          <w:szCs w:val="28"/>
        </w:rPr>
        <w:t>289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4E7CDEBA" w:rsidR="00FA2E03" w:rsidRPr="00E930E4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E930E4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E930E4">
        <w:rPr>
          <w:rFonts w:ascii="Times New Roman" w:hAnsi="Times New Roman"/>
          <w:sz w:val="28"/>
          <w:szCs w:val="28"/>
        </w:rPr>
        <w:t>я</w:t>
      </w:r>
      <w:r w:rsidRPr="00E930E4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D1244E" w:rsidRPr="00E930E4">
        <w:rPr>
          <w:rFonts w:ascii="Times New Roman" w:hAnsi="Times New Roman"/>
          <w:bCs/>
          <w:sz w:val="28"/>
          <w:szCs w:val="28"/>
        </w:rPr>
        <w:t>от 9 ноября 2023 г. № 8</w:t>
      </w:r>
      <w:r w:rsidR="003B5F4B">
        <w:rPr>
          <w:rFonts w:ascii="Times New Roman" w:hAnsi="Times New Roman"/>
          <w:bCs/>
          <w:sz w:val="28"/>
          <w:szCs w:val="28"/>
        </w:rPr>
        <w:t>7</w:t>
      </w:r>
      <w:r w:rsidRPr="00E930E4">
        <w:rPr>
          <w:rFonts w:ascii="Times New Roman" w:hAnsi="Times New Roman"/>
          <w:sz w:val="28"/>
          <w:szCs w:val="28"/>
        </w:rPr>
        <w:t xml:space="preserve"> «</w:t>
      </w:r>
      <w:r w:rsidR="002B23AE" w:rsidRPr="00E930E4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3B5F4B" w:rsidRPr="003E4747">
        <w:rPr>
          <w:rFonts w:ascii="Times New Roman" w:hAnsi="Times New Roman"/>
          <w:sz w:val="28"/>
        </w:rPr>
        <w:t>ФКУ</w:t>
      </w:r>
      <w:r w:rsidR="003B5F4B">
        <w:rPr>
          <w:rFonts w:ascii="Times New Roman" w:hAnsi="Times New Roman"/>
          <w:sz w:val="28"/>
        </w:rPr>
        <w:t> </w:t>
      </w:r>
      <w:r w:rsidR="003B5F4B" w:rsidRPr="003E4747">
        <w:rPr>
          <w:rFonts w:ascii="Times New Roman" w:hAnsi="Times New Roman"/>
          <w:sz w:val="28"/>
        </w:rPr>
        <w:t>«Исправительная</w:t>
      </w:r>
      <w:r w:rsidR="003B5F4B">
        <w:rPr>
          <w:rFonts w:ascii="Times New Roman" w:hAnsi="Times New Roman"/>
          <w:sz w:val="28"/>
        </w:rPr>
        <w:t> </w:t>
      </w:r>
      <w:r w:rsidR="003B5F4B" w:rsidRPr="003E4747">
        <w:rPr>
          <w:rFonts w:ascii="Times New Roman" w:hAnsi="Times New Roman"/>
          <w:sz w:val="28"/>
        </w:rPr>
        <w:t>колония № 2» УФСИН России по Рязанской области</w:t>
      </w:r>
      <w:r w:rsidR="00E930E4" w:rsidRPr="00E930E4">
        <w:rPr>
          <w:rFonts w:ascii="Times New Roman" w:hAnsi="Times New Roman"/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3C764D51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3B5F4B" w:rsidRPr="00E930E4">
        <w:rPr>
          <w:rFonts w:ascii="Times New Roman" w:hAnsi="Times New Roman"/>
          <w:bCs/>
          <w:sz w:val="28"/>
          <w:szCs w:val="28"/>
        </w:rPr>
        <w:t>от 9 ноября 2023 г. № 8</w:t>
      </w:r>
      <w:r w:rsidR="003B5F4B">
        <w:rPr>
          <w:rFonts w:ascii="Times New Roman" w:hAnsi="Times New Roman"/>
          <w:bCs/>
          <w:sz w:val="28"/>
          <w:szCs w:val="28"/>
        </w:rPr>
        <w:t>7</w:t>
      </w:r>
      <w:r w:rsidR="003B5F4B" w:rsidRPr="00E930E4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="003B5F4B" w:rsidRPr="003E4747">
        <w:rPr>
          <w:rFonts w:ascii="Times New Roman" w:hAnsi="Times New Roman"/>
          <w:sz w:val="28"/>
        </w:rPr>
        <w:t>ФКУ</w:t>
      </w:r>
      <w:r w:rsidR="003B5F4B">
        <w:rPr>
          <w:rFonts w:ascii="Times New Roman" w:hAnsi="Times New Roman"/>
          <w:sz w:val="28"/>
        </w:rPr>
        <w:t> </w:t>
      </w:r>
      <w:r w:rsidR="003B5F4B" w:rsidRPr="003E4747">
        <w:rPr>
          <w:rFonts w:ascii="Times New Roman" w:hAnsi="Times New Roman"/>
          <w:sz w:val="28"/>
        </w:rPr>
        <w:t>«Исправительная</w:t>
      </w:r>
      <w:r w:rsidR="003B5F4B">
        <w:rPr>
          <w:rFonts w:ascii="Times New Roman" w:hAnsi="Times New Roman"/>
          <w:sz w:val="28"/>
        </w:rPr>
        <w:t> </w:t>
      </w:r>
      <w:r w:rsidR="003B5F4B" w:rsidRPr="003E4747">
        <w:rPr>
          <w:rFonts w:ascii="Times New Roman" w:hAnsi="Times New Roman"/>
          <w:sz w:val="28"/>
        </w:rPr>
        <w:t>колония № 2» УФСИН России по Рязанской области</w:t>
      </w:r>
      <w:r w:rsidR="003B5F4B" w:rsidRPr="00E930E4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7BB3EA6B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6347B0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4D36DDA0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B35D32" w:rsidRPr="00BA59AA">
        <w:rPr>
          <w:rFonts w:ascii="Times New Roman" w:hAnsi="Times New Roman"/>
          <w:sz w:val="28"/>
          <w:szCs w:val="28"/>
        </w:rPr>
        <w:t>18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D07275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6347B0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BD13F4">
        <w:rPr>
          <w:rFonts w:ascii="Times New Roman" w:hAnsi="Times New Roman"/>
          <w:sz w:val="28"/>
          <w:szCs w:val="28"/>
        </w:rPr>
        <w:t>289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6BCD7C5D" w:rsidR="00C46B5C" w:rsidRPr="002B4D93" w:rsidRDefault="00D1244E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9</w:t>
      </w:r>
      <w:r w:rsidRPr="00771A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71A8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771A8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8</w:t>
      </w:r>
      <w:r w:rsidR="003B5F4B">
        <w:rPr>
          <w:rFonts w:ascii="Times New Roman" w:hAnsi="Times New Roman"/>
          <w:sz w:val="28"/>
          <w:szCs w:val="28"/>
        </w:rPr>
        <w:t>7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B5F4B" w:rsidRPr="006E0C1C" w14:paraId="61BD8409" w14:textId="77777777" w:rsidTr="007E4EF8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9E155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66361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F507C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F937E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EA1892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B5F4B" w:rsidRPr="006E0C1C" w14:paraId="77B846E3" w14:textId="77777777" w:rsidTr="007E4EF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F35CB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3F957F" w14:textId="77777777" w:rsidR="003B5F4B" w:rsidRPr="006E0C1C" w:rsidRDefault="003B5F4B" w:rsidP="007E4EF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3E4747">
              <w:rPr>
                <w:sz w:val="24"/>
                <w:szCs w:val="24"/>
              </w:rPr>
              <w:t>ФКУ «Исправительная колония № 2» УФСИН России по Рязанской области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7006D" w14:textId="77777777" w:rsidR="003B5F4B" w:rsidRPr="006E0C1C" w:rsidRDefault="003B5F4B" w:rsidP="007E4E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B523A6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</w:t>
            </w:r>
            <w:r w:rsidRPr="007658C9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523A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B5F4B" w:rsidRPr="004F5678" w14:paraId="1C6DFC95" w14:textId="77777777" w:rsidTr="007E4EF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464E1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1EF3AA" w14:textId="77777777" w:rsidR="003B5F4B" w:rsidRPr="006E0C1C" w:rsidRDefault="003B5F4B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769832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9B565" w14:textId="77777777" w:rsidR="003B5F4B" w:rsidRPr="006E0C1C" w:rsidRDefault="003B5F4B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0A7A7" w14:textId="77777777" w:rsidR="003B5F4B" w:rsidRPr="006E0C1C" w:rsidRDefault="003B5F4B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DC81D7" w14:textId="77777777" w:rsidR="003B5F4B" w:rsidRPr="004F5678" w:rsidRDefault="003B5F4B" w:rsidP="007E4E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1460,30</w:t>
            </w:r>
          </w:p>
        </w:tc>
      </w:tr>
      <w:tr w:rsidR="003B5F4B" w:rsidRPr="004F5678" w14:paraId="2EEB256B" w14:textId="77777777" w:rsidTr="007E4EF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FB420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2DFADB" w14:textId="77777777" w:rsidR="003B5F4B" w:rsidRPr="006E0C1C" w:rsidRDefault="003B5F4B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FD651F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D2DA1" w14:textId="77777777" w:rsidR="003B5F4B" w:rsidRPr="006E0C1C" w:rsidRDefault="003B5F4B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C4B63" w14:textId="77777777" w:rsidR="003B5F4B" w:rsidRPr="006E0C1C" w:rsidRDefault="003B5F4B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0994DCE6" w14:textId="77777777" w:rsidR="003B5F4B" w:rsidRPr="004F5678" w:rsidRDefault="003B5F4B" w:rsidP="007E4E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1603,43</w:t>
            </w:r>
          </w:p>
        </w:tc>
      </w:tr>
      <w:tr w:rsidR="000648CA" w:rsidRPr="004F5678" w14:paraId="57163A5F" w14:textId="77777777" w:rsidTr="007E4E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746C0" w14:textId="77777777" w:rsidR="000648CA" w:rsidRPr="006E0C1C" w:rsidRDefault="000648CA" w:rsidP="000648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31F52A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9715B0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7DB14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C5572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36E5AE" w14:textId="17173563" w:rsidR="000648CA" w:rsidRPr="004F5678" w:rsidRDefault="000648CA" w:rsidP="000648CA">
            <w:pPr>
              <w:jc w:val="center"/>
              <w:rPr>
                <w:color w:val="000000"/>
                <w:sz w:val="24"/>
                <w:szCs w:val="24"/>
              </w:rPr>
            </w:pPr>
            <w:r w:rsidRPr="000648CA">
              <w:rPr>
                <w:color w:val="000000"/>
                <w:sz w:val="24"/>
                <w:szCs w:val="24"/>
              </w:rPr>
              <w:t>1603,43</w:t>
            </w:r>
          </w:p>
        </w:tc>
      </w:tr>
      <w:tr w:rsidR="000648CA" w:rsidRPr="004F5678" w14:paraId="42ABFC68" w14:textId="77777777" w:rsidTr="007E4EF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A3983" w14:textId="77777777" w:rsidR="000648CA" w:rsidRPr="006E0C1C" w:rsidRDefault="000648CA" w:rsidP="000648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0D18C1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7B6681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813CA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C1DAC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CB41E6" w14:textId="7067E710" w:rsidR="000648CA" w:rsidRPr="000648CA" w:rsidRDefault="000648CA" w:rsidP="000648CA">
            <w:pPr>
              <w:jc w:val="center"/>
              <w:rPr>
                <w:color w:val="000000"/>
                <w:sz w:val="24"/>
                <w:szCs w:val="24"/>
              </w:rPr>
            </w:pPr>
            <w:r w:rsidRPr="000648CA">
              <w:rPr>
                <w:color w:val="000000"/>
                <w:sz w:val="24"/>
                <w:szCs w:val="24"/>
              </w:rPr>
              <w:t>1741,41</w:t>
            </w:r>
          </w:p>
        </w:tc>
      </w:tr>
      <w:tr w:rsidR="001B65EC" w:rsidRPr="004F5678" w14:paraId="33C7B57E" w14:textId="77777777" w:rsidTr="00B35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EF22E" w14:textId="77777777" w:rsidR="001B65EC" w:rsidRPr="006E0C1C" w:rsidRDefault="001B65EC" w:rsidP="001B65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9DA4BC" w14:textId="77777777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C5617E" w14:textId="77777777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9E429" w14:textId="77777777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BF83" w14:textId="7C0C7D7D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9F925" w14:textId="5D183152" w:rsidR="001B65EC" w:rsidRPr="00B35D32" w:rsidRDefault="001B65EC" w:rsidP="001B65EC">
            <w:pPr>
              <w:jc w:val="center"/>
              <w:rPr>
                <w:color w:val="000000"/>
                <w:sz w:val="24"/>
                <w:szCs w:val="24"/>
              </w:rPr>
            </w:pPr>
            <w:r w:rsidRPr="00B35D32">
              <w:rPr>
                <w:color w:val="000000"/>
                <w:sz w:val="24"/>
                <w:szCs w:val="24"/>
              </w:rPr>
              <w:t>1741,41</w:t>
            </w:r>
          </w:p>
        </w:tc>
      </w:tr>
      <w:tr w:rsidR="001B65EC" w:rsidRPr="004F5678" w14:paraId="7AA0A411" w14:textId="77777777" w:rsidTr="00B35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A6D55" w14:textId="77777777" w:rsidR="001B65EC" w:rsidRPr="006E0C1C" w:rsidRDefault="001B65EC" w:rsidP="001B65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90FF17" w14:textId="77777777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96EB72" w14:textId="77777777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3694D" w14:textId="77777777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9699" w14:textId="0D02E718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4D4D70" w14:textId="6EBFE3EA" w:rsidR="001B65EC" w:rsidRPr="00B35D32" w:rsidRDefault="00B12E1B" w:rsidP="001B65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1989,04</w:t>
            </w:r>
          </w:p>
        </w:tc>
      </w:tr>
      <w:tr w:rsidR="000648CA" w:rsidRPr="004F5678" w14:paraId="5283C15C" w14:textId="77777777" w:rsidTr="00B35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30CF8" w14:textId="77777777" w:rsidR="000648CA" w:rsidRPr="006E0C1C" w:rsidRDefault="000648CA" w:rsidP="000648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D57C67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12746E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960ED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82A14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D33421" w14:textId="6CF3C7AE" w:rsidR="000648CA" w:rsidRPr="00B35D32" w:rsidRDefault="00BA59AA" w:rsidP="000648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B12E1B">
              <w:rPr>
                <w:color w:val="000000"/>
                <w:sz w:val="24"/>
                <w:szCs w:val="24"/>
              </w:rPr>
              <w:t>89</w:t>
            </w:r>
            <w:r>
              <w:rPr>
                <w:color w:val="000000"/>
                <w:sz w:val="24"/>
                <w:szCs w:val="24"/>
              </w:rPr>
              <w:t>,</w:t>
            </w:r>
            <w:r w:rsidR="00B12E1B">
              <w:rPr>
                <w:color w:val="000000"/>
                <w:sz w:val="24"/>
                <w:szCs w:val="24"/>
              </w:rPr>
              <w:t>04</w:t>
            </w:r>
          </w:p>
        </w:tc>
      </w:tr>
      <w:tr w:rsidR="000648CA" w:rsidRPr="004F5678" w14:paraId="42ECB649" w14:textId="77777777" w:rsidTr="00B35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DCB6D" w14:textId="77777777" w:rsidR="000648CA" w:rsidRPr="006E0C1C" w:rsidRDefault="000648CA" w:rsidP="000648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91E8BD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9A9A30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A0345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C541E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3EBDF" w14:textId="3C559833" w:rsidR="000648CA" w:rsidRPr="00B35D32" w:rsidRDefault="00B12E1B" w:rsidP="000648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1992,76</w:t>
            </w:r>
          </w:p>
        </w:tc>
      </w:tr>
      <w:tr w:rsidR="000648CA" w:rsidRPr="004F5678" w14:paraId="44407943" w14:textId="77777777" w:rsidTr="00B35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9D40E" w14:textId="77777777" w:rsidR="000648CA" w:rsidRPr="006E0C1C" w:rsidRDefault="000648CA" w:rsidP="000648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E8E625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D1D0BC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1BE73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408E2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5AE68" w14:textId="5C44BBE0" w:rsidR="000648CA" w:rsidRPr="00B35D32" w:rsidRDefault="00B12E1B" w:rsidP="000648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1992</w:t>
            </w:r>
            <w:r w:rsidR="00BA59A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76</w:t>
            </w:r>
          </w:p>
        </w:tc>
      </w:tr>
      <w:tr w:rsidR="000648CA" w:rsidRPr="004F5678" w14:paraId="22AD41B7" w14:textId="77777777" w:rsidTr="00B35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8E2FE" w14:textId="77777777" w:rsidR="000648CA" w:rsidRPr="006E0C1C" w:rsidRDefault="000648CA" w:rsidP="000648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A91A71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6837BF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F53EE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3BE7B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F7089" w14:textId="4337147B" w:rsidR="000648CA" w:rsidRPr="00B35D32" w:rsidRDefault="00BA59AA" w:rsidP="000648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12E1B">
              <w:rPr>
                <w:color w:val="000000"/>
                <w:sz w:val="24"/>
                <w:szCs w:val="24"/>
              </w:rPr>
              <w:t>302</w:t>
            </w:r>
            <w:r>
              <w:rPr>
                <w:color w:val="000000"/>
                <w:sz w:val="24"/>
                <w:szCs w:val="24"/>
              </w:rPr>
              <w:t>,</w:t>
            </w:r>
            <w:r w:rsidR="00B12E1B">
              <w:rPr>
                <w:color w:val="000000"/>
                <w:sz w:val="24"/>
                <w:szCs w:val="24"/>
              </w:rPr>
              <w:t>77</w:t>
            </w:r>
          </w:p>
        </w:tc>
      </w:tr>
      <w:tr w:rsidR="003B5F4B" w:rsidRPr="004F5678" w14:paraId="55DDDE27" w14:textId="77777777" w:rsidTr="007E4EF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ECC64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B3FA0A" w14:textId="77777777" w:rsidR="003B5F4B" w:rsidRPr="006E0C1C" w:rsidRDefault="003B5F4B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FFB7" w14:textId="77777777" w:rsidR="003B5F4B" w:rsidRPr="004F5678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67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3B5F4B" w:rsidRPr="004F5678" w14:paraId="7B04F996" w14:textId="77777777" w:rsidTr="007E4EF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073BB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84A68D" w14:textId="77777777" w:rsidR="003B5F4B" w:rsidRPr="006E0C1C" w:rsidRDefault="003B5F4B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2BFE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26EAA" w14:textId="77777777" w:rsidR="003B5F4B" w:rsidRPr="006E0C1C" w:rsidRDefault="003B5F4B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C3CDD" w14:textId="77777777" w:rsidR="003B5F4B" w:rsidRPr="006E0C1C" w:rsidRDefault="003B5F4B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979A3D" w14:textId="77777777" w:rsidR="003B5F4B" w:rsidRPr="004F5678" w:rsidRDefault="003B5F4B" w:rsidP="007E4E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1752,36</w:t>
            </w:r>
          </w:p>
        </w:tc>
      </w:tr>
      <w:tr w:rsidR="003B5F4B" w:rsidRPr="004F5678" w14:paraId="100AD961" w14:textId="77777777" w:rsidTr="007E4EF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7F11F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19EF07" w14:textId="77777777" w:rsidR="003B5F4B" w:rsidRPr="006E0C1C" w:rsidRDefault="003B5F4B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C54D" w14:textId="77777777" w:rsidR="003B5F4B" w:rsidRPr="006E0C1C" w:rsidRDefault="003B5F4B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C1B6" w14:textId="77777777" w:rsidR="003B5F4B" w:rsidRPr="006E0C1C" w:rsidRDefault="003B5F4B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8396F" w14:textId="77777777" w:rsidR="003B5F4B" w:rsidRPr="006E0C1C" w:rsidRDefault="003B5F4B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9F03AC0" w14:textId="77777777" w:rsidR="003B5F4B" w:rsidRPr="004F5678" w:rsidRDefault="003B5F4B" w:rsidP="007E4E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1924,12</w:t>
            </w:r>
          </w:p>
        </w:tc>
      </w:tr>
      <w:tr w:rsidR="000648CA" w:rsidRPr="004F5678" w14:paraId="58424271" w14:textId="77777777" w:rsidTr="007E4E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21B02" w14:textId="77777777" w:rsidR="000648CA" w:rsidRPr="006E0C1C" w:rsidRDefault="000648CA" w:rsidP="000648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12DB1F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CDB00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A6551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DCEDC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E5A044" w14:textId="1E08CBF9" w:rsidR="000648CA" w:rsidRPr="004F5678" w:rsidRDefault="000648CA" w:rsidP="000648CA">
            <w:pPr>
              <w:jc w:val="center"/>
              <w:rPr>
                <w:color w:val="000000"/>
                <w:sz w:val="24"/>
                <w:szCs w:val="24"/>
              </w:rPr>
            </w:pPr>
            <w:r w:rsidRPr="000648CA">
              <w:rPr>
                <w:color w:val="000000"/>
                <w:sz w:val="24"/>
                <w:szCs w:val="24"/>
              </w:rPr>
              <w:t>1924,12</w:t>
            </w:r>
          </w:p>
        </w:tc>
      </w:tr>
      <w:tr w:rsidR="000648CA" w:rsidRPr="004F5678" w14:paraId="7A696330" w14:textId="77777777" w:rsidTr="007E4E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BDEEB" w14:textId="77777777" w:rsidR="000648CA" w:rsidRPr="006E0C1C" w:rsidRDefault="000648CA" w:rsidP="000648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A38621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D98FF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615A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A9722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04BA3C" w14:textId="5285C255" w:rsidR="000648CA" w:rsidRPr="000648CA" w:rsidRDefault="000648CA" w:rsidP="000648CA">
            <w:pPr>
              <w:jc w:val="center"/>
              <w:rPr>
                <w:color w:val="000000"/>
                <w:sz w:val="24"/>
                <w:szCs w:val="24"/>
              </w:rPr>
            </w:pPr>
            <w:r w:rsidRPr="000648CA">
              <w:rPr>
                <w:color w:val="000000"/>
                <w:sz w:val="24"/>
                <w:szCs w:val="24"/>
              </w:rPr>
              <w:t>2089,69</w:t>
            </w:r>
          </w:p>
        </w:tc>
      </w:tr>
      <w:tr w:rsidR="001B65EC" w:rsidRPr="004F5678" w14:paraId="216B0D78" w14:textId="77777777" w:rsidTr="00B35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F2F02" w14:textId="77777777" w:rsidR="001B65EC" w:rsidRPr="006E0C1C" w:rsidRDefault="001B65EC" w:rsidP="001B65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8B4242" w14:textId="77777777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9B259" w14:textId="77777777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C80B" w14:textId="77777777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FAF3" w14:textId="36091A0F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A93BE2" w14:textId="56062A7C" w:rsidR="001B65EC" w:rsidRPr="00B35D32" w:rsidRDefault="00BA59AA" w:rsidP="001B65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2124,52</w:t>
            </w:r>
          </w:p>
        </w:tc>
      </w:tr>
      <w:tr w:rsidR="001B65EC" w:rsidRPr="004F5678" w14:paraId="096D1466" w14:textId="77777777" w:rsidTr="00B35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06932" w14:textId="77777777" w:rsidR="001B65EC" w:rsidRPr="006E0C1C" w:rsidRDefault="001B65EC" w:rsidP="001B65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006A45" w14:textId="77777777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C15E" w14:textId="77777777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06FF" w14:textId="77777777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21ED" w14:textId="346B780E" w:rsidR="001B65EC" w:rsidRPr="006E0C1C" w:rsidRDefault="001B65EC" w:rsidP="001B65E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937144" w14:textId="24FC73AC" w:rsidR="001B65EC" w:rsidRPr="00B35D32" w:rsidRDefault="00BA59AA" w:rsidP="001B65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12E1B">
              <w:rPr>
                <w:color w:val="000000"/>
                <w:sz w:val="24"/>
                <w:szCs w:val="24"/>
              </w:rPr>
              <w:t>426</w:t>
            </w:r>
            <w:r>
              <w:rPr>
                <w:color w:val="000000"/>
                <w:sz w:val="24"/>
                <w:szCs w:val="24"/>
              </w:rPr>
              <w:t>,</w:t>
            </w:r>
            <w:r w:rsidR="00B12E1B">
              <w:rPr>
                <w:color w:val="000000"/>
                <w:sz w:val="24"/>
                <w:szCs w:val="24"/>
              </w:rPr>
              <w:t>63</w:t>
            </w:r>
          </w:p>
        </w:tc>
      </w:tr>
      <w:tr w:rsidR="000648CA" w:rsidRPr="004F5678" w14:paraId="08AD4272" w14:textId="77777777" w:rsidTr="007E4E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4469A" w14:textId="77777777" w:rsidR="000648CA" w:rsidRPr="006E0C1C" w:rsidRDefault="000648CA" w:rsidP="000648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05489A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F20CD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A1ED4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D9A5D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F7921D" w14:textId="4EF4C6C0" w:rsidR="000648CA" w:rsidRPr="00B35D32" w:rsidRDefault="00BA59AA" w:rsidP="000648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12E1B">
              <w:rPr>
                <w:color w:val="000000"/>
                <w:sz w:val="24"/>
                <w:szCs w:val="24"/>
              </w:rPr>
              <w:t>426</w:t>
            </w:r>
            <w:r>
              <w:rPr>
                <w:color w:val="000000"/>
                <w:sz w:val="24"/>
                <w:szCs w:val="24"/>
              </w:rPr>
              <w:t>,6</w:t>
            </w:r>
            <w:r w:rsidR="00B12E1B">
              <w:rPr>
                <w:color w:val="000000"/>
                <w:sz w:val="24"/>
                <w:szCs w:val="24"/>
              </w:rPr>
              <w:t>3</w:t>
            </w:r>
          </w:p>
        </w:tc>
      </w:tr>
      <w:tr w:rsidR="000648CA" w:rsidRPr="004F5678" w14:paraId="62FF26CA" w14:textId="77777777" w:rsidTr="007E4E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AD611" w14:textId="77777777" w:rsidR="000648CA" w:rsidRPr="006E0C1C" w:rsidRDefault="000648CA" w:rsidP="000648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535564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FCA0D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1DB4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B5915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D55A8A" w14:textId="0E348534" w:rsidR="000648CA" w:rsidRPr="00B35D32" w:rsidRDefault="00BA59AA" w:rsidP="000648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="00B12E1B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>,1</w:t>
            </w:r>
            <w:r w:rsidR="00B12E1B">
              <w:rPr>
                <w:color w:val="000000"/>
                <w:sz w:val="24"/>
                <w:szCs w:val="24"/>
              </w:rPr>
              <w:t>7</w:t>
            </w:r>
          </w:p>
        </w:tc>
      </w:tr>
      <w:tr w:rsidR="000648CA" w:rsidRPr="004F5678" w14:paraId="1037B0E4" w14:textId="77777777" w:rsidTr="007E4E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FF83C" w14:textId="77777777" w:rsidR="000648CA" w:rsidRPr="006E0C1C" w:rsidRDefault="000648CA" w:rsidP="000648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63025E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EB1A1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5365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8FE5E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C32A3A" w14:textId="357B4871" w:rsidR="000648CA" w:rsidRPr="00B35D32" w:rsidRDefault="00BA59AA" w:rsidP="000648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="00B12E1B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>,1</w:t>
            </w:r>
            <w:r w:rsidR="00B12E1B">
              <w:rPr>
                <w:color w:val="000000"/>
                <w:sz w:val="24"/>
                <w:szCs w:val="24"/>
              </w:rPr>
              <w:t>7</w:t>
            </w:r>
          </w:p>
        </w:tc>
      </w:tr>
      <w:tr w:rsidR="000648CA" w:rsidRPr="004F5678" w14:paraId="03594248" w14:textId="77777777" w:rsidTr="007E4E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9C8AF" w14:textId="77777777" w:rsidR="000648CA" w:rsidRPr="006E0C1C" w:rsidRDefault="000648CA" w:rsidP="000648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C1B6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81851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B3EB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805B5" w14:textId="77777777" w:rsidR="000648CA" w:rsidRPr="006E0C1C" w:rsidRDefault="000648CA" w:rsidP="000648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FA13B" w14:textId="10D48D63" w:rsidR="000648CA" w:rsidRPr="00B35D32" w:rsidRDefault="00BA59AA" w:rsidP="000648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12E1B">
              <w:rPr>
                <w:color w:val="000000"/>
                <w:sz w:val="24"/>
                <w:szCs w:val="24"/>
              </w:rPr>
              <w:t>809</w:t>
            </w:r>
            <w:r>
              <w:rPr>
                <w:color w:val="000000"/>
                <w:sz w:val="24"/>
                <w:szCs w:val="24"/>
              </w:rPr>
              <w:t>,</w:t>
            </w:r>
            <w:r w:rsidR="00B12E1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1558A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648C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47B19"/>
    <w:rsid w:val="00151F91"/>
    <w:rsid w:val="0015501C"/>
    <w:rsid w:val="001605E6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B65EC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37A2"/>
    <w:rsid w:val="003A6764"/>
    <w:rsid w:val="003B5F4B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47B0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3F96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2E1B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5D32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1EE3"/>
    <w:rsid w:val="00B839B4"/>
    <w:rsid w:val="00B84F89"/>
    <w:rsid w:val="00BA1853"/>
    <w:rsid w:val="00BA379B"/>
    <w:rsid w:val="00BA59AA"/>
    <w:rsid w:val="00BB03A2"/>
    <w:rsid w:val="00BB433D"/>
    <w:rsid w:val="00BB6C1E"/>
    <w:rsid w:val="00BD13F4"/>
    <w:rsid w:val="00BE480E"/>
    <w:rsid w:val="00BE61C8"/>
    <w:rsid w:val="00BE776D"/>
    <w:rsid w:val="00BF5163"/>
    <w:rsid w:val="00C004A5"/>
    <w:rsid w:val="00C021C5"/>
    <w:rsid w:val="00C03259"/>
    <w:rsid w:val="00C03662"/>
    <w:rsid w:val="00C0679A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275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578B"/>
    <w:rsid w:val="00DC133C"/>
    <w:rsid w:val="00DC5573"/>
    <w:rsid w:val="00DD00F7"/>
    <w:rsid w:val="00DD16A4"/>
    <w:rsid w:val="00DD2C6B"/>
    <w:rsid w:val="00DD6B38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0E4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07FC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EDB25-0265-46E1-8825-8754E53E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14</cp:revision>
  <cp:lastPrinted>2025-12-17T14:30:00Z</cp:lastPrinted>
  <dcterms:created xsi:type="dcterms:W3CDTF">2024-04-04T11:27:00Z</dcterms:created>
  <dcterms:modified xsi:type="dcterms:W3CDTF">2025-12-18T08:52:00Z</dcterms:modified>
</cp:coreProperties>
</file>