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C5E" w:rsidRDefault="00AD2E6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C5E" w:rsidRDefault="00AD2E6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D5C5E" w:rsidRDefault="00AD2E6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D5C5E" w:rsidRDefault="007D5C5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D5C5E" w:rsidRDefault="007D5C5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D5C5E" w:rsidRDefault="00AD2E6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D5C5E" w:rsidRDefault="007D5C5E">
      <w:pPr>
        <w:tabs>
          <w:tab w:val="left" w:pos="709"/>
        </w:tabs>
        <w:jc w:val="center"/>
        <w:rPr>
          <w:sz w:val="28"/>
        </w:rPr>
      </w:pPr>
    </w:p>
    <w:p w:rsidR="007D5C5E" w:rsidRDefault="007D5C5E">
      <w:pPr>
        <w:tabs>
          <w:tab w:val="left" w:pos="709"/>
        </w:tabs>
        <w:jc w:val="center"/>
        <w:rPr>
          <w:sz w:val="28"/>
        </w:rPr>
      </w:pPr>
    </w:p>
    <w:p w:rsidR="007D5C5E" w:rsidRDefault="00AD2E6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37AFA">
        <w:rPr>
          <w:sz w:val="28"/>
        </w:rPr>
        <w:t>04</w:t>
      </w:r>
      <w:r>
        <w:rPr>
          <w:sz w:val="28"/>
        </w:rPr>
        <w:t>»</w:t>
      </w:r>
      <w:r w:rsidR="00E37AFA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E37AFA">
        <w:rPr>
          <w:sz w:val="28"/>
        </w:rPr>
        <w:t xml:space="preserve">                  </w:t>
      </w:r>
      <w:r>
        <w:rPr>
          <w:sz w:val="28"/>
        </w:rPr>
        <w:t xml:space="preserve">№ </w:t>
      </w:r>
      <w:r w:rsidR="00E37AFA">
        <w:rPr>
          <w:sz w:val="28"/>
        </w:rPr>
        <w:t>1062-п</w:t>
      </w:r>
    </w:p>
    <w:p w:rsidR="007D5C5E" w:rsidRDefault="007D5C5E">
      <w:pPr>
        <w:tabs>
          <w:tab w:val="left" w:pos="709"/>
        </w:tabs>
        <w:jc w:val="both"/>
        <w:rPr>
          <w:sz w:val="28"/>
        </w:rPr>
      </w:pPr>
    </w:p>
    <w:p w:rsidR="007D5C5E" w:rsidRDefault="007D5C5E">
      <w:pPr>
        <w:tabs>
          <w:tab w:val="left" w:pos="709"/>
        </w:tabs>
        <w:jc w:val="both"/>
        <w:rPr>
          <w:color w:val="auto"/>
          <w:sz w:val="28"/>
        </w:rPr>
      </w:pPr>
    </w:p>
    <w:p w:rsidR="007D5C5E" w:rsidRDefault="00AD2E6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изменения в </w:t>
      </w:r>
      <w:r>
        <w:rPr>
          <w:rFonts w:ascii="Times New Roman" w:hAnsi="Times New Roman"/>
          <w:color w:val="auto"/>
          <w:sz w:val="28"/>
          <w:szCs w:val="28"/>
        </w:rPr>
        <w:t xml:space="preserve">генеральный план муниципального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образования – Михайловский муниципальный округ Рязанской области применительно к территориям Стрелецко-Высельского сельского округа, </w:t>
      </w:r>
      <w:r>
        <w:rPr>
          <w:rFonts w:ascii="Times New Roman" w:hAnsi="Times New Roman"/>
          <w:color w:val="auto"/>
          <w:sz w:val="28"/>
          <w:szCs w:val="28"/>
        </w:rPr>
        <w:br/>
        <w:t>р.п. Октябрьский, д. Серебрянь с прилегающей территорией в кадастровых кварталах 62:08:00</w:t>
      </w:r>
      <w:r>
        <w:rPr>
          <w:rFonts w:ascii="Times New Roman" w:hAnsi="Times New Roman"/>
          <w:color w:val="auto"/>
          <w:sz w:val="28"/>
          <w:szCs w:val="28"/>
        </w:rPr>
        <w:t xml:space="preserve">50106, 62:08:0023803, 62:08:0023806, 62:08:0023807 </w:t>
      </w:r>
      <w:r>
        <w:rPr>
          <w:rFonts w:ascii="Times New Roman" w:hAnsi="Times New Roman"/>
          <w:color w:val="auto"/>
          <w:sz w:val="28"/>
          <w:szCs w:val="28"/>
        </w:rPr>
        <w:br/>
        <w:t>за исключением территории, расположенной в границах Виленского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и Горностаевского сельских округов Михайловского района Рязанской области</w:t>
      </w:r>
    </w:p>
    <w:bookmarkEnd w:id="0"/>
    <w:p w:rsidR="007D5C5E" w:rsidRDefault="007D5C5E">
      <w:pPr>
        <w:tabs>
          <w:tab w:val="left" w:pos="709"/>
        </w:tabs>
        <w:jc w:val="center"/>
        <w:rPr>
          <w:color w:val="auto"/>
          <w:sz w:val="28"/>
        </w:rPr>
      </w:pPr>
    </w:p>
    <w:p w:rsidR="007D5C5E" w:rsidRDefault="00AD2E65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</w:t>
      </w:r>
      <w:r>
        <w:rPr>
          <w:sz w:val="28"/>
        </w:rPr>
        <w:t>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>от 20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.10.2025</w:t>
        </w:r>
      </w:hyperlink>
      <w:r>
        <w:rPr>
          <w:sz w:val="28"/>
        </w:rPr>
        <w:t xml:space="preserve"> № 01-14/3947/25</w:t>
      </w:r>
      <w:r>
        <w:rPr>
          <w:color w:val="000000" w:themeColor="text1"/>
          <w:sz w:val="28"/>
          <w:shd w:val="clear" w:color="FFFFFF" w:fill="FFFFFF" w:themeFill="background1"/>
        </w:rPr>
        <w:t>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</w:t>
      </w:r>
      <w:r>
        <w:rPr>
          <w:sz w:val="28"/>
          <w:highlight w:val="white"/>
        </w:rPr>
        <w:t>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7D5C5E" w:rsidRDefault="00AD2E65" w:rsidP="00AD2E6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>в генераль</w:t>
      </w:r>
      <w:r>
        <w:rPr>
          <w:rFonts w:ascii="Times New Roman" w:hAnsi="Times New Roman"/>
          <w:color w:val="auto"/>
          <w:sz w:val="28"/>
          <w:szCs w:val="27"/>
        </w:rPr>
        <w:t xml:space="preserve">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– Михайловский муниципальный округ Рязанской области применительно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 xml:space="preserve">к территориям Стрелецко-Высельского сельского округа, р.п. Октябрьский,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д. Серебрянь с прилегающей территорией в кадастровых кварталах 62:08:0050106, 6</w:t>
      </w:r>
      <w:r>
        <w:rPr>
          <w:rFonts w:ascii="Times New Roman" w:hAnsi="Times New Roman"/>
          <w:color w:val="000000" w:themeColor="text1"/>
          <w:sz w:val="28"/>
          <w:szCs w:val="27"/>
        </w:rPr>
        <w:t>2:08:0023803, 62:08:0023806, 62:08:0023807 за исключением территории, расположенной в границах Виленского и Горностаевского сельских округов Михайловского района Рязанской области, утвержденный постановлением главного управления архитектуры и градостроител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ьства Рязанской области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 xml:space="preserve">от 25.09.2025 № 824-п «Об утверждении генерального плана муниципального образования – Михайловский муниципальный округ Рязанской области применительно к территориям Стрелецко-Высельского сельского округа, </w:t>
      </w:r>
      <w:r>
        <w:rPr>
          <w:rFonts w:ascii="Times New Roman" w:hAnsi="Times New Roman"/>
          <w:color w:val="000000" w:themeColor="text1"/>
          <w:sz w:val="28"/>
          <w:szCs w:val="27"/>
        </w:rPr>
        <w:br/>
      </w:r>
      <w:r>
        <w:rPr>
          <w:rFonts w:ascii="Times New Roman" w:hAnsi="Times New Roman"/>
          <w:color w:val="000000" w:themeColor="text1"/>
          <w:sz w:val="28"/>
          <w:szCs w:val="27"/>
        </w:rPr>
        <w:lastRenderedPageBreak/>
        <w:t>р.п. Октябрьский, д. Сере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брянь с прилегающей территорией в кадастровых кварталах 62:08:0050106, 62:08:0023803, 62:08:0023806, 62:08:0023807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 xml:space="preserve">за исключением территории, расположенной в границах Виленского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и Горностаевского сельских округов Михайловского района Рязанской области»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следующее изменение:</w:t>
      </w:r>
    </w:p>
    <w:p w:rsidR="007D5C5E" w:rsidRDefault="00AD2E65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000000" w:themeColor="text1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000000" w:themeColor="text1"/>
          <w:sz w:val="28"/>
        </w:rPr>
        <w:br/>
        <w:t>с. Стрелецкие Выселки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000000" w:themeColor="text1"/>
          <w:sz w:val="28"/>
          <w:szCs w:val="27"/>
        </w:rPr>
        <w:t>согласно приложению к настоящему постановлению.</w:t>
      </w:r>
    </w:p>
    <w:p w:rsidR="007D5C5E" w:rsidRDefault="00AD2E65" w:rsidP="00AD2E65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D5C5E" w:rsidRDefault="00AD2E65" w:rsidP="00AD2E65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изменениям в генеральный план муниципального образования – Михайловский муниципальный округ Рязанской области применительно к </w:t>
      </w:r>
      <w:r>
        <w:rPr>
          <w:rFonts w:ascii="Times New Roman" w:hAnsi="Times New Roman"/>
          <w:color w:val="auto"/>
          <w:sz w:val="28"/>
          <w:szCs w:val="28"/>
        </w:rPr>
        <w:t xml:space="preserve">территориям Стрелецко-Высельского сельского округа, р.п. Октябрьский, д. Серебрянь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с прилегающей территорией в кадастровых кварталах 62:08:0050106, 62:08:0023803, 62:08:0023806, 62:08:0023807 за исключением территории, расположенной в границах Виленского </w:t>
      </w:r>
      <w:r>
        <w:rPr>
          <w:rFonts w:ascii="Times New Roman" w:hAnsi="Times New Roman"/>
          <w:color w:val="auto"/>
          <w:sz w:val="28"/>
          <w:szCs w:val="28"/>
        </w:rPr>
        <w:t xml:space="preserve">и Горностаевского сельских округов Михайловского района Рязанской области в федеральной государственной информационной системе территориального планирования и размещение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государственных информационных системах обеспечения 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t>в соответствии с требованиями Градостроительного кодекса Российской Федерации.</w:t>
      </w:r>
    </w:p>
    <w:p w:rsidR="007D5C5E" w:rsidRDefault="00AD2E65" w:rsidP="00AD2E6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кадровой работы и делопроизводства обеспечить:</w:t>
      </w:r>
    </w:p>
    <w:p w:rsidR="007D5C5E" w:rsidRDefault="00AD2E65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</w:t>
      </w:r>
      <w:r>
        <w:rPr>
          <w:rFonts w:ascii="Times New Roman" w:hAnsi="Times New Roman"/>
          <w:color w:val="auto"/>
          <w:sz w:val="28"/>
          <w:szCs w:val="28"/>
        </w:rPr>
        <w:t>анской области;</w:t>
      </w:r>
    </w:p>
    <w:p w:rsidR="007D5C5E" w:rsidRDefault="00AD2E65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www.pravo.gov</w:t>
        </w:r>
        <w:r>
          <w:rPr>
            <w:rFonts w:ascii="Times New Roman" w:hAnsi="Times New Roman"/>
            <w:color w:val="auto"/>
            <w:sz w:val="28"/>
            <w:szCs w:val="28"/>
          </w:rPr>
          <w:t>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7D5C5E" w:rsidRDefault="00AD2E65" w:rsidP="00AD2E65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7D5C5E" w:rsidRDefault="00AD2E65" w:rsidP="00AD2E6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Михайловского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вой информации.</w:t>
      </w:r>
    </w:p>
    <w:p w:rsidR="007D5C5E" w:rsidRDefault="00AD2E65" w:rsidP="00AD2E6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 исполнением настоящего пос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7D5C5E" w:rsidRDefault="007D5C5E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7D5C5E" w:rsidRDefault="007D5C5E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7D5C5E" w:rsidRDefault="00AD2E65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7D5C5E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E65" w:rsidRDefault="00AD2E65">
      <w:r>
        <w:separator/>
      </w:r>
    </w:p>
  </w:endnote>
  <w:endnote w:type="continuationSeparator" w:id="0">
    <w:p w:rsidR="00AD2E65" w:rsidRDefault="00AD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E65" w:rsidRDefault="00AD2E65">
      <w:r>
        <w:separator/>
      </w:r>
    </w:p>
  </w:footnote>
  <w:footnote w:type="continuationSeparator" w:id="0">
    <w:p w:rsidR="00AD2E65" w:rsidRDefault="00AD2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C5E" w:rsidRDefault="00AD2E65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E37AFA" w:rsidRPr="00E37AFA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7D5C5E" w:rsidRDefault="007D5C5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30A1B"/>
    <w:multiLevelType w:val="multilevel"/>
    <w:tmpl w:val="6BCE1AB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5E"/>
    <w:rsid w:val="007D5C5E"/>
    <w:rsid w:val="00AD2E65"/>
    <w:rsid w:val="00E3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42AD"/>
  <w15:docId w15:val="{AE439A35-AC8B-4E6C-92C2-F926A3A2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218</cp:revision>
  <dcterms:created xsi:type="dcterms:W3CDTF">2025-12-04T14:20:00Z</dcterms:created>
  <dcterms:modified xsi:type="dcterms:W3CDTF">2025-12-04T14:22:00Z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