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B4" w:rsidRDefault="001C1FF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1B4" w:rsidRDefault="001C1FF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B71B4" w:rsidRDefault="001C1FF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B71B4" w:rsidRDefault="00EB71B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B71B4" w:rsidRDefault="00EB71B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B71B4" w:rsidRDefault="001C1FF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B71B4" w:rsidRDefault="00EB71B4">
      <w:pPr>
        <w:tabs>
          <w:tab w:val="left" w:pos="709"/>
        </w:tabs>
        <w:jc w:val="center"/>
        <w:rPr>
          <w:sz w:val="28"/>
        </w:rPr>
      </w:pPr>
    </w:p>
    <w:p w:rsidR="00EB71B4" w:rsidRDefault="00EB71B4">
      <w:pPr>
        <w:tabs>
          <w:tab w:val="left" w:pos="709"/>
        </w:tabs>
        <w:jc w:val="center"/>
        <w:rPr>
          <w:sz w:val="28"/>
        </w:rPr>
      </w:pPr>
    </w:p>
    <w:p w:rsidR="00EB71B4" w:rsidRDefault="001C1FF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B06A0">
        <w:rPr>
          <w:sz w:val="28"/>
        </w:rPr>
        <w:t>09</w:t>
      </w:r>
      <w:r>
        <w:rPr>
          <w:sz w:val="28"/>
        </w:rPr>
        <w:t>»</w:t>
      </w:r>
      <w:r w:rsidR="00BB06A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BB06A0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BB06A0">
        <w:rPr>
          <w:sz w:val="28"/>
        </w:rPr>
        <w:t>1085-п</w:t>
      </w:r>
    </w:p>
    <w:p w:rsidR="00EB71B4" w:rsidRDefault="00EB71B4">
      <w:pPr>
        <w:tabs>
          <w:tab w:val="left" w:pos="709"/>
        </w:tabs>
        <w:jc w:val="both"/>
        <w:rPr>
          <w:sz w:val="28"/>
        </w:rPr>
      </w:pPr>
    </w:p>
    <w:p w:rsidR="00EB71B4" w:rsidRDefault="00EB71B4">
      <w:pPr>
        <w:tabs>
          <w:tab w:val="left" w:pos="709"/>
        </w:tabs>
        <w:jc w:val="both"/>
        <w:rPr>
          <w:sz w:val="28"/>
        </w:rPr>
      </w:pPr>
    </w:p>
    <w:p w:rsidR="00EB71B4" w:rsidRDefault="001C1FF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Заборьевское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Рязанского муниципального района Рязанской области</w:t>
      </w:r>
    </w:p>
    <w:bookmarkEnd w:id="0"/>
    <w:p w:rsidR="00EB71B4" w:rsidRDefault="00EB71B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B71B4" w:rsidRDefault="001C1FF3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>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01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.11.202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01-14/4163/25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</w:t>
      </w:r>
      <w:r>
        <w:rPr>
          <w:color w:val="auto"/>
          <w:sz w:val="28"/>
          <w:szCs w:val="28"/>
        </w:rPr>
        <w:t>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</w:t>
      </w:r>
      <w:r>
        <w:rPr>
          <w:color w:val="auto"/>
          <w:sz w:val="28"/>
          <w:szCs w:val="28"/>
        </w:rPr>
        <w:t>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EB71B4" w:rsidRDefault="001C1FF3" w:rsidP="001C1FF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Заборьевское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t xml:space="preserve"> от 30.06.2023 № 263-п </w:t>
      </w:r>
      <w:r>
        <w:rPr>
          <w:color w:val="auto"/>
          <w:sz w:val="28"/>
        </w:rPr>
        <w:br/>
        <w:t>«Об утверждении прав</w:t>
      </w:r>
      <w:r>
        <w:rPr>
          <w:color w:val="auto"/>
          <w:sz w:val="28"/>
        </w:rPr>
        <w:t xml:space="preserve">ил землепользования и застройки муниципального образования – </w:t>
      </w:r>
      <w:r>
        <w:rPr>
          <w:rFonts w:cs="Times New Roman"/>
          <w:color w:val="auto"/>
          <w:sz w:val="28"/>
        </w:rPr>
        <w:t>Заборьевское сельское поселение Рязанского</w:t>
      </w:r>
      <w:r>
        <w:rPr>
          <w:color w:val="auto"/>
          <w:sz w:val="28"/>
        </w:rPr>
        <w:t xml:space="preserve"> муниципального района Рязанской области» </w:t>
      </w:r>
      <w:r>
        <w:rPr>
          <w:rFonts w:cs="Times New Roman"/>
          <w:color w:val="auto"/>
          <w:sz w:val="28"/>
          <w:szCs w:val="28"/>
        </w:rPr>
        <w:t>(в редакции постановлений Главархитектуры Рязанской области от 31.07.2024 № 373-п, от 21.11.2024 № 675-п, от 13</w:t>
      </w:r>
      <w:r>
        <w:rPr>
          <w:rFonts w:cs="Times New Roman"/>
          <w:color w:val="auto"/>
          <w:sz w:val="28"/>
          <w:szCs w:val="28"/>
        </w:rPr>
        <w:t>.12.2024</w:t>
      </w:r>
      <w:r>
        <w:rPr>
          <w:rFonts w:cs="Times New Roman"/>
          <w:color w:val="auto"/>
          <w:sz w:val="28"/>
          <w:szCs w:val="28"/>
        </w:rPr>
        <w:br/>
        <w:t xml:space="preserve"> № 732-п, от 06.08.2025 № 623-п, от 24.11.2025 № 1012-п)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следующее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EB71B4" w:rsidRDefault="001C1FF3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в приложении № 3</w:t>
      </w:r>
      <w:r>
        <w:rPr>
          <w:color w:val="000000" w:themeColor="text1"/>
          <w:sz w:val="28"/>
          <w:szCs w:val="27"/>
        </w:rPr>
        <w:t xml:space="preserve">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</w:t>
      </w:r>
      <w:r>
        <w:rPr>
          <w:rFonts w:eastAsia="Times New Roman" w:cs="Times New Roman"/>
          <w:color w:val="000000" w:themeColor="text1"/>
          <w:sz w:val="28"/>
          <w:szCs w:val="28"/>
        </w:rPr>
        <w:t>1 Жилая зона (населенный пункт с. Агро-Пустынь)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в редакции согласно приложению № 1 </w:t>
      </w:r>
      <w:r>
        <w:rPr>
          <w:color w:val="000000" w:themeColor="text1"/>
          <w:sz w:val="28"/>
          <w:szCs w:val="27"/>
        </w:rPr>
        <w:t xml:space="preserve">к настоящему </w:t>
      </w:r>
      <w:r>
        <w:rPr>
          <w:color w:val="000000" w:themeColor="text1"/>
          <w:sz w:val="28"/>
          <w:szCs w:val="28"/>
        </w:rPr>
        <w:t>постановлению</w:t>
      </w:r>
      <w:r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 xml:space="preserve"> </w:t>
      </w:r>
    </w:p>
    <w:p w:rsidR="00EB71B4" w:rsidRDefault="001C1FF3" w:rsidP="001C1FF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>«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4.1 Зона садоводческих или огороднических некоммерческих товариществ </w:t>
      </w:r>
      <w:r>
        <w:rPr>
          <w:rFonts w:eastAsia="Times New Roman" w:cs="Times New Roman"/>
          <w:color w:val="000000" w:themeColor="text1"/>
          <w:sz w:val="28"/>
          <w:szCs w:val="28"/>
        </w:rPr>
        <w:br/>
      </w:r>
      <w:r>
        <w:rPr>
          <w:rFonts w:eastAsia="Times New Roman" w:cs="Times New Roman"/>
          <w:color w:val="000000" w:themeColor="text1"/>
          <w:sz w:val="28"/>
          <w:szCs w:val="28"/>
        </w:rPr>
        <w:lastRenderedPageBreak/>
        <w:t>(вне границ населенных пунктов)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2 </w:t>
      </w:r>
      <w:r>
        <w:rPr>
          <w:color w:val="000000" w:themeColor="text1"/>
          <w:sz w:val="28"/>
          <w:szCs w:val="27"/>
        </w:rPr>
        <w:br/>
        <w:t xml:space="preserve">к настоящему </w:t>
      </w:r>
      <w:r>
        <w:rPr>
          <w:color w:val="000000" w:themeColor="text1"/>
          <w:sz w:val="28"/>
          <w:szCs w:val="28"/>
        </w:rPr>
        <w:t>постановл</w:t>
      </w:r>
      <w:r>
        <w:rPr>
          <w:color w:val="000000" w:themeColor="text1"/>
          <w:sz w:val="28"/>
          <w:szCs w:val="28"/>
        </w:rPr>
        <w:t>ению</w:t>
      </w:r>
      <w:r>
        <w:rPr>
          <w:color w:val="000000" w:themeColor="text1"/>
          <w:sz w:val="28"/>
          <w:szCs w:val="28"/>
        </w:rPr>
        <w:t>.</w:t>
      </w:r>
    </w:p>
    <w:p w:rsidR="00EB71B4" w:rsidRDefault="001C1FF3" w:rsidP="001C1FF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>«5.5 Иные рекреационные зоны (населенный пункт с. Агро-Пустынь)»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изложить согласно приложению № 3</w:t>
      </w:r>
      <w:r>
        <w:rPr>
          <w:color w:val="000000" w:themeColor="text1"/>
          <w:sz w:val="28"/>
          <w:szCs w:val="27"/>
        </w:rPr>
        <w:t xml:space="preserve"> к настоящему </w:t>
      </w:r>
      <w:r>
        <w:rPr>
          <w:color w:val="000000" w:themeColor="text1"/>
          <w:sz w:val="28"/>
          <w:szCs w:val="28"/>
        </w:rPr>
        <w:t>постановлению</w:t>
      </w:r>
      <w:r>
        <w:rPr>
          <w:color w:val="000000" w:themeColor="text1"/>
          <w:sz w:val="28"/>
          <w:szCs w:val="28"/>
        </w:rPr>
        <w:t>.</w:t>
      </w:r>
    </w:p>
    <w:p w:rsidR="00EB71B4" w:rsidRDefault="001C1FF3" w:rsidP="001C1FF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B71B4" w:rsidRDefault="001C1FF3" w:rsidP="001C1FF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</w:t>
      </w:r>
      <w:r>
        <w:rPr>
          <w:color w:val="auto"/>
          <w:sz w:val="28"/>
          <w:szCs w:val="28"/>
        </w:rPr>
        <w:t>Заборьевское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</w:t>
      </w:r>
      <w:r>
        <w:rPr>
          <w:color w:val="auto"/>
          <w:sz w:val="28"/>
          <w:szCs w:val="28"/>
        </w:rPr>
        <w:t xml:space="preserve">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B71B4" w:rsidRDefault="001C1FF3" w:rsidP="001C1FF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B71B4" w:rsidRDefault="001C1FF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</w:t>
      </w:r>
      <w:r>
        <w:rPr>
          <w:rFonts w:ascii="Times New Roman" w:hAnsi="Times New Roman"/>
          <w:color w:val="auto"/>
          <w:sz w:val="28"/>
          <w:szCs w:val="28"/>
        </w:rPr>
        <w:t>е аппарата Губернатора и Правительства Рязанской области;</w:t>
      </w:r>
    </w:p>
    <w:p w:rsidR="00EB71B4" w:rsidRDefault="001C1FF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B71B4" w:rsidRDefault="001C1FF3" w:rsidP="001C1FF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B71B4" w:rsidRDefault="001C1FF3" w:rsidP="001C1FF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</w:t>
      </w:r>
      <w:r>
        <w:rPr>
          <w:color w:val="auto"/>
          <w:sz w:val="28"/>
          <w:szCs w:val="28"/>
        </w:rPr>
        <w:t xml:space="preserve">ого образования – Рязанский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Заборьевское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</w:t>
      </w:r>
      <w:r>
        <w:rPr>
          <w:color w:val="auto"/>
          <w:sz w:val="28"/>
          <w:szCs w:val="28"/>
        </w:rPr>
        <w:t>иципального образования в сети «Интернет», публикацию в средствах массовой информации.</w:t>
      </w:r>
    </w:p>
    <w:p w:rsidR="00EB71B4" w:rsidRDefault="001C1FF3" w:rsidP="001C1FF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</w:t>
      </w:r>
      <w:r>
        <w:rPr>
          <w:color w:val="auto"/>
          <w:sz w:val="28"/>
          <w:szCs w:val="28"/>
        </w:rPr>
        <w:t>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B71B4" w:rsidRDefault="00EB71B4">
      <w:pPr>
        <w:widowControl w:val="0"/>
        <w:ind w:firstLine="850"/>
        <w:jc w:val="both"/>
        <w:rPr>
          <w:color w:val="auto"/>
          <w:sz w:val="28"/>
        </w:rPr>
      </w:pPr>
    </w:p>
    <w:p w:rsidR="00EB71B4" w:rsidRDefault="00EB71B4">
      <w:pPr>
        <w:widowControl w:val="0"/>
        <w:ind w:firstLine="850"/>
        <w:jc w:val="both"/>
        <w:rPr>
          <w:color w:val="auto"/>
          <w:sz w:val="28"/>
        </w:rPr>
      </w:pPr>
    </w:p>
    <w:p w:rsidR="00EB71B4" w:rsidRDefault="001C1FF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EB71B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FF3" w:rsidRDefault="001C1FF3">
      <w:r>
        <w:separator/>
      </w:r>
    </w:p>
  </w:endnote>
  <w:endnote w:type="continuationSeparator" w:id="0">
    <w:p w:rsidR="001C1FF3" w:rsidRDefault="001C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FF3" w:rsidRDefault="001C1FF3">
      <w:r>
        <w:separator/>
      </w:r>
    </w:p>
  </w:footnote>
  <w:footnote w:type="continuationSeparator" w:id="0">
    <w:p w:rsidR="001C1FF3" w:rsidRDefault="001C1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B4" w:rsidRDefault="001C1FF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B06A0" w:rsidRPr="00BB06A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B71B4" w:rsidRDefault="00EB71B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65901"/>
    <w:multiLevelType w:val="multilevel"/>
    <w:tmpl w:val="907095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DBE60E7"/>
    <w:multiLevelType w:val="hybridMultilevel"/>
    <w:tmpl w:val="95EAB38E"/>
    <w:lvl w:ilvl="0" w:tplc="EC8650D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0F6DB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4F021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BD264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B46C1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55C18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35889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DD85C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CFAE5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B4"/>
    <w:rsid w:val="001C1FF3"/>
    <w:rsid w:val="00BB06A0"/>
    <w:rsid w:val="00E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8F23"/>
  <w15:docId w15:val="{9D3736CC-7748-4821-9D0F-A34DC8B8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2025-12-09T13:58:00Z</dcterms:created>
  <dcterms:modified xsi:type="dcterms:W3CDTF">2025-12-09T14:00:00Z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