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265" w:rsidRDefault="00293D2D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265" w:rsidRDefault="00293D2D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25265" w:rsidRDefault="00293D2D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25265" w:rsidRDefault="00825265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825265" w:rsidRDefault="00825265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825265" w:rsidRDefault="00293D2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25265" w:rsidRDefault="00825265">
      <w:pPr>
        <w:tabs>
          <w:tab w:val="left" w:pos="709"/>
        </w:tabs>
        <w:jc w:val="center"/>
        <w:rPr>
          <w:sz w:val="28"/>
        </w:rPr>
      </w:pPr>
    </w:p>
    <w:p w:rsidR="00825265" w:rsidRDefault="00825265">
      <w:pPr>
        <w:tabs>
          <w:tab w:val="left" w:pos="709"/>
        </w:tabs>
        <w:jc w:val="center"/>
        <w:rPr>
          <w:sz w:val="28"/>
        </w:rPr>
      </w:pPr>
    </w:p>
    <w:p w:rsidR="00825265" w:rsidRDefault="00293D2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23BD2">
        <w:rPr>
          <w:sz w:val="28"/>
        </w:rPr>
        <w:t>15</w:t>
      </w:r>
      <w:r>
        <w:rPr>
          <w:sz w:val="28"/>
        </w:rPr>
        <w:t>»</w:t>
      </w:r>
      <w:r w:rsidR="00423BD2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423BD2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423BD2">
        <w:rPr>
          <w:sz w:val="28"/>
        </w:rPr>
        <w:t>1113-п</w:t>
      </w:r>
    </w:p>
    <w:p w:rsidR="00825265" w:rsidRDefault="00825265">
      <w:pPr>
        <w:tabs>
          <w:tab w:val="left" w:pos="709"/>
        </w:tabs>
        <w:jc w:val="both"/>
        <w:rPr>
          <w:sz w:val="28"/>
        </w:rPr>
      </w:pPr>
    </w:p>
    <w:p w:rsidR="00825265" w:rsidRDefault="00825265">
      <w:pPr>
        <w:tabs>
          <w:tab w:val="left" w:pos="709"/>
        </w:tabs>
        <w:jc w:val="both"/>
        <w:rPr>
          <w:sz w:val="28"/>
        </w:rPr>
      </w:pPr>
    </w:p>
    <w:p w:rsidR="00825265" w:rsidRDefault="00293D2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муниципального образования – городской округ город Скопин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p w:rsidR="00825265" w:rsidRDefault="00825265">
      <w:pPr>
        <w:tabs>
          <w:tab w:val="left" w:pos="709"/>
        </w:tabs>
        <w:jc w:val="both"/>
        <w:rPr>
          <w:color w:val="auto"/>
          <w:sz w:val="28"/>
        </w:rPr>
      </w:pPr>
    </w:p>
    <w:p w:rsidR="00825265" w:rsidRDefault="00293D2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</w:rPr>
        <w:br/>
        <w:t xml:space="preserve">и межевания территории без проведения общественных обсуждений </w:t>
      </w:r>
      <w:r>
        <w:rPr>
          <w:color w:val="000000" w:themeColor="text1"/>
          <w:sz w:val="28"/>
        </w:rPr>
        <w:br/>
        <w:t>или публичных слушаний»</w:t>
      </w:r>
      <w:r>
        <w:rPr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от 06.08.2008 № 153 «Об утверждении Положения </w:t>
      </w:r>
      <w:r>
        <w:rPr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825265" w:rsidRDefault="00293D2D" w:rsidP="00293D2D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Внести </w:t>
      </w:r>
      <w:r>
        <w:rPr>
          <w:color w:val="000000" w:themeColor="text1"/>
          <w:sz w:val="28"/>
          <w:szCs w:val="28"/>
          <w:highlight w:val="white"/>
        </w:rPr>
        <w:t xml:space="preserve">в правила землепользования и застройки муниципального образования – городской округ город Скопин Рязанской области, утвержденные постановлением главного управления архитектуры и градостроительства Рязанской области от 16.09.2022 № 520-п «Об утверждении правил землепользования и застройки муниципального образования - городской округ город Скопин Рязанской области» (в редакции постановлений Главархитектуры Рязанской области от 22.05.2024 № 242-п, от 11.07.2024 № 339-п, от 02.09.2024 </w:t>
      </w:r>
      <w:r>
        <w:rPr>
          <w:color w:val="000000" w:themeColor="text1"/>
          <w:sz w:val="28"/>
          <w:szCs w:val="28"/>
          <w:highlight w:val="white"/>
        </w:rPr>
        <w:br/>
        <w:t xml:space="preserve">№ 457-п, от 03.02.2025 № 93-п, от 27.02.2025 № 142-п, от 19.03.2025 № 199-п, </w:t>
      </w:r>
      <w:r>
        <w:rPr>
          <w:color w:val="000000" w:themeColor="text1"/>
          <w:sz w:val="28"/>
          <w:szCs w:val="28"/>
          <w:highlight w:val="white"/>
        </w:rPr>
        <w:br/>
        <w:t xml:space="preserve">от 21.05.2025 № 397-п, от 26.06.2025 № 516-п, от 26.09.2025 № 833-п, </w:t>
      </w:r>
      <w:r>
        <w:rPr>
          <w:color w:val="000000" w:themeColor="text1"/>
          <w:sz w:val="28"/>
          <w:szCs w:val="28"/>
          <w:highlight w:val="white"/>
        </w:rPr>
        <w:br/>
        <w:t>от 02.10.2025 № 872-п, от 16.10.2025 № 911-п, от 09.12.2025 № 1086-п)</w:t>
      </w:r>
      <w:r>
        <w:rPr>
          <w:color w:val="auto"/>
          <w:sz w:val="28"/>
          <w:szCs w:val="28"/>
        </w:rPr>
        <w:t>, следующи</w:t>
      </w:r>
      <w:r>
        <w:rPr>
          <w:sz w:val="28"/>
          <w:szCs w:val="28"/>
          <w:highlight w:val="white"/>
        </w:rPr>
        <w:t xml:space="preserve">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825265" w:rsidRDefault="00293D2D">
      <w:pPr>
        <w:pStyle w:val="ac"/>
        <w:widowControl w:val="0"/>
        <w:tabs>
          <w:tab w:val="left" w:pos="1276"/>
        </w:tabs>
        <w:spacing w:after="0" w:line="240" w:lineRule="auto"/>
        <w:ind w:right="-142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auto"/>
          <w:sz w:val="28"/>
        </w:rPr>
        <w:t xml:space="preserve">в приложении </w:t>
      </w:r>
      <w:r>
        <w:rPr>
          <w:color w:val="auto"/>
          <w:sz w:val="28"/>
          <w:szCs w:val="27"/>
        </w:rPr>
        <w:t>№ 2 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  <w:szCs w:val="28"/>
        </w:rPr>
        <w:lastRenderedPageBreak/>
        <w:t>территориальной зоны</w:t>
      </w:r>
      <w:r>
        <w:rPr>
          <w:color w:val="000000" w:themeColor="text1"/>
          <w:sz w:val="28"/>
          <w:szCs w:val="28"/>
          <w:highlight w:val="white"/>
        </w:rPr>
        <w:t xml:space="preserve"> «3.2 Коммунально-складская зона (населенный пункт </w:t>
      </w:r>
      <w:r>
        <w:rPr>
          <w:color w:val="000000" w:themeColor="text1"/>
          <w:sz w:val="28"/>
          <w:szCs w:val="28"/>
          <w:highlight w:val="white"/>
        </w:rPr>
        <w:br/>
        <w:t xml:space="preserve">г. Скопин)» </w:t>
      </w:r>
      <w:r>
        <w:rPr>
          <w:color w:val="auto"/>
          <w:sz w:val="28"/>
          <w:szCs w:val="28"/>
        </w:rPr>
        <w:t>изложить в редакции согласно приложению</w:t>
      </w:r>
      <w:r>
        <w:rPr>
          <w:color w:val="000000" w:themeColor="text1"/>
          <w:sz w:val="28"/>
          <w:szCs w:val="28"/>
        </w:rPr>
        <w:t xml:space="preserve"> № 1 к настоящему постановлению.</w:t>
      </w:r>
      <w:r>
        <w:rPr>
          <w:color w:val="00B0F0"/>
          <w:sz w:val="28"/>
          <w:szCs w:val="28"/>
          <w:highlight w:val="white"/>
        </w:rPr>
        <w:t xml:space="preserve"> </w:t>
      </w:r>
    </w:p>
    <w:p w:rsidR="00825265" w:rsidRDefault="00293D2D">
      <w:pPr>
        <w:pStyle w:val="ac"/>
        <w:widowControl w:val="0"/>
        <w:tabs>
          <w:tab w:val="left" w:pos="1276"/>
        </w:tabs>
        <w:spacing w:after="0" w:line="240" w:lineRule="auto"/>
        <w:ind w:right="-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Г</w:t>
      </w:r>
      <w:r>
        <w:rPr>
          <w:rFonts w:cs="Times New Roman"/>
          <w:color w:val="000000" w:themeColor="text1"/>
          <w:sz w:val="28"/>
          <w:szCs w:val="28"/>
        </w:rPr>
        <w:t xml:space="preserve">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  <w:highlight w:val="white"/>
        </w:rPr>
        <w:t xml:space="preserve">«1.1 Зона застройки индивидуальными жилыми домами (населенный пункт </w:t>
      </w:r>
      <w:r>
        <w:rPr>
          <w:color w:val="000000" w:themeColor="text1"/>
          <w:sz w:val="28"/>
          <w:szCs w:val="28"/>
          <w:highlight w:val="white"/>
        </w:rPr>
        <w:br/>
        <w:t xml:space="preserve">г. Скопин)» </w:t>
      </w:r>
      <w:r>
        <w:rPr>
          <w:rFonts w:cs="Times New Roman"/>
          <w:color w:val="000000" w:themeColor="text1"/>
          <w:sz w:val="28"/>
          <w:szCs w:val="28"/>
        </w:rPr>
        <w:t>изложить в редакции согласно п</w:t>
      </w:r>
      <w:r>
        <w:rPr>
          <w:color w:val="000000" w:themeColor="text1"/>
          <w:sz w:val="28"/>
          <w:szCs w:val="28"/>
        </w:rPr>
        <w:t>риложению № 2 к настоящему постановлению.</w:t>
      </w:r>
    </w:p>
    <w:p w:rsidR="00825265" w:rsidRDefault="00293D2D">
      <w:pPr>
        <w:pStyle w:val="ac"/>
        <w:widowControl w:val="0"/>
        <w:tabs>
          <w:tab w:val="left" w:pos="1276"/>
        </w:tabs>
        <w:spacing w:after="0" w:line="240" w:lineRule="auto"/>
        <w:ind w:right="-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Г</w:t>
      </w:r>
      <w:r>
        <w:rPr>
          <w:rFonts w:cs="Times New Roman"/>
          <w:color w:val="000000" w:themeColor="text1"/>
          <w:sz w:val="28"/>
          <w:szCs w:val="28"/>
        </w:rPr>
        <w:t xml:space="preserve">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  <w:highlight w:val="white"/>
        </w:rPr>
        <w:t xml:space="preserve">«1.3 Зона застройки среднеэтажными жилыми домами (от 5 до 8 этажей, включая мансардный) (населенный пункт г. Скопин)» </w:t>
      </w:r>
      <w:r>
        <w:rPr>
          <w:rFonts w:cs="Times New Roman"/>
          <w:color w:val="000000" w:themeColor="text1"/>
          <w:sz w:val="28"/>
          <w:szCs w:val="28"/>
        </w:rPr>
        <w:t>изложить в редакции согласно п</w:t>
      </w:r>
      <w:r>
        <w:rPr>
          <w:color w:val="000000" w:themeColor="text1"/>
          <w:sz w:val="28"/>
          <w:szCs w:val="28"/>
        </w:rPr>
        <w:t>риложению № 3 к настоящему постановлению.</w:t>
      </w:r>
    </w:p>
    <w:p w:rsidR="00825265" w:rsidRDefault="00293D2D">
      <w:pPr>
        <w:pStyle w:val="ac"/>
        <w:widowControl w:val="0"/>
        <w:tabs>
          <w:tab w:val="left" w:pos="1276"/>
        </w:tabs>
        <w:spacing w:after="0" w:line="240" w:lineRule="auto"/>
        <w:ind w:right="-142" w:firstLine="709"/>
        <w:jc w:val="both"/>
        <w:rPr>
          <w:color w:val="00B0F0"/>
          <w:szCs w:val="26"/>
          <w:highlight w:val="white"/>
        </w:rPr>
      </w:pPr>
      <w:r>
        <w:rPr>
          <w:color w:val="000000" w:themeColor="text1"/>
          <w:sz w:val="28"/>
          <w:szCs w:val="28"/>
        </w:rPr>
        <w:t>4. Г</w:t>
      </w:r>
      <w:r>
        <w:rPr>
          <w:rFonts w:cs="Times New Roman"/>
          <w:color w:val="000000" w:themeColor="text1"/>
          <w:sz w:val="28"/>
          <w:szCs w:val="28"/>
        </w:rPr>
        <w:t xml:space="preserve">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  <w:highlight w:val="white"/>
        </w:rPr>
        <w:t xml:space="preserve">«2.2 Зона специализированной общественной застройки» </w:t>
      </w:r>
      <w:r>
        <w:rPr>
          <w:rFonts w:cs="Times New Roman"/>
          <w:color w:val="000000" w:themeColor="text1"/>
          <w:sz w:val="28"/>
          <w:szCs w:val="28"/>
        </w:rPr>
        <w:t>изложить в редакции согласно п</w:t>
      </w:r>
      <w:r>
        <w:rPr>
          <w:color w:val="000000" w:themeColor="text1"/>
          <w:sz w:val="28"/>
          <w:szCs w:val="28"/>
        </w:rPr>
        <w:t>риложению № 4 к настоящему постановлению.</w:t>
      </w:r>
    </w:p>
    <w:p w:rsidR="00825265" w:rsidRDefault="00293D2D">
      <w:pPr>
        <w:pStyle w:val="ac"/>
        <w:widowControl w:val="0"/>
        <w:tabs>
          <w:tab w:val="left" w:pos="1276"/>
        </w:tabs>
        <w:spacing w:after="0" w:line="240" w:lineRule="auto"/>
        <w:ind w:right="-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Г</w:t>
      </w:r>
      <w:r>
        <w:rPr>
          <w:rFonts w:cs="Times New Roman"/>
          <w:color w:val="000000" w:themeColor="text1"/>
          <w:sz w:val="28"/>
          <w:szCs w:val="28"/>
        </w:rPr>
        <w:t xml:space="preserve">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  <w:highlight w:val="white"/>
        </w:rPr>
        <w:br/>
        <w:t xml:space="preserve">«3.1 Производственная зона (населенный пункт г. Скопин»)» </w:t>
      </w:r>
      <w:r>
        <w:rPr>
          <w:rFonts w:cs="Times New Roman"/>
          <w:color w:val="000000" w:themeColor="text1"/>
          <w:sz w:val="28"/>
          <w:szCs w:val="28"/>
        </w:rPr>
        <w:t xml:space="preserve">изложить </w:t>
      </w:r>
      <w:r>
        <w:rPr>
          <w:rFonts w:cs="Times New Roman"/>
          <w:color w:val="000000" w:themeColor="text1"/>
          <w:sz w:val="28"/>
          <w:szCs w:val="28"/>
        </w:rPr>
        <w:br/>
        <w:t>в редакции согласно п</w:t>
      </w:r>
      <w:r>
        <w:rPr>
          <w:color w:val="000000" w:themeColor="text1"/>
          <w:sz w:val="28"/>
          <w:szCs w:val="28"/>
        </w:rPr>
        <w:t>риложению № 5 к настоящему постановлению.</w:t>
      </w:r>
    </w:p>
    <w:p w:rsidR="00825265" w:rsidRDefault="00293D2D">
      <w:pPr>
        <w:pStyle w:val="ac"/>
        <w:widowControl w:val="0"/>
        <w:tabs>
          <w:tab w:val="left" w:pos="1276"/>
        </w:tabs>
        <w:spacing w:after="0" w:line="240" w:lineRule="auto"/>
        <w:ind w:right="-142"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>6. Г</w:t>
      </w:r>
      <w:r>
        <w:rPr>
          <w:rFonts w:cs="Times New Roman"/>
          <w:color w:val="000000" w:themeColor="text1"/>
          <w:sz w:val="28"/>
          <w:szCs w:val="28"/>
        </w:rPr>
        <w:t xml:space="preserve">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  <w:highlight w:val="white"/>
        </w:rPr>
        <w:t xml:space="preserve">«5.4 Лесопарковая зона (населенный пункт г. Скопин)» </w:t>
      </w:r>
      <w:r>
        <w:rPr>
          <w:rFonts w:cs="Times New Roman"/>
          <w:color w:val="000000" w:themeColor="text1"/>
          <w:sz w:val="28"/>
          <w:szCs w:val="28"/>
        </w:rPr>
        <w:t>изложить в редакции согласно п</w:t>
      </w:r>
      <w:r>
        <w:rPr>
          <w:color w:val="000000" w:themeColor="text1"/>
          <w:sz w:val="28"/>
          <w:szCs w:val="28"/>
        </w:rPr>
        <w:t>риложению № 6 к настоящему постановлению.</w:t>
      </w:r>
    </w:p>
    <w:p w:rsidR="00825265" w:rsidRDefault="00293D2D">
      <w:pPr>
        <w:pStyle w:val="ac"/>
        <w:widowControl w:val="0"/>
        <w:tabs>
          <w:tab w:val="left" w:pos="1276"/>
        </w:tabs>
        <w:spacing w:after="0" w:line="240" w:lineRule="auto"/>
        <w:ind w:right="-142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:rsidR="00825265" w:rsidRDefault="00293D2D">
      <w:pPr>
        <w:pStyle w:val="ac"/>
        <w:widowControl w:val="0"/>
        <w:tabs>
          <w:tab w:val="left" w:pos="1276"/>
        </w:tabs>
        <w:spacing w:after="0" w:line="240" w:lineRule="auto"/>
        <w:ind w:right="-142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Государственному казенному учреждению Рязанской области «Центр градостроительного развития Рязанской области»:</w:t>
      </w:r>
    </w:p>
    <w:p w:rsidR="00825265" w:rsidRDefault="00293D2D">
      <w:pPr>
        <w:pStyle w:val="ac"/>
        <w:widowControl w:val="0"/>
        <w:tabs>
          <w:tab w:val="left" w:pos="992"/>
        </w:tabs>
        <w:spacing w:after="0" w:line="240" w:lineRule="auto"/>
        <w:ind w:right="-142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000000" w:themeColor="text1"/>
          <w:sz w:val="28"/>
          <w:szCs w:val="28"/>
          <w:highlight w:val="white"/>
        </w:rPr>
        <w:t xml:space="preserve">городской округ город Скопин </w:t>
      </w:r>
      <w:r>
        <w:rPr>
          <w:color w:val="auto"/>
          <w:sz w:val="28"/>
          <w:szCs w:val="28"/>
        </w:rPr>
        <w:t xml:space="preserve">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825265" w:rsidRDefault="00293D2D">
      <w:pPr>
        <w:pStyle w:val="ac"/>
        <w:widowControl w:val="0"/>
        <w:tabs>
          <w:tab w:val="left" w:pos="1276"/>
        </w:tabs>
        <w:spacing w:after="0" w:line="240" w:lineRule="auto"/>
        <w:ind w:right="-142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 w:rsidRPr="000F36B3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в Единый государственный реестр недвижимости в соответствии</w:t>
      </w:r>
      <w:r w:rsidRPr="000F36B3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 xml:space="preserve">с Федеральным законом </w:t>
      </w:r>
      <w:r>
        <w:rPr>
          <w:rFonts w:cs="Times New Roman"/>
          <w:color w:val="auto"/>
          <w:sz w:val="28"/>
          <w:szCs w:val="28"/>
        </w:rPr>
        <w:br/>
        <w:t>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825265" w:rsidRDefault="00293D2D">
      <w:pPr>
        <w:pStyle w:val="ac"/>
        <w:widowControl w:val="0"/>
        <w:tabs>
          <w:tab w:val="left" w:pos="1276"/>
        </w:tabs>
        <w:spacing w:after="0" w:line="240" w:lineRule="auto"/>
        <w:ind w:right="-142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9. Отделу кадровой работы и делопроизводства обеспечить:</w:t>
      </w:r>
    </w:p>
    <w:p w:rsidR="00825265" w:rsidRDefault="00293D2D">
      <w:pPr>
        <w:pStyle w:val="ConsPlusNormal1"/>
        <w:widowControl w:val="0"/>
        <w:tabs>
          <w:tab w:val="left" w:pos="708"/>
          <w:tab w:val="left" w:pos="1276"/>
        </w:tabs>
        <w:ind w:right="-142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825265" w:rsidRDefault="00293D2D" w:rsidP="000F36B3">
      <w:pPr>
        <w:pStyle w:val="ConsPlusNormal1"/>
        <w:widowControl w:val="0"/>
        <w:tabs>
          <w:tab w:val="left" w:pos="708"/>
          <w:tab w:val="left" w:pos="1276"/>
        </w:tabs>
        <w:ind w:right="-142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сетевом издании «Рязанские ведомости» (www.rv-ryazan.ru) и на официальном интернет-портале правовой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информации (www.pravo.gov.ru).</w:t>
      </w:r>
    </w:p>
    <w:p w:rsidR="00825265" w:rsidRDefault="00293D2D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10. Отделу информационного обеспечения градостроительной деятельности разместить настоящее пос</w:t>
      </w:r>
      <w:r w:rsidR="000F36B3">
        <w:rPr>
          <w:color w:val="auto"/>
          <w:sz w:val="28"/>
          <w:szCs w:val="28"/>
        </w:rPr>
        <w:t xml:space="preserve">тановление на официальном сайте </w:t>
      </w:r>
      <w:r>
        <w:rPr>
          <w:color w:val="auto"/>
          <w:sz w:val="28"/>
          <w:szCs w:val="28"/>
        </w:rPr>
        <w:t>главного управления архитектуры и градостроительства Рязанской области в сети «Интернет».</w:t>
      </w:r>
    </w:p>
    <w:p w:rsidR="00825265" w:rsidRDefault="00293D2D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Предложить главе муниципального </w:t>
      </w:r>
      <w:r>
        <w:rPr>
          <w:color w:val="000000" w:themeColor="text1"/>
          <w:sz w:val="28"/>
          <w:szCs w:val="28"/>
          <w:highlight w:val="white"/>
        </w:rPr>
        <w:t>образо</w:t>
      </w:r>
      <w:r>
        <w:rPr>
          <w:color w:val="000000" w:themeColor="text1"/>
          <w:sz w:val="28"/>
          <w:szCs w:val="28"/>
        </w:rPr>
        <w:t>вания – городской округ город Скопин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825265" w:rsidRDefault="00293D2D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12. 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825265" w:rsidRDefault="00825265">
      <w:pPr>
        <w:widowControl w:val="0"/>
        <w:ind w:firstLine="850"/>
        <w:jc w:val="both"/>
        <w:rPr>
          <w:color w:val="auto"/>
          <w:sz w:val="28"/>
        </w:rPr>
      </w:pPr>
    </w:p>
    <w:p w:rsidR="00825265" w:rsidRDefault="0082526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25265" w:rsidRDefault="00293D2D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Р.В. Шашкин</w:t>
      </w:r>
    </w:p>
    <w:p w:rsidR="00825265" w:rsidRDefault="00825265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825265" w:rsidSect="000F36B3">
      <w:headerReference w:type="default" r:id="rId8"/>
      <w:pgSz w:w="11906" w:h="16838"/>
      <w:pgMar w:top="1020" w:right="709" w:bottom="1276" w:left="1276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523" w:rsidRDefault="001B7523">
      <w:r>
        <w:separator/>
      </w:r>
    </w:p>
  </w:endnote>
  <w:endnote w:type="continuationSeparator" w:id="0">
    <w:p w:rsidR="001B7523" w:rsidRDefault="001B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523" w:rsidRDefault="001B7523">
      <w:r>
        <w:separator/>
      </w:r>
    </w:p>
  </w:footnote>
  <w:footnote w:type="continuationSeparator" w:id="0">
    <w:p w:rsidR="001B7523" w:rsidRDefault="001B7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09329"/>
      <w:docPartObj>
        <w:docPartGallery w:val="Page Numbers (Top of Page)"/>
        <w:docPartUnique/>
      </w:docPartObj>
    </w:sdtPr>
    <w:sdtEndPr/>
    <w:sdtContent>
      <w:p w:rsidR="000F36B3" w:rsidRDefault="000F36B3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BD2">
          <w:rPr>
            <w:noProof/>
          </w:rPr>
          <w:t>2</w:t>
        </w:r>
        <w:r>
          <w:fldChar w:fldCharType="end"/>
        </w:r>
      </w:p>
    </w:sdtContent>
  </w:sdt>
  <w:p w:rsidR="00825265" w:rsidRDefault="00825265">
    <w:pPr>
      <w:pStyle w:val="af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1D94"/>
    <w:multiLevelType w:val="multilevel"/>
    <w:tmpl w:val="63669B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65"/>
    <w:rsid w:val="000F36B3"/>
    <w:rsid w:val="001B7523"/>
    <w:rsid w:val="00293D2D"/>
    <w:rsid w:val="00423BD2"/>
    <w:rsid w:val="0082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93B4"/>
  <w15:docId w15:val="{B940F399-3530-498E-A887-963905E4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link w:val="af8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c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d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8">
    <w:name w:val="Верхний колонтитул Знак"/>
    <w:basedOn w:val="a0"/>
    <w:link w:val="af7"/>
    <w:uiPriority w:val="99"/>
    <w:rsid w:val="000F36B3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218</cp:revision>
  <dcterms:created xsi:type="dcterms:W3CDTF">2025-12-15T11:13:00Z</dcterms:created>
  <dcterms:modified xsi:type="dcterms:W3CDTF">2025-12-15T11:49:00Z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