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77" w:rsidRDefault="00FA1DE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577" w:rsidRDefault="00FA1DE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41577" w:rsidRDefault="00FA1DE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41577" w:rsidRDefault="0074157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41577" w:rsidRDefault="0074157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41577" w:rsidRDefault="00FA1DE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41577" w:rsidRDefault="00741577">
      <w:pPr>
        <w:tabs>
          <w:tab w:val="left" w:pos="709"/>
        </w:tabs>
        <w:jc w:val="center"/>
        <w:rPr>
          <w:sz w:val="28"/>
        </w:rPr>
      </w:pPr>
    </w:p>
    <w:p w:rsidR="00741577" w:rsidRDefault="00741577">
      <w:pPr>
        <w:tabs>
          <w:tab w:val="left" w:pos="709"/>
        </w:tabs>
        <w:jc w:val="center"/>
        <w:rPr>
          <w:sz w:val="28"/>
        </w:rPr>
      </w:pPr>
    </w:p>
    <w:p w:rsidR="00741577" w:rsidRDefault="00FA1DE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E2FD0">
        <w:rPr>
          <w:sz w:val="28"/>
        </w:rPr>
        <w:t>15</w:t>
      </w:r>
      <w:r>
        <w:rPr>
          <w:sz w:val="28"/>
        </w:rPr>
        <w:t>»</w:t>
      </w:r>
      <w:r w:rsidR="00CE2FD0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</w:t>
      </w:r>
      <w:r w:rsidR="00CE2FD0">
        <w:rPr>
          <w:sz w:val="28"/>
        </w:rPr>
        <w:t xml:space="preserve">                  </w:t>
      </w:r>
      <w:r>
        <w:rPr>
          <w:sz w:val="28"/>
        </w:rPr>
        <w:t xml:space="preserve">  № </w:t>
      </w:r>
      <w:r w:rsidR="00CE2FD0">
        <w:rPr>
          <w:sz w:val="28"/>
        </w:rPr>
        <w:t>1117-п</w:t>
      </w:r>
    </w:p>
    <w:p w:rsidR="00741577" w:rsidRDefault="00741577">
      <w:pPr>
        <w:tabs>
          <w:tab w:val="left" w:pos="709"/>
        </w:tabs>
        <w:jc w:val="both"/>
        <w:rPr>
          <w:sz w:val="28"/>
        </w:rPr>
      </w:pPr>
    </w:p>
    <w:p w:rsidR="00741577" w:rsidRDefault="00741577">
      <w:pPr>
        <w:tabs>
          <w:tab w:val="left" w:pos="709"/>
        </w:tabs>
        <w:jc w:val="both"/>
        <w:rPr>
          <w:color w:val="auto"/>
          <w:sz w:val="28"/>
        </w:rPr>
      </w:pPr>
    </w:p>
    <w:p w:rsidR="00741577" w:rsidRDefault="00FA1DE8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образовани</w:t>
      </w:r>
      <w:r>
        <w:rPr>
          <w:sz w:val="28"/>
          <w:szCs w:val="28"/>
        </w:rPr>
        <w:t>я – Сапожковское городское</w:t>
      </w:r>
      <w:r>
        <w:rPr>
          <w:sz w:val="28"/>
        </w:rPr>
        <w:t xml:space="preserve"> поселение Сапожковского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741577" w:rsidRDefault="00741577">
      <w:pPr>
        <w:tabs>
          <w:tab w:val="left" w:pos="709"/>
        </w:tabs>
        <w:jc w:val="center"/>
        <w:rPr>
          <w:color w:val="auto"/>
          <w:sz w:val="28"/>
        </w:rPr>
      </w:pPr>
    </w:p>
    <w:p w:rsidR="00741577" w:rsidRDefault="00FA1DE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12.11.2025 № 01-14/4345/25,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</w:t>
      </w:r>
      <w:r>
        <w:rPr>
          <w:color w:val="auto"/>
          <w:sz w:val="28"/>
          <w:highlight w:val="white"/>
        </w:rPr>
        <w:t xml:space="preserve">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</w:t>
      </w:r>
      <w:r>
        <w:rPr>
          <w:sz w:val="28"/>
          <w:highlight w:val="white"/>
        </w:rPr>
        <w:t>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741577" w:rsidRDefault="00FA1DE8" w:rsidP="00FA1D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Сапожковское городское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поселение Сапожковского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17.07.2023 № 312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Сапожковское городское поселение Сапожковского мун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иципального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(в редакции постановлений Главархитектуры Рязанской области от 27.06.2024 № 314-п, от 06.08.2025 № 620-п, от 22.09.2025 № 812-п), следующие изменения:</w:t>
      </w:r>
    </w:p>
    <w:p w:rsidR="00741577" w:rsidRDefault="00FA1DE8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1) 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р</w:t>
      </w:r>
      <w:r>
        <w:rPr>
          <w:rFonts w:ascii="Times New Roman" w:hAnsi="Times New Roman"/>
          <w:color w:val="auto"/>
          <w:sz w:val="28"/>
        </w:rPr>
        <w:t>п. Сапожок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1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41577" w:rsidRDefault="00FA1DE8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2) 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сл. Шацкая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2 к настоящему постановлению.</w:t>
      </w:r>
    </w:p>
    <w:p w:rsidR="00741577" w:rsidRDefault="00741577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41577" w:rsidRDefault="00FA1DE8" w:rsidP="00FA1DE8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7"/>
        </w:rPr>
        <w:t xml:space="preserve"> силу со дня его официального опубликования.</w:t>
      </w:r>
    </w:p>
    <w:p w:rsidR="00741577" w:rsidRDefault="00FA1DE8" w:rsidP="00FA1DE8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</w:t>
      </w:r>
      <w:r>
        <w:rPr>
          <w:rFonts w:ascii="Times New Roman" w:hAnsi="Times New Roman"/>
          <w:color w:val="auto"/>
          <w:sz w:val="28"/>
        </w:rPr>
        <w:t>муниципального образования – Сапожковское городское поселение Сапожковского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</w:t>
      </w:r>
      <w:r>
        <w:rPr>
          <w:rFonts w:ascii="Times New Roman" w:hAnsi="Times New Roman"/>
          <w:color w:val="auto"/>
          <w:sz w:val="28"/>
          <w:szCs w:val="28"/>
        </w:rPr>
        <w:t>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741577" w:rsidRDefault="00FA1DE8" w:rsidP="00FA1D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741577" w:rsidRDefault="00FA1DE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</w:t>
      </w:r>
      <w:r>
        <w:rPr>
          <w:rFonts w:ascii="Times New Roman" w:hAnsi="Times New Roman"/>
          <w:color w:val="auto"/>
          <w:sz w:val="28"/>
          <w:szCs w:val="28"/>
        </w:rPr>
        <w:t>е аппарата Губернатора и Правительства Рязанской области;</w:t>
      </w:r>
    </w:p>
    <w:p w:rsidR="00741577" w:rsidRDefault="00FA1DE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741577" w:rsidRDefault="00FA1DE8" w:rsidP="00FA1DE8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</w:t>
      </w:r>
      <w:r>
        <w:rPr>
          <w:rFonts w:ascii="Times New Roman" w:hAnsi="Times New Roman"/>
          <w:color w:val="auto"/>
          <w:sz w:val="28"/>
        </w:rPr>
        <w:t xml:space="preserve">  в сети «Интернет».</w:t>
      </w:r>
    </w:p>
    <w:p w:rsidR="00741577" w:rsidRDefault="00FA1DE8" w:rsidP="00FA1D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Сапожковский муниципальный район Рязанской области, главе муниципального образования – Сапожковское городское поселение Рязанского муниципального района Рязанской области обеспечить размеще</w:t>
      </w:r>
      <w:r>
        <w:rPr>
          <w:rFonts w:ascii="Times New Roman" w:hAnsi="Times New Roman"/>
          <w:color w:val="auto"/>
          <w:sz w:val="28"/>
          <w:szCs w:val="28"/>
        </w:rPr>
        <w:t>ние настоящего постанов</w:t>
      </w:r>
      <w:r>
        <w:rPr>
          <w:rFonts w:ascii="Times New Roman" w:hAnsi="Times New Roman"/>
          <w:color w:val="auto"/>
          <w:sz w:val="28"/>
        </w:rPr>
        <w:t xml:space="preserve">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741577" w:rsidRDefault="00FA1DE8" w:rsidP="00FA1DE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741577" w:rsidRDefault="00741577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741577" w:rsidRDefault="00741577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741577" w:rsidRDefault="00FA1DE8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741577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DE8" w:rsidRDefault="00FA1DE8">
      <w:r>
        <w:separator/>
      </w:r>
    </w:p>
  </w:endnote>
  <w:endnote w:type="continuationSeparator" w:id="0">
    <w:p w:rsidR="00FA1DE8" w:rsidRDefault="00FA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DE8" w:rsidRDefault="00FA1DE8">
      <w:r>
        <w:separator/>
      </w:r>
    </w:p>
  </w:footnote>
  <w:footnote w:type="continuationSeparator" w:id="0">
    <w:p w:rsidR="00FA1DE8" w:rsidRDefault="00FA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77" w:rsidRDefault="00FA1DE8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CE2FD0" w:rsidRPr="00CE2FD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41577" w:rsidRDefault="0074157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20378"/>
    <w:multiLevelType w:val="multilevel"/>
    <w:tmpl w:val="5D6A29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77"/>
    <w:rsid w:val="00741577"/>
    <w:rsid w:val="00CE2FD0"/>
    <w:rsid w:val="00FA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564F"/>
  <w15:docId w15:val="{6C357344-51FB-4B98-97E5-2CAEADE9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234</cp:revision>
  <dcterms:created xsi:type="dcterms:W3CDTF">2025-12-15T12:47:00Z</dcterms:created>
  <dcterms:modified xsi:type="dcterms:W3CDTF">2025-12-15T12:51:00Z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