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8E6" w:rsidRDefault="00DA7F3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8E6" w:rsidRDefault="00DA7F3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428E6" w:rsidRDefault="00DA7F3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428E6" w:rsidRDefault="005428E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428E6" w:rsidRDefault="005428E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428E6" w:rsidRDefault="00DA7F3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428E6" w:rsidRDefault="005428E6">
      <w:pPr>
        <w:tabs>
          <w:tab w:val="left" w:pos="709"/>
        </w:tabs>
        <w:jc w:val="center"/>
        <w:rPr>
          <w:sz w:val="28"/>
        </w:rPr>
      </w:pPr>
    </w:p>
    <w:p w:rsidR="005428E6" w:rsidRDefault="005428E6">
      <w:pPr>
        <w:tabs>
          <w:tab w:val="left" w:pos="709"/>
        </w:tabs>
        <w:jc w:val="center"/>
        <w:rPr>
          <w:sz w:val="28"/>
        </w:rPr>
      </w:pPr>
    </w:p>
    <w:p w:rsidR="005428E6" w:rsidRDefault="00DA7F3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A1867">
        <w:rPr>
          <w:sz w:val="28"/>
        </w:rPr>
        <w:t>16</w:t>
      </w:r>
      <w:r>
        <w:rPr>
          <w:sz w:val="28"/>
        </w:rPr>
        <w:t>»</w:t>
      </w:r>
      <w:r w:rsidR="00FA1867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FA1867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FA1867">
        <w:rPr>
          <w:sz w:val="28"/>
        </w:rPr>
        <w:t>1128-п</w:t>
      </w:r>
    </w:p>
    <w:p w:rsidR="005428E6" w:rsidRDefault="005428E6">
      <w:pPr>
        <w:tabs>
          <w:tab w:val="left" w:pos="709"/>
        </w:tabs>
        <w:jc w:val="both"/>
        <w:rPr>
          <w:sz w:val="28"/>
        </w:rPr>
      </w:pPr>
    </w:p>
    <w:p w:rsidR="005428E6" w:rsidRDefault="005428E6">
      <w:pPr>
        <w:tabs>
          <w:tab w:val="left" w:pos="709"/>
        </w:tabs>
        <w:jc w:val="both"/>
        <w:rPr>
          <w:color w:val="auto"/>
          <w:sz w:val="28"/>
        </w:rPr>
      </w:pPr>
    </w:p>
    <w:p w:rsidR="005428E6" w:rsidRDefault="00DA7F39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Ермишинское городское</w:t>
      </w:r>
      <w:r>
        <w:rPr>
          <w:sz w:val="28"/>
        </w:rPr>
        <w:t xml:space="preserve"> поселение </w:t>
      </w:r>
      <w:r>
        <w:rPr>
          <w:sz w:val="28"/>
        </w:rPr>
        <w:br/>
        <w:t>Ермишинского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5428E6" w:rsidRDefault="005428E6">
      <w:pPr>
        <w:tabs>
          <w:tab w:val="left" w:pos="709"/>
        </w:tabs>
        <w:jc w:val="center"/>
        <w:rPr>
          <w:color w:val="auto"/>
          <w:sz w:val="28"/>
        </w:rPr>
      </w:pPr>
    </w:p>
    <w:p w:rsidR="005428E6" w:rsidRDefault="00DA7F3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05.11.2025 № 01-14/4188/25,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</w:t>
      </w:r>
      <w:r>
        <w:rPr>
          <w:color w:val="auto"/>
          <w:sz w:val="28"/>
          <w:highlight w:val="white"/>
        </w:rPr>
        <w:t xml:space="preserve">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</w:t>
      </w:r>
      <w:r>
        <w:rPr>
          <w:sz w:val="28"/>
          <w:highlight w:val="white"/>
        </w:rPr>
        <w:t>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5428E6" w:rsidRDefault="00DA7F39" w:rsidP="00DA7F3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Ермишинское городское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поселение Ермишинского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25.04.2022 № 212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Ермишинское городское поселение Ермишинского муниц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ипального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области», следующее изменение:</w:t>
      </w:r>
    </w:p>
    <w:p w:rsidR="005428E6" w:rsidRDefault="00DA7F39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в приложении № 4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рп Ермишь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>изложить в редакции</w:t>
      </w:r>
      <w:r>
        <w:rPr>
          <w:rFonts w:ascii="Times New Roman" w:hAnsi="Times New Roman"/>
          <w:color w:val="auto"/>
          <w:sz w:val="28"/>
          <w:szCs w:val="27"/>
        </w:rPr>
        <w:t xml:space="preserve"> 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428E6" w:rsidRDefault="00DA7F39" w:rsidP="00DA7F3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</w:t>
      </w:r>
      <w:r>
        <w:rPr>
          <w:rFonts w:ascii="Times New Roman" w:hAnsi="Times New Roman"/>
          <w:color w:val="auto"/>
          <w:sz w:val="28"/>
          <w:szCs w:val="27"/>
        </w:rPr>
        <w:t xml:space="preserve"> силу со дня его официального опубликования.</w:t>
      </w:r>
    </w:p>
    <w:p w:rsidR="005428E6" w:rsidRDefault="00DA7F39" w:rsidP="00DA7F3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Ермишинское городское </w:t>
      </w:r>
      <w:r>
        <w:rPr>
          <w:rFonts w:ascii="Times New Roman" w:hAnsi="Times New Roman"/>
          <w:color w:val="auto"/>
          <w:sz w:val="28"/>
        </w:rPr>
        <w:t>поселение Ермишинского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</w:t>
      </w:r>
      <w:r>
        <w:rPr>
          <w:rFonts w:ascii="Times New Roman" w:hAnsi="Times New Roman"/>
          <w:color w:val="auto"/>
          <w:sz w:val="28"/>
          <w:szCs w:val="28"/>
        </w:rPr>
        <w:t>вии с требованиями Градостроительного кодекса Российской Федерации.</w:t>
      </w:r>
    </w:p>
    <w:p w:rsidR="005428E6" w:rsidRDefault="00DA7F39" w:rsidP="00DA7F3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5428E6" w:rsidRDefault="00DA7F3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</w:t>
      </w:r>
      <w:r>
        <w:rPr>
          <w:rFonts w:ascii="Times New Roman" w:hAnsi="Times New Roman"/>
          <w:color w:val="auto"/>
          <w:sz w:val="28"/>
          <w:szCs w:val="28"/>
        </w:rPr>
        <w:t>сти;</w:t>
      </w:r>
    </w:p>
    <w:p w:rsidR="005428E6" w:rsidRDefault="00DA7F3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5428E6" w:rsidRDefault="00DA7F39" w:rsidP="00DA7F39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</w:t>
      </w:r>
      <w:r>
        <w:rPr>
          <w:rFonts w:ascii="Times New Roman" w:hAnsi="Times New Roman"/>
          <w:color w:val="auto"/>
          <w:sz w:val="28"/>
        </w:rPr>
        <w:t>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5428E6" w:rsidRDefault="00DA7F39" w:rsidP="00DA7F3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– Ермишинский муниципальный район Рязанской области, главе муниципального образования – Ермишинское городское поселение Ермишинского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 xml:space="preserve">ления </w:t>
      </w:r>
      <w:r>
        <w:rPr>
          <w:rFonts w:ascii="Times New Roman" w:hAnsi="Times New Roman"/>
          <w:color w:val="auto"/>
          <w:sz w:val="28"/>
        </w:rPr>
        <w:br/>
        <w:t>на офици</w:t>
      </w:r>
      <w:r>
        <w:rPr>
          <w:rFonts w:ascii="Times New Roman" w:hAnsi="Times New Roman"/>
          <w:color w:val="auto"/>
          <w:sz w:val="28"/>
        </w:rPr>
        <w:t>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5428E6" w:rsidRDefault="00DA7F39" w:rsidP="00DA7F3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ти Т.С. Попкову.</w:t>
      </w:r>
    </w:p>
    <w:p w:rsidR="005428E6" w:rsidRDefault="005428E6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5428E6" w:rsidRDefault="005428E6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5428E6" w:rsidRDefault="00DA7F39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5428E6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F39" w:rsidRDefault="00DA7F39">
      <w:r>
        <w:separator/>
      </w:r>
    </w:p>
  </w:endnote>
  <w:endnote w:type="continuationSeparator" w:id="0">
    <w:p w:rsidR="00DA7F39" w:rsidRDefault="00DA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F39" w:rsidRDefault="00DA7F39">
      <w:r>
        <w:separator/>
      </w:r>
    </w:p>
  </w:footnote>
  <w:footnote w:type="continuationSeparator" w:id="0">
    <w:p w:rsidR="00DA7F39" w:rsidRDefault="00DA7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E6" w:rsidRDefault="00DA7F39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A1867" w:rsidRPr="00FA186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428E6" w:rsidRDefault="005428E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33E9A"/>
    <w:multiLevelType w:val="multilevel"/>
    <w:tmpl w:val="F48EB4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E6"/>
    <w:rsid w:val="005428E6"/>
    <w:rsid w:val="00DA7F39"/>
    <w:rsid w:val="00FA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BDE8"/>
  <w15:docId w15:val="{69056301-3293-4D2A-A68A-222559D0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228</cp:revision>
  <dcterms:created xsi:type="dcterms:W3CDTF">2025-12-16T08:39:00Z</dcterms:created>
  <dcterms:modified xsi:type="dcterms:W3CDTF">2025-12-16T08:41:00Z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