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  <w:szCs w:val="24"/>
        </w:rPr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риложение № 2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к постановлению главного управления архитектуры и градостроительства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236" w:right="0" w:firstLine="0"/>
        <w:rPr>
          <w:spacing w:val="-2"/>
          <w:highlight w:val="none"/>
        </w:rPr>
      </w:pPr>
      <w:r>
        <w:rPr>
          <w:sz w:val="24"/>
          <w:szCs w:val="24"/>
        </w:rPr>
        <w:t xml:space="preserve">от 10 декабря 2025 г. №</w:t>
      </w:r>
      <w:r>
        <w:rPr>
          <w:spacing w:val="-2"/>
          <w:highlight w:val="none"/>
        </w:rPr>
        <w:t xml:space="preserve"> 1093-п</w:t>
      </w:r>
      <w:r>
        <w:rPr>
          <w:spacing w:val="-2"/>
          <w:highlight w:val="none"/>
        </w:rPr>
      </w:r>
    </w:p>
    <w:p>
      <w:pPr>
        <w:ind w:left="6236" w:right="0" w:firstLine="0"/>
      </w:pPr>
      <w:r/>
      <w:r/>
    </w:p>
    <w:p>
      <w:pPr>
        <w:ind w:left="6236" w:right="0" w:firstLine="0"/>
      </w:pPr>
      <w:r/>
      <w:r/>
    </w:p>
    <w:p>
      <w:pPr>
        <w:ind w:left="6236" w:right="0" w:firstLine="0"/>
        <w:rPr>
          <w:spacing w:val="-2"/>
          <w:highlight w:val="none"/>
        </w:rPr>
      </w:pPr>
      <w:r>
        <w:rPr>
          <w:spacing w:val="-2"/>
          <w:highlight w:val="none"/>
        </w:rPr>
        <w:t xml:space="preserve">«Приложение № 5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ind w:left="6236" w:right="0" w:firstLine="0"/>
        <w:rPr>
          <w:spacing w:val="-2"/>
          <w:highlight w:val="none"/>
        </w:rPr>
      </w:pPr>
      <w:r>
        <w:rPr>
          <w:spacing w:val="-2"/>
          <w:highlight w:val="none"/>
        </w:rPr>
        <w:t xml:space="preserve">к правилам землепользования и застройки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ind w:left="6236" w:right="0" w:firstLine="0"/>
        <w:rPr>
          <w:spacing w:val="-2"/>
          <w:highlight w:val="none"/>
        </w:rPr>
      </w:pPr>
      <w:r>
        <w:rPr>
          <w:spacing w:val="-2"/>
          <w:highlight w:val="none"/>
        </w:rPr>
        <w:t xml:space="preserve">муниципального образования – </w:t>
        <w:br/>
        <w:t xml:space="preserve">Перкинское сельское поселение</w:t>
        <w:br/>
        <w:t xml:space="preserve">Спасского муниципального района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ind w:left="6236" w:right="0" w:firstLine="0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236" w:right="0" w:firstLine="0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Т. Зона транспортной </w:t>
      </w:r>
      <w:r>
        <w:rPr>
          <w:b/>
          <w:i/>
          <w:spacing w:val="-2"/>
          <w:sz w:val="20"/>
        </w:rPr>
        <w:t xml:space="preserve">инфраструктуры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Спасский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Перкинское.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2 232 351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3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62:20-7.373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383"/>
              <w:jc w:val="left"/>
              <w:spacing w:before="14" w:line="252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Т. Зона транспортной инфраструктуры 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Т.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 транспортной инфраструктуры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7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8949888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78949888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16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62:20-7.373(1) -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703,01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894,32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587,46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546,60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556,04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558,57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887,42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556,65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028,99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604,58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617,14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710,67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973,88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182,28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613,85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336,66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391,53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405,81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901,16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049,79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764,89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189,04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846,37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591,20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011,40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601,35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978,06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725,11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763,64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933,84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767,42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641,69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863,06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656,44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272,19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666,81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566,26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987,34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268,61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624,89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840,61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648,57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551,15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466,70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011,23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391,39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502,59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373,78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496,47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447,05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226,70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451,84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530,49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3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3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468,74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026,94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402,32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138,77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228,23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194,07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119,51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587,13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151,57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567,17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028,33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331,23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974,72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813,73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771,64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806,40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554,50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866,72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985,24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139,20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043,95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164,62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128,45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400,51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602,38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360,24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552,96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539,99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364,45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542,96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356,33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327,91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292,06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475,18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316,59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426,91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373,63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395,41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410,47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498,70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242,39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472,62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845,67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115,08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286,44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687,83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508,76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679,88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583,74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805,59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134,03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804,51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099,70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858,61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275,23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466,73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997,86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666,70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121,85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147,36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875,09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022,06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093,28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369,71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852,54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573,63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608,39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625,44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62:20-7.373(1) -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428,92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16" w:right="3"/>
              <w:spacing w:before="1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right="3"/>
              <w:spacing w:before="1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002,69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449,67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946,19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482,94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930,19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926,42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523,95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907,53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772,97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140,27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731,94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500,05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703,68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916,60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639,10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152,31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508,02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309,71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915,66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828,42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663,28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787,79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623,72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800,57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307,67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328,65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033,12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467,79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954,06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696,78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738,15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847,18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735,35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835,63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019,58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745,98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679,21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647,83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631,94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664,73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080,71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982,91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717,29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763,21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577,77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754,29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387,65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832,15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338,82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749,98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819,33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876,91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186,61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954,61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057,87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088,34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838,78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714,61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573,21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597,07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554,60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340,16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099,09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895,98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514,59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635,40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134,56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669,33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757,74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701,17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643,26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728,65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506,07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793,84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430,55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865,94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375,19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361,99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961,55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978,91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428,92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62:20-7.373(1) -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989,95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221,70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976,69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233,04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256,82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989,44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265,55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246,27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997,75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229,18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066,57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110,85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121,98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039,88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193,52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227,05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604,04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809,49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874,37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209,07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082,72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123,89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246,84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337,91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731,27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465,08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722,40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692,22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484,18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516,55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636,93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542,78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540,72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526,90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686,67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493,04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473,30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771,66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432,11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415,18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881,12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378,51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339,57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290,48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278,35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285,77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284,24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375,58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282,45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391,29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414,25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266,57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243,24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343,21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334,45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265,65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290,45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081,88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294,53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080,17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302,70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052,72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003,49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341,55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947,91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863,84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438,88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718,26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495,87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529,25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619,82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506,29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694,86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410,06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087,74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022,37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115,10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994,17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781,70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566,80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550,92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757,51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365,85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077,38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057,21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092,16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127,14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016,02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248,64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837,36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790,92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765,81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405,84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727,63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438,72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663,75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632,09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498,25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420,49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429,75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389,80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749,98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381,21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840,55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290,05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849,21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298,65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911,65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247,80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960,73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192,88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954,64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186,52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021,84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122,59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063,34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109,95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055,30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857,84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850,85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388,53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767,57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395,03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773,24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692,30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638,33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630,08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561,81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610,75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603,43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496,91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774,78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393,38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374,81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803,79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382,54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183,74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034,57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153,29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143,39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044,90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041,06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174,19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072,11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028,46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214,28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273,80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942,95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296,39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898,01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341,77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848,60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398,87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405,44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797,31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465,02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717,27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541,49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691,09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565,36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778,15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328,84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926,75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235,92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017,98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232,10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989,95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221,70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62:20-7.373(1) -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031,21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413,53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3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3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418,27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350,57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173,23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617,65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993,98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690,12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907,22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824,23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866,40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863,22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884,35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924,35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930,41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731,12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041,65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177,04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342,94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186,30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385,72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179,40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390,40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383,62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500,92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994,62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510,24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584,02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749,91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712,18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774,12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048,33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191,73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125,61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144,65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137,61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080,33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199,61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219,92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005,85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265,06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952,81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367,75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846,73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826,42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709,06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549,44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662,79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644,23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532,57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811,94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484,83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705,76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599,65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629,08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438,27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713,92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767,26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776,31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368,69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767,92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410,74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383,79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110,64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092,49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787,85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930,23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484,47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031,21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413,53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62:20-7.373(1) - </w:t>
            </w: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354,68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997,28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5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5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334,42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301,34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280,37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984,93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031,36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262,19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126,82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364,80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206,64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124,27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1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1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106,45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408,79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409,42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414,75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354,68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997,28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62:20-7.373(1) - </w:t>
            </w: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426,45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009,68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500,88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486,80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154,70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106,82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402,10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099,20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426,45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009,68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62:20-7.373(1) -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415,71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161,49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2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2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422,79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408,68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193,85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215,66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189,95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220,11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496,56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244,32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226,03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189,35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415,71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161,49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7.373(1)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703,01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894,32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587,46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546,60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556,04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558,57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887,42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556,65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028,99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604,58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617,14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710,67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7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973,88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182,28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613,85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336,66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391,53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405,81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901,16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049,79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764,89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189,04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846,37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591,20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011,40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601,35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978,06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725,11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763,64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933,84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767,42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641,69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863,06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656,44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272,19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666,81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566,26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987,34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268,61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624,89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840,61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648,57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551,15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466,70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011,23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391,39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502,59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373,78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496,47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447,05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226,70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451,84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530,49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468,74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026,94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402,32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138,77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228,23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194,07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119,51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587,13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151,57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567,17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028,33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331,23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974,72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813,73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771,64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806,40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554,50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866,72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985,24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139,20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043,95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164,62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128,45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400,51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602,38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360,24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552,96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539,99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364,45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542,96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356,33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327,91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292,06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475,18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316,59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426,91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373,63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395,41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410,47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498,70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242,39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472,62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845,67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115,08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286,44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687,83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508,76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679,88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583,74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805,59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134,03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804,51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099,70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858,61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275,23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466,73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997,86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666,70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121,85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147,36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875,09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022,06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093,28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369,71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852,54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573,63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608,39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625,44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7.373(2)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426,45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009,68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500,88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486,80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154,70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106,82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402,10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099,20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426,45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009,68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7.373(3)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415,71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161,49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4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422,79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408,68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193,85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215,66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189,95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220,11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496,56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244,32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226,03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189,35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415,71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161,49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7.373(4)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354,68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997,28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5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334,42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301,34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280,37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984,93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031,36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262,19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126,82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364,80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206,64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124,27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106,45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408,79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409,42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414,75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354,68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997,28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7.373(5)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428,92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002,69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449,67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946,19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482,94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930,19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926,42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523,95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907,53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772,97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140,27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731,94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500,05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703,68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916,60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639,10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152,31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508,02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309,71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915,66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828,42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663,28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787,79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623,72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800,57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307,67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328,65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033,12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467,79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954,06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696,78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738,15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847,18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735,35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835,63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019,58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745,98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679,21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647,83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631,94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664,73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080,71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982,91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717,29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763,21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577,77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754,29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387,65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832,15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338,82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749,98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819,33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876,91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186,61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954,61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057,87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088,34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838,78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714,61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573,21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597,07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554,60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340,16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099,09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895,98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514,59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635,40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134,56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669,33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757,74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701,17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643,26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728,65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506,07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793,84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430,55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865,94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375,19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361,99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961,55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978,91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2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428,92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7.373(6)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031,21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413,53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418,27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350,57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173,23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617,65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993,98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690,12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907,22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824,23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866,40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863,22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884,35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924,35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930,41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731,12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041,65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177,04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342,94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186,30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385,72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179,40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390,40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383,62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500,92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994,62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510,24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584,02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749,91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712,18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774,12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048,33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191,73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125,61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144,65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137,61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080,33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199,61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219,92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005,85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265,06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952,81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367,75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846,73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826,42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709,06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549,44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662,79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644,23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532,57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811,94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484,83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705,76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599,65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629,08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438,27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713,92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767,26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776,31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368,69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767,92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410,74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383,79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110,64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092,49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9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787,85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930,23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484,47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031,21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413,53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7.373(7)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989,95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221,70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976,69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233,04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256,82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989,44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265,55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246,27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997,75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229,18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066,57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110,85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121,98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039,88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193,52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227,05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604,04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809,49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874,37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209,07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082,72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123,89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246,84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337,91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731,27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465,08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722,40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692,22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484,18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516,55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636,93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542,78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540,72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526,90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686,67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493,04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473,30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771,66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432,11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415,18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881,12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378,51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339,57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290,48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278,35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285,77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284,24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375,58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282,45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391,29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414,25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266,57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243,24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343,21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334,45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265,65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290,45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081,88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294,53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080,17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302,70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052,72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003,49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341,55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947,91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863,84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438,88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718,26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495,87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529,25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619,82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506,29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694,86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410,06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087,74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022,37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115,10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994,17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781,70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566,80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550,92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757,51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365,85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077,38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057,21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092,16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127,14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016,02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248,64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837,36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790,92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765,81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405,84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727,63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438,72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663,75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632,09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498,25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420,49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429,75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389,80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749,98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381,21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840,55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290,05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849,21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298,65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911,65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247,80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960,73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192,88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954,64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186,52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021,84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122,59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063,34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109,95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055,30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857,84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850,85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388,53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767,57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395,03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773,24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692,30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638,33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630,08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561,81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610,75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603,43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496,91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774,78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393,38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374,81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803,79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382,54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183,74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034,57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153,29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143,39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044,90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041,06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174,19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072,11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028,46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214,28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273,80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942,95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296,39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898,01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341,77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848,60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398,87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405,44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797,31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465,02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717,27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541,49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691,09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565,36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778,15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328,84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926,75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235,92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017,98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232,10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989,95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221,70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8949376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78949376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6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2025-11-14T11:58:49Z</dcterms:created>
  <dcterms:modified xsi:type="dcterms:W3CDTF">2025-12-11T13:25:20Z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2025-11-13T00:00:00Z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2025-11-14T00:00:00Z</vt:filetime>
  </property>
  <property fmtid="{D5CDD505-2E9C-101B-9397-08002B2CF9AE}" pid="5" name="Producer">
    <vt:lpwstr>4-Heights™ PDF Library 3.4.0.6904 (http://www.pdf-tools.com)</vt:lpwstr>
  </property>
</Properties>
</file>