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6"/>
        <w:ind w:left="5669" w:right="279" w:firstLine="0"/>
        <w:jc w:val="left"/>
        <w:spacing w:before="0" w:beforeAutospacing="0"/>
        <w:rPr>
          <w:b w:val="0"/>
          <w:bCs w:val="0"/>
        </w:rPr>
      </w:pPr>
      <w:r>
        <w:rPr>
          <w:b w:val="0"/>
          <w:bCs w:val="0"/>
          <w:spacing w:val="-2"/>
          <w:highlight w:val="none"/>
        </w:rPr>
        <w:t xml:space="preserve">Приложение № 2</w:t>
      </w: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</w:rPr>
      </w:r>
    </w:p>
    <w:p>
      <w:pPr>
        <w:pStyle w:val="966"/>
        <w:ind w:left="5669" w:right="279" w:firstLine="0"/>
        <w:jc w:val="left"/>
        <w:spacing w:before="0" w:beforeAutospacing="0"/>
        <w:rPr>
          <w:b w:val="0"/>
          <w:bCs w:val="0"/>
          <w:spacing w:val="-2"/>
          <w:highlight w:val="none"/>
          <w14:ligatures w14:val="none"/>
        </w:rPr>
      </w:pPr>
      <w:r>
        <w:rPr>
          <w:b w:val="0"/>
          <w:bCs w:val="0"/>
          <w:spacing w:val="-2"/>
          <w:highlight w:val="none"/>
        </w:rPr>
        <w:t xml:space="preserve">к постановлению главного управле</w:t>
      </w:r>
      <w:r>
        <w:rPr>
          <w:b w:val="0"/>
          <w:bCs w:val="0"/>
          <w:spacing w:val="-2"/>
          <w:highlight w:val="none"/>
        </w:rPr>
        <w:t xml:space="preserve">ния архитектуры и градостроительства Рязанской области </w:t>
      </w: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  <w:spacing w:val="-2"/>
          <w:highlight w:val="none"/>
          <w14:ligatures w14:val="none"/>
        </w:rPr>
      </w:r>
    </w:p>
    <w:p>
      <w:pPr>
        <w:pStyle w:val="966"/>
        <w:ind w:left="5669" w:right="279" w:firstLine="0"/>
        <w:jc w:val="left"/>
        <w:spacing w:before="0" w:beforeAutospacing="0"/>
        <w:rPr>
          <w:b w:val="0"/>
          <w:bCs w:val="0"/>
          <w:spacing w:val="-2"/>
          <w:highlight w:val="none"/>
          <w14:ligatures w14:val="none"/>
        </w:rPr>
      </w:pP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  <w:spacing w:val="-2"/>
          <w:highlight w:val="none"/>
        </w:rPr>
        <w:t xml:space="preserve">от 12 декабря 2025 г.  № 1107-п</w:t>
      </w: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  <w:spacing w:val="-2"/>
          <w:highlight w:val="none"/>
          <w14:ligatures w14:val="none"/>
        </w:rPr>
      </w:r>
    </w:p>
    <w:p>
      <w:pPr>
        <w:pStyle w:val="966"/>
        <w:ind w:left="5669" w:right="279" w:firstLine="0"/>
        <w:jc w:val="left"/>
        <w:spacing w:before="0" w:beforeAutospacing="0"/>
        <w:rPr>
          <w:b w:val="0"/>
          <w:bCs w:val="0"/>
          <w:spacing w:val="-2"/>
          <w:highlight w:val="none"/>
          <w14:ligatures w14:val="none"/>
        </w:rPr>
      </w:pP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  <w:spacing w:val="-2"/>
          <w:highlight w:val="none"/>
          <w14:ligatures w14:val="none"/>
        </w:rPr>
      </w:r>
    </w:p>
    <w:p>
      <w:pPr>
        <w:pStyle w:val="966"/>
        <w:ind w:left="5669" w:right="279" w:firstLine="0"/>
        <w:jc w:val="left"/>
        <w:spacing w:before="0" w:beforeAutospacing="0"/>
        <w:rPr>
          <w:b w:val="0"/>
          <w:bCs w:val="0"/>
          <w:spacing w:val="-2"/>
          <w:highlight w:val="none"/>
          <w14:ligatures w14:val="none"/>
        </w:rPr>
      </w:pPr>
      <w:r>
        <w:rPr>
          <w:b w:val="0"/>
          <w:bCs w:val="0"/>
          <w:spacing w:val="-2"/>
          <w:highlight w:val="none"/>
        </w:rPr>
        <w:t xml:space="preserve">«Приложение № 4</w:t>
      </w: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  <w:spacing w:val="-2"/>
          <w:highlight w:val="none"/>
          <w14:ligatures w14:val="none"/>
        </w:rPr>
      </w:r>
    </w:p>
    <w:p>
      <w:pPr>
        <w:pStyle w:val="966"/>
        <w:ind w:left="5669" w:right="279" w:firstLine="0"/>
        <w:jc w:val="left"/>
        <w:spacing w:before="0" w:beforeAutospacing="0"/>
        <w:rPr>
          <w:b w:val="0"/>
          <w:bCs w:val="0"/>
          <w:spacing w:val="-2"/>
          <w:highlight w:val="none"/>
          <w14:ligatures w14:val="none"/>
        </w:rPr>
      </w:pPr>
      <w:r>
        <w:rPr>
          <w:b w:val="0"/>
          <w:bCs w:val="0"/>
          <w:spacing w:val="-2"/>
          <w:highlight w:val="none"/>
        </w:rPr>
        <w:t xml:space="preserve">к правилам землепользования и застройки муниципального образования – Гавриловское сельское поселение Спасского муниципального района Рязанской области</w:t>
      </w: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  <w:spacing w:val="-2"/>
          <w:highlight w:val="none"/>
          <w14:ligatures w14:val="none"/>
        </w:rPr>
      </w:r>
    </w:p>
    <w:p>
      <w:pPr>
        <w:pStyle w:val="966"/>
        <w:ind w:left="6520" w:right="279" w:firstLine="0"/>
        <w:jc w:val="left"/>
        <w:spacing w:before="0" w:beforeAutospacing="0"/>
        <w:rPr>
          <w:b w:val="0"/>
          <w:bCs w:val="0"/>
          <w:spacing w:val="-2"/>
          <w:highlight w:val="none"/>
        </w:rPr>
      </w:pP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  <w:spacing w:val="-2"/>
          <w:highlight w:val="none"/>
        </w:rPr>
      </w:r>
    </w:p>
    <w:p>
      <w:pPr>
        <w:pStyle w:val="96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6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6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96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4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Т1. Зона объектов автомобильного транспорта (населенный пункт с. </w:t>
      </w:r>
      <w:r>
        <w:rPr>
          <w:b/>
          <w:i/>
          <w:spacing w:val="-2"/>
          <w:sz w:val="20"/>
        </w:rPr>
        <w:t xml:space="preserve">Гавриловское)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6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68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8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8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68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391060,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Гавриловское, село Гавриловское.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68 764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6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 (населенный пункт с. Гавриловское)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68"/>
              <w:ind w:left="36"/>
              <w:jc w:val="left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автомобильного транспорта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6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6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68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68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6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6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1687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0000" style="position:absolute;z-index:-4841687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" o:spid="_x0000_s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96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48" w:right="31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736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46" w:right="27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68"/>
              <w:ind w:left="20"/>
              <w:spacing w:befor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19" w:right="4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68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16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before="14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16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6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8"/>
              <w:ind w:left="1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68"/>
              <w:ind w:left="19" w:right="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6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8"/>
              <w:ind w:left="1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68"/>
              <w:ind w:left="19" w:right="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96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6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96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68"/>
              <w:ind w:left="1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8"/>
              <w:ind w:left="1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8"/>
              <w:ind w:left="1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8"/>
              <w:ind w:left="20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68"/>
              <w:ind w:left="1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68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6"/>
        <w:ind w:left="1731" w:right="1858"/>
        <w:jc w:val="center"/>
        <w:spacing w:before="3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6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Т1. Зона объектов автомобильного </w:t>
      </w:r>
      <w:r>
        <w:rPr>
          <w:b/>
          <w:i/>
          <w:spacing w:val="-2"/>
          <w:sz w:val="20"/>
        </w:rPr>
        <w:t xml:space="preserve">транспорта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6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68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8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8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68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Гавриловское.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50 750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6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68"/>
              <w:ind w:left="36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 Вид или наименование зоны (территории) по документу: Т1. Зона объектов автомобильного транспорта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68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6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68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68"/>
        <w:jc w:val="left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1697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7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0000" style="position:absolute;z-index:-4841697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8" o:spid="_x0000_s8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6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68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68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96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6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6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6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6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6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6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6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548" w:right="147" w:hanging="381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548" w:right="147" w:hanging="381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6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6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548" w:right="147" w:hanging="381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6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6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548" w:right="147" w:hanging="381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6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6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548" w:right="147" w:hanging="381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6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6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548" w:right="147" w:hanging="381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6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6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68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68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96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6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6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6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168192" behindDoc="1" locked="0" layoutInCell="1" allowOverlap="1">
              <wp:simplePos x="0" y="0"/>
              <wp:positionH relativeFrom="page">
                <wp:posOffset>3506175</wp:posOffset>
              </wp:positionH>
              <wp:positionV relativeFrom="page">
                <wp:posOffset>81375</wp:posOffset>
              </wp:positionV>
              <wp:extent cx="698795" cy="42662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8793" cy="4266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168192;o:allowoverlap:true;o:allowincell:true;mso-position-horizontal-relative:page;margin-left:276.08pt;mso-position-horizontal:absolute;mso-position-vertical-relative:page;margin-top:6.41pt;mso-position-vertical:absolute;width:55.02pt;height:33.5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168704" behindDoc="1" locked="0" layoutInCell="1" allowOverlap="1">
              <wp:simplePos x="0" y="0"/>
              <wp:positionH relativeFrom="page">
                <wp:posOffset>3610950</wp:posOffset>
              </wp:positionH>
              <wp:positionV relativeFrom="page">
                <wp:posOffset>52800</wp:posOffset>
              </wp:positionV>
              <wp:extent cx="256200" cy="319267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56199" cy="319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4168704;o:allowoverlap:true;o:allowincell:true;mso-position-horizontal-relative:page;margin-left:284.33pt;mso-position-horizontal:absolute;mso-position-vertical-relative:page;margin-top:4.16pt;mso-position-vertical:absolute;width:20.17pt;height:25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169216" behindDoc="1" locked="0" layoutInCell="1" allowOverlap="1">
              <wp:simplePos x="0" y="0"/>
              <wp:positionH relativeFrom="page">
                <wp:posOffset>3477600</wp:posOffset>
              </wp:positionH>
              <wp:positionV relativeFrom="page">
                <wp:posOffset>24225</wp:posOffset>
              </wp:positionV>
              <wp:extent cx="736895" cy="504687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6894" cy="5046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4169216;o:allowoverlap:true;o:allowincell:true;mso-position-horizontal-relative:page;margin-left:273.83pt;mso-position-horizontal:absolute;mso-position-vertical-relative:page;margin-top:1.91pt;mso-position-vertical:absolute;width:58.02pt;height:39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4">
    <w:name w:val="Heading 1"/>
    <w:basedOn w:val="965"/>
    <w:next w:val="965"/>
    <w:link w:val="7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5">
    <w:name w:val="Heading 1 Char"/>
    <w:basedOn w:val="962"/>
    <w:link w:val="784"/>
    <w:uiPriority w:val="9"/>
    <w:rPr>
      <w:rFonts w:ascii="Arial" w:hAnsi="Arial" w:eastAsia="Arial" w:cs="Arial"/>
      <w:sz w:val="40"/>
      <w:szCs w:val="40"/>
    </w:rPr>
  </w:style>
  <w:style w:type="paragraph" w:styleId="786">
    <w:name w:val="Heading 2"/>
    <w:basedOn w:val="965"/>
    <w:next w:val="965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7">
    <w:name w:val="Heading 2 Char"/>
    <w:basedOn w:val="962"/>
    <w:link w:val="786"/>
    <w:uiPriority w:val="9"/>
    <w:rPr>
      <w:rFonts w:ascii="Arial" w:hAnsi="Arial" w:eastAsia="Arial" w:cs="Arial"/>
      <w:sz w:val="34"/>
    </w:rPr>
  </w:style>
  <w:style w:type="paragraph" w:styleId="788">
    <w:name w:val="Heading 3"/>
    <w:basedOn w:val="965"/>
    <w:next w:val="965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9">
    <w:name w:val="Heading 3 Char"/>
    <w:basedOn w:val="962"/>
    <w:link w:val="788"/>
    <w:uiPriority w:val="9"/>
    <w:rPr>
      <w:rFonts w:ascii="Arial" w:hAnsi="Arial" w:eastAsia="Arial" w:cs="Arial"/>
      <w:sz w:val="30"/>
      <w:szCs w:val="30"/>
    </w:rPr>
  </w:style>
  <w:style w:type="paragraph" w:styleId="790">
    <w:name w:val="Heading 4"/>
    <w:basedOn w:val="965"/>
    <w:next w:val="965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1">
    <w:name w:val="Heading 4 Char"/>
    <w:basedOn w:val="962"/>
    <w:link w:val="790"/>
    <w:uiPriority w:val="9"/>
    <w:rPr>
      <w:rFonts w:ascii="Arial" w:hAnsi="Arial" w:eastAsia="Arial" w:cs="Arial"/>
      <w:b/>
      <w:bCs/>
      <w:sz w:val="26"/>
      <w:szCs w:val="26"/>
    </w:rPr>
  </w:style>
  <w:style w:type="paragraph" w:styleId="792">
    <w:name w:val="Heading 5"/>
    <w:basedOn w:val="965"/>
    <w:next w:val="965"/>
    <w:link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3">
    <w:name w:val="Heading 5 Char"/>
    <w:basedOn w:val="962"/>
    <w:link w:val="792"/>
    <w:uiPriority w:val="9"/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basedOn w:val="965"/>
    <w:next w:val="965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5">
    <w:name w:val="Heading 6 Char"/>
    <w:basedOn w:val="962"/>
    <w:link w:val="794"/>
    <w:uiPriority w:val="9"/>
    <w:rPr>
      <w:rFonts w:ascii="Arial" w:hAnsi="Arial" w:eastAsia="Arial" w:cs="Arial"/>
      <w:b/>
      <w:bCs/>
      <w:sz w:val="22"/>
      <w:szCs w:val="22"/>
    </w:rPr>
  </w:style>
  <w:style w:type="paragraph" w:styleId="796">
    <w:name w:val="Heading 7"/>
    <w:basedOn w:val="965"/>
    <w:next w:val="965"/>
    <w:link w:val="7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7 Char"/>
    <w:basedOn w:val="962"/>
    <w:link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8">
    <w:name w:val="Heading 8"/>
    <w:basedOn w:val="965"/>
    <w:next w:val="965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9">
    <w:name w:val="Heading 8 Char"/>
    <w:basedOn w:val="962"/>
    <w:link w:val="798"/>
    <w:uiPriority w:val="9"/>
    <w:rPr>
      <w:rFonts w:ascii="Arial" w:hAnsi="Arial" w:eastAsia="Arial" w:cs="Arial"/>
      <w:i/>
      <w:iCs/>
      <w:sz w:val="22"/>
      <w:szCs w:val="22"/>
    </w:rPr>
  </w:style>
  <w:style w:type="paragraph" w:styleId="800">
    <w:name w:val="Heading 9"/>
    <w:basedOn w:val="965"/>
    <w:next w:val="965"/>
    <w:link w:val="8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1">
    <w:name w:val="Heading 9 Char"/>
    <w:basedOn w:val="962"/>
    <w:link w:val="800"/>
    <w:uiPriority w:val="9"/>
    <w:rPr>
      <w:rFonts w:ascii="Arial" w:hAnsi="Arial" w:eastAsia="Arial" w:cs="Arial"/>
      <w:i/>
      <w:iCs/>
      <w:sz w:val="21"/>
      <w:szCs w:val="21"/>
    </w:rPr>
  </w:style>
  <w:style w:type="table" w:styleId="80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03">
    <w:name w:val="No Spacing"/>
    <w:uiPriority w:val="1"/>
    <w:qFormat/>
    <w:pPr>
      <w:spacing w:before="0" w:after="0" w:line="240" w:lineRule="auto"/>
    </w:pPr>
  </w:style>
  <w:style w:type="paragraph" w:styleId="804">
    <w:name w:val="Title"/>
    <w:basedOn w:val="965"/>
    <w:next w:val="965"/>
    <w:link w:val="8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5">
    <w:name w:val="Title Char"/>
    <w:basedOn w:val="962"/>
    <w:link w:val="804"/>
    <w:uiPriority w:val="10"/>
    <w:rPr>
      <w:sz w:val="48"/>
      <w:szCs w:val="48"/>
    </w:rPr>
  </w:style>
  <w:style w:type="paragraph" w:styleId="806">
    <w:name w:val="Subtitle"/>
    <w:basedOn w:val="965"/>
    <w:next w:val="965"/>
    <w:link w:val="807"/>
    <w:uiPriority w:val="11"/>
    <w:qFormat/>
    <w:pPr>
      <w:spacing w:before="200" w:after="200"/>
    </w:pPr>
    <w:rPr>
      <w:sz w:val="24"/>
      <w:szCs w:val="24"/>
    </w:rPr>
  </w:style>
  <w:style w:type="character" w:styleId="807">
    <w:name w:val="Subtitle Char"/>
    <w:basedOn w:val="962"/>
    <w:link w:val="806"/>
    <w:uiPriority w:val="11"/>
    <w:rPr>
      <w:sz w:val="24"/>
      <w:szCs w:val="24"/>
    </w:rPr>
  </w:style>
  <w:style w:type="paragraph" w:styleId="808">
    <w:name w:val="Quote"/>
    <w:basedOn w:val="965"/>
    <w:next w:val="965"/>
    <w:link w:val="809"/>
    <w:uiPriority w:val="29"/>
    <w:qFormat/>
    <w:pPr>
      <w:ind w:left="720" w:right="720"/>
    </w:pPr>
    <w:rPr>
      <w:i/>
    </w:rPr>
  </w:style>
  <w:style w:type="character" w:styleId="809">
    <w:name w:val="Quote Char"/>
    <w:link w:val="808"/>
    <w:uiPriority w:val="29"/>
    <w:rPr>
      <w:i/>
    </w:rPr>
  </w:style>
  <w:style w:type="paragraph" w:styleId="810">
    <w:name w:val="Intense Quote"/>
    <w:basedOn w:val="965"/>
    <w:next w:val="965"/>
    <w:link w:val="8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1">
    <w:name w:val="Intense Quote Char"/>
    <w:link w:val="810"/>
    <w:uiPriority w:val="30"/>
    <w:rPr>
      <w:i/>
    </w:rPr>
  </w:style>
  <w:style w:type="paragraph" w:styleId="812">
    <w:name w:val="Header"/>
    <w:basedOn w:val="965"/>
    <w:link w:val="8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3">
    <w:name w:val="Header Char"/>
    <w:basedOn w:val="962"/>
    <w:link w:val="812"/>
    <w:uiPriority w:val="99"/>
  </w:style>
  <w:style w:type="paragraph" w:styleId="814">
    <w:name w:val="Footer"/>
    <w:basedOn w:val="965"/>
    <w:link w:val="8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5">
    <w:name w:val="Footer Char"/>
    <w:basedOn w:val="962"/>
    <w:link w:val="814"/>
    <w:uiPriority w:val="99"/>
  </w:style>
  <w:style w:type="paragraph" w:styleId="816">
    <w:name w:val="Caption"/>
    <w:basedOn w:val="965"/>
    <w:next w:val="965"/>
    <w:link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7">
    <w:name w:val="Caption Char"/>
    <w:basedOn w:val="962"/>
    <w:link w:val="816"/>
    <w:uiPriority w:val="35"/>
    <w:rPr>
      <w:b/>
      <w:bCs/>
      <w:color w:val="4f81bd" w:themeColor="accent1"/>
      <w:sz w:val="18"/>
      <w:szCs w:val="18"/>
    </w:rPr>
  </w:style>
  <w:style w:type="table" w:styleId="818">
    <w:name w:val="Table Grid"/>
    <w:basedOn w:val="8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Table Grid Light"/>
    <w:basedOn w:val="8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Plain Table 1"/>
    <w:basedOn w:val="8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2"/>
    <w:basedOn w:val="8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>
    <w:name w:val="Grid Table 4 - Accent 1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8">
    <w:name w:val="Grid Table 4 - Accent 2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Grid Table 4 - Accent 3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0">
    <w:name w:val="Grid Table 4 - Accent 4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Grid Table 4 - Accent 5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2">
    <w:name w:val="Grid Table 4 - Accent 6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3">
    <w:name w:val="Grid Table 5 Dark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4">
    <w:name w:val="Grid Table 5 Dark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7">
    <w:name w:val="Grid Table 5 Dark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0">
    <w:name w:val="Grid Table 6 Colorful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1">
    <w:name w:val="Grid Table 6 Colorful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2">
    <w:name w:val="Grid Table 6 Colorful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3">
    <w:name w:val="Grid Table 6 Colorful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4">
    <w:name w:val="Grid Table 6 Colorful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5">
    <w:name w:val="Grid Table 6 Colorful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6">
    <w:name w:val="Grid Table 6 Colorful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7">
    <w:name w:val="Grid Table 7 Colorful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2">
    <w:name w:val="List Table 2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3">
    <w:name w:val="List Table 2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4">
    <w:name w:val="List Table 2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5">
    <w:name w:val="List Table 2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6">
    <w:name w:val="List Table 2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7">
    <w:name w:val="List Table 2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8">
    <w:name w:val="List Table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6 Colorful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0">
    <w:name w:val="List Table 6 Colorful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1">
    <w:name w:val="List Table 6 Colorful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2">
    <w:name w:val="List Table 6 Colorful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3">
    <w:name w:val="List Table 6 Colorful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4">
    <w:name w:val="List Table 6 Colorful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5">
    <w:name w:val="List Table 6 Colorful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6">
    <w:name w:val="List Table 7 Colorful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7">
    <w:name w:val="List Table 7 Colorful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8">
    <w:name w:val="List Table 7 Colorful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9">
    <w:name w:val="List Table 7 Colorful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0">
    <w:name w:val="List Table 7 Colorful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1">
    <w:name w:val="List Table 7 Colorful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2">
    <w:name w:val="List Table 7 Colorful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3">
    <w:name w:val="Lined - Accent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4">
    <w:name w:val="Lined - Accent 1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5">
    <w:name w:val="Lined - Accent 2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6">
    <w:name w:val="Lined - Accent 3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7">
    <w:name w:val="Lined - Accent 4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8">
    <w:name w:val="Lined - Accent 5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9">
    <w:name w:val="Lined - Accent 6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0">
    <w:name w:val="Bordered &amp; Lined - Accent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1">
    <w:name w:val="Bordered &amp; Lined - Accent 1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2">
    <w:name w:val="Bordered &amp; Lined - Accent 2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3">
    <w:name w:val="Bordered &amp; Lined - Accent 3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4">
    <w:name w:val="Bordered &amp; Lined - Accent 4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5">
    <w:name w:val="Bordered &amp; Lined - Accent 5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6">
    <w:name w:val="Bordered &amp; Lined - Accent 6"/>
    <w:basedOn w:val="8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7">
    <w:name w:val="Bordered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8">
    <w:name w:val="Bordered - Accent 1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9">
    <w:name w:val="Bordered - Accent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0">
    <w:name w:val="Bordered - Accent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1">
    <w:name w:val="Bordered - Accent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2">
    <w:name w:val="Bordered - Accent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3">
    <w:name w:val="Bordered - Accent 6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paragraph" w:styleId="945">
    <w:name w:val="footnote text"/>
    <w:basedOn w:val="965"/>
    <w:link w:val="946"/>
    <w:uiPriority w:val="99"/>
    <w:semiHidden/>
    <w:unhideWhenUsed/>
    <w:pPr>
      <w:spacing w:after="40" w:line="240" w:lineRule="auto"/>
    </w:pPr>
    <w:rPr>
      <w:sz w:val="18"/>
    </w:rPr>
  </w:style>
  <w:style w:type="character" w:styleId="946">
    <w:name w:val="Footnote Text Char"/>
    <w:link w:val="945"/>
    <w:uiPriority w:val="99"/>
    <w:rPr>
      <w:sz w:val="18"/>
    </w:rPr>
  </w:style>
  <w:style w:type="character" w:styleId="947">
    <w:name w:val="footnote reference"/>
    <w:basedOn w:val="962"/>
    <w:uiPriority w:val="99"/>
    <w:unhideWhenUsed/>
    <w:rPr>
      <w:vertAlign w:val="superscript"/>
    </w:rPr>
  </w:style>
  <w:style w:type="paragraph" w:styleId="948">
    <w:name w:val="endnote text"/>
    <w:basedOn w:val="965"/>
    <w:link w:val="949"/>
    <w:uiPriority w:val="99"/>
    <w:semiHidden/>
    <w:unhideWhenUsed/>
    <w:pPr>
      <w:spacing w:after="0" w:line="240" w:lineRule="auto"/>
    </w:pPr>
    <w:rPr>
      <w:sz w:val="20"/>
    </w:rPr>
  </w:style>
  <w:style w:type="character" w:styleId="949">
    <w:name w:val="Endnote Text Char"/>
    <w:link w:val="948"/>
    <w:uiPriority w:val="99"/>
    <w:rPr>
      <w:sz w:val="20"/>
    </w:rPr>
  </w:style>
  <w:style w:type="character" w:styleId="950">
    <w:name w:val="endnote reference"/>
    <w:basedOn w:val="962"/>
    <w:uiPriority w:val="99"/>
    <w:semiHidden/>
    <w:unhideWhenUsed/>
    <w:rPr>
      <w:vertAlign w:val="superscript"/>
    </w:rPr>
  </w:style>
  <w:style w:type="paragraph" w:styleId="951">
    <w:name w:val="toc 1"/>
    <w:basedOn w:val="965"/>
    <w:next w:val="965"/>
    <w:uiPriority w:val="39"/>
    <w:unhideWhenUsed/>
    <w:pPr>
      <w:ind w:left="0" w:right="0" w:firstLine="0"/>
      <w:spacing w:after="57"/>
    </w:pPr>
  </w:style>
  <w:style w:type="paragraph" w:styleId="952">
    <w:name w:val="toc 2"/>
    <w:basedOn w:val="965"/>
    <w:next w:val="965"/>
    <w:uiPriority w:val="39"/>
    <w:unhideWhenUsed/>
    <w:pPr>
      <w:ind w:left="283" w:right="0" w:firstLine="0"/>
      <w:spacing w:after="57"/>
    </w:pPr>
  </w:style>
  <w:style w:type="paragraph" w:styleId="953">
    <w:name w:val="toc 3"/>
    <w:basedOn w:val="965"/>
    <w:next w:val="965"/>
    <w:uiPriority w:val="39"/>
    <w:unhideWhenUsed/>
    <w:pPr>
      <w:ind w:left="567" w:right="0" w:firstLine="0"/>
      <w:spacing w:after="57"/>
    </w:pPr>
  </w:style>
  <w:style w:type="paragraph" w:styleId="954">
    <w:name w:val="toc 4"/>
    <w:basedOn w:val="965"/>
    <w:next w:val="965"/>
    <w:uiPriority w:val="39"/>
    <w:unhideWhenUsed/>
    <w:pPr>
      <w:ind w:left="850" w:right="0" w:firstLine="0"/>
      <w:spacing w:after="57"/>
    </w:pPr>
  </w:style>
  <w:style w:type="paragraph" w:styleId="955">
    <w:name w:val="toc 5"/>
    <w:basedOn w:val="965"/>
    <w:next w:val="965"/>
    <w:uiPriority w:val="39"/>
    <w:unhideWhenUsed/>
    <w:pPr>
      <w:ind w:left="1134" w:right="0" w:firstLine="0"/>
      <w:spacing w:after="57"/>
    </w:pPr>
  </w:style>
  <w:style w:type="paragraph" w:styleId="956">
    <w:name w:val="toc 6"/>
    <w:basedOn w:val="965"/>
    <w:next w:val="965"/>
    <w:uiPriority w:val="39"/>
    <w:unhideWhenUsed/>
    <w:pPr>
      <w:ind w:left="1417" w:right="0" w:firstLine="0"/>
      <w:spacing w:after="57"/>
    </w:pPr>
  </w:style>
  <w:style w:type="paragraph" w:styleId="957">
    <w:name w:val="toc 7"/>
    <w:basedOn w:val="965"/>
    <w:next w:val="965"/>
    <w:uiPriority w:val="39"/>
    <w:unhideWhenUsed/>
    <w:pPr>
      <w:ind w:left="1701" w:right="0" w:firstLine="0"/>
      <w:spacing w:after="57"/>
    </w:pPr>
  </w:style>
  <w:style w:type="paragraph" w:styleId="958">
    <w:name w:val="toc 8"/>
    <w:basedOn w:val="965"/>
    <w:next w:val="965"/>
    <w:uiPriority w:val="39"/>
    <w:unhideWhenUsed/>
    <w:pPr>
      <w:ind w:left="1984" w:right="0" w:firstLine="0"/>
      <w:spacing w:after="57"/>
    </w:pPr>
  </w:style>
  <w:style w:type="paragraph" w:styleId="959">
    <w:name w:val="toc 9"/>
    <w:basedOn w:val="965"/>
    <w:next w:val="965"/>
    <w:uiPriority w:val="39"/>
    <w:unhideWhenUsed/>
    <w:pPr>
      <w:ind w:left="2268" w:right="0" w:firstLine="0"/>
      <w:spacing w:after="57"/>
    </w:pPr>
  </w:style>
  <w:style w:type="paragraph" w:styleId="960">
    <w:name w:val="TOC Heading"/>
    <w:uiPriority w:val="39"/>
    <w:unhideWhenUsed/>
  </w:style>
  <w:style w:type="paragraph" w:styleId="961">
    <w:name w:val="table of figures"/>
    <w:basedOn w:val="965"/>
    <w:next w:val="965"/>
    <w:uiPriority w:val="99"/>
    <w:unhideWhenUsed/>
    <w:pPr>
      <w:spacing w:after="0" w:afterAutospacing="0"/>
    </w:pPr>
  </w:style>
  <w:style w:type="character" w:styleId="962" w:default="1">
    <w:name w:val="Default Paragraph Font"/>
    <w:uiPriority w:val="1"/>
    <w:semiHidden/>
    <w:unhideWhenUsed/>
  </w:style>
  <w:style w:type="table" w:styleId="96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64" w:default="1">
    <w:name w:val="No List"/>
    <w:uiPriority w:val="99"/>
    <w:semiHidden/>
    <w:unhideWhenUsed/>
  </w:style>
  <w:style w:type="paragraph" w:styleId="96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66">
    <w:name w:val="Body Text"/>
    <w:basedOn w:val="96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67">
    <w:name w:val="List Paragraph"/>
    <w:basedOn w:val="965"/>
    <w:uiPriority w:val="1"/>
    <w:qFormat/>
    <w:rPr>
      <w:lang w:val="ru-RU" w:eastAsia="en-US" w:bidi="ar-SA"/>
    </w:rPr>
  </w:style>
  <w:style w:type="paragraph" w:styleId="968">
    <w:name w:val="Table Paragraph"/>
    <w:basedOn w:val="965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2025-12-04T14:43:51Z</dcterms:created>
  <dcterms:modified xsi:type="dcterms:W3CDTF">2025-12-12T11:05:36Z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4-Heights™ PDF Library 3.4.0.6904 (http://www.pdf-tools.com)</vt:lpwstr>
  </property>
</Properties>
</file>