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15 декабря 2025 г. № 1114-п</w:t>
      </w:r>
      <w:r/>
      <w:r>
        <w:rPr>
          <w:spacing w:val="-5"/>
          <w:sz w:val="24"/>
        </w:rPr>
      </w:r>
      <w:r>
        <w:rPr>
          <w:sz w:val="24"/>
        </w:rPr>
      </w:r>
      <w:r/>
    </w:p>
    <w:p>
      <w:pPr>
        <w:spacing w:before="195"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16"/>
        <w:ind w:left="57" w:right="91" w:firstLine="4"/>
        <w:jc w:val="center"/>
        <w:spacing w:before="1" w:line="237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Внесение изменений в правила землепользования и застройки муниципального образования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Санское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сельское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поселение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Шиловского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муниципального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района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Рязанской области применительно к населенным пунктам с. Юшта, </w:t>
        <w:br/>
        <w:t xml:space="preserve">с. Федосеево-Пустынь в части установления территориальной зоны комплексного развития территории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отношении земельных участков с кадастровыми номерами 62:25:0040302:198, 62:25:0040302:514,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62:25:0040302:515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градостроительных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регламентов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согласно документации по планировке территории</w:t>
      </w:r>
      <w:r>
        <w:rPr>
          <w:b/>
          <w:bCs/>
          <w:sz w:val="24"/>
          <w:szCs w:val="24"/>
        </w:rPr>
      </w:r>
      <w:r/>
    </w:p>
    <w:p>
      <w:pPr>
        <w:spacing w:before="195" w:line="240" w:lineRule="auto"/>
        <w:rPr>
          <w:sz w:val="28"/>
          <w:szCs w:val="28"/>
        </w:rPr>
      </w:pPr>
      <w:r>
        <w:rPr>
          <w:sz w:val="28"/>
        </w:rPr>
      </w:r>
      <w:r/>
    </w:p>
    <w:p>
      <w:pPr>
        <w:ind w:left="2815" w:right="0" w:hanging="2815"/>
        <w:jc w:val="left"/>
        <w:spacing w:before="229" w:line="295" w:lineRule="auto"/>
        <w:rPr>
          <w:sz w:val="24"/>
          <w:szCs w:val="24"/>
        </w:rPr>
        <w:sectPr>
          <w:footnotePr/>
          <w:endnotePr/>
          <w:type w:val="continuous"/>
          <w:pgSz w:w="11900" w:h="16830" w:orient="portrait"/>
          <w:pgMar w:top="480" w:right="566" w:bottom="280" w:left="1700" w:header="709" w:footer="709" w:gutter="0"/>
          <w:cols w:num="1" w:sep="0" w:space="1701" w:equalWidth="1"/>
          <w:docGrid w:linePitch="360"/>
        </w:sect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7590" cy="546969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55778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9238" r="0" b="7587"/>
                        <a:stretch/>
                      </pic:blipFill>
                      <pic:spPr bwMode="auto">
                        <a:xfrm flipH="0" flipV="0">
                          <a:off x="0" y="0"/>
                          <a:ext cx="6117589" cy="5469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7pt;height:430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/>
    </w:p>
    <w:p>
      <w:r/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2" w:sep="0" w:space="1701" w:equalWidth="0">
        <w:col w:w="2282" w:space="40"/>
        <w:col w:w="731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2025-03-19T09:13:11Z</dcterms:created>
  <dcterms:modified xsi:type="dcterms:W3CDTF">2025-12-15T12:31:38Z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2025-03-19T00:00:00Z</vt:filetime>
  </property>
  <property fmtid="{D5CDD505-2E9C-101B-9397-08002B2CF9AE}" pid="5" name="Producer">
    <vt:lpwstr>PDF24</vt:lpwstr>
  </property>
</Properties>
</file>