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3F" w:rsidRPr="00A4277A" w:rsidRDefault="00CC2FFE" w:rsidP="00CC2FF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39E8">
        <w:rPr>
          <w:rFonts w:ascii="Times New Roman" w:hAnsi="Times New Roman" w:cs="Times New Roman"/>
          <w:sz w:val="28"/>
          <w:szCs w:val="28"/>
        </w:rPr>
        <w:t>Приложение</w:t>
      </w:r>
      <w:r w:rsidR="008A3F3F" w:rsidRPr="00A4277A">
        <w:rPr>
          <w:rFonts w:ascii="Times New Roman" w:hAnsi="Times New Roman" w:cs="Times New Roman"/>
          <w:sz w:val="28"/>
          <w:szCs w:val="28"/>
        </w:rPr>
        <w:t xml:space="preserve"> № </w:t>
      </w:r>
      <w:r w:rsidR="00A4277A" w:rsidRPr="00A4277A">
        <w:rPr>
          <w:rFonts w:ascii="Times New Roman" w:hAnsi="Times New Roman" w:cs="Times New Roman"/>
          <w:sz w:val="28"/>
          <w:szCs w:val="28"/>
        </w:rPr>
        <w:t>7</w:t>
      </w:r>
    </w:p>
    <w:p w:rsidR="008A3F3F" w:rsidRPr="00A4277A" w:rsidRDefault="00F008AB" w:rsidP="00F00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A3F3F" w:rsidRPr="00A4277A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C66819" w:rsidRPr="00A4277A">
        <w:rPr>
          <w:rFonts w:ascii="Times New Roman" w:hAnsi="Times New Roman" w:cs="Times New Roman"/>
          <w:sz w:val="28"/>
          <w:szCs w:val="28"/>
        </w:rPr>
        <w:t>2</w:t>
      </w:r>
      <w:r w:rsidR="00A77A9A">
        <w:rPr>
          <w:rFonts w:ascii="Times New Roman" w:hAnsi="Times New Roman" w:cs="Times New Roman"/>
          <w:sz w:val="28"/>
          <w:szCs w:val="28"/>
        </w:rPr>
        <w:t>6</w:t>
      </w:r>
      <w:r w:rsidR="008A3F3F" w:rsidRPr="00A4277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3F3F" w:rsidRPr="00A4277A" w:rsidRDefault="008A3F3F" w:rsidP="008A3F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77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657C26" w:rsidRPr="00A4277A">
        <w:rPr>
          <w:rFonts w:ascii="Times New Roman" w:hAnsi="Times New Roman" w:cs="Times New Roman"/>
          <w:sz w:val="28"/>
          <w:szCs w:val="28"/>
        </w:rPr>
        <w:t>2</w:t>
      </w:r>
      <w:r w:rsidR="00A77A9A">
        <w:rPr>
          <w:rFonts w:ascii="Times New Roman" w:hAnsi="Times New Roman" w:cs="Times New Roman"/>
          <w:sz w:val="28"/>
          <w:szCs w:val="28"/>
        </w:rPr>
        <w:t>7</w:t>
      </w:r>
      <w:r w:rsidRPr="00A4277A">
        <w:rPr>
          <w:rFonts w:ascii="Times New Roman" w:hAnsi="Times New Roman" w:cs="Times New Roman"/>
          <w:sz w:val="28"/>
          <w:szCs w:val="28"/>
        </w:rPr>
        <w:t xml:space="preserve"> и 202</w:t>
      </w:r>
      <w:r w:rsidR="00A77A9A">
        <w:rPr>
          <w:rFonts w:ascii="Times New Roman" w:hAnsi="Times New Roman" w:cs="Times New Roman"/>
          <w:sz w:val="28"/>
          <w:szCs w:val="28"/>
        </w:rPr>
        <w:t>8</w:t>
      </w:r>
      <w:r w:rsidRPr="00A4277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27D1A" w:rsidRPr="00A4277A" w:rsidRDefault="00C27D1A">
      <w:pPr>
        <w:rPr>
          <w:rFonts w:ascii="Times New Roman" w:hAnsi="Times New Roman" w:cs="Times New Roman"/>
          <w:sz w:val="28"/>
          <w:szCs w:val="28"/>
        </w:rPr>
      </w:pPr>
    </w:p>
    <w:p w:rsidR="00E64E66" w:rsidRPr="00A4277A" w:rsidRDefault="00C83A1D" w:rsidP="00C8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  <w:r w:rsidR="00E64E66"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</w:p>
    <w:p w:rsidR="00C83A1D" w:rsidRPr="00A4277A" w:rsidRDefault="00C83A1D" w:rsidP="00C8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54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77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C83A1D" w:rsidRPr="006341CB" w:rsidRDefault="00C83A1D" w:rsidP="00C83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CB">
        <w:rPr>
          <w:rFonts w:ascii="Times New Roman" w:hAnsi="Times New Roman" w:cs="Times New Roman"/>
          <w:sz w:val="24"/>
          <w:szCs w:val="24"/>
        </w:rPr>
        <w:tab/>
      </w:r>
      <w:r w:rsidRPr="00634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</w:t>
      </w:r>
      <w:r w:rsidR="00925A31" w:rsidRPr="00634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72"/>
        <w:gridCol w:w="1958"/>
        <w:gridCol w:w="856"/>
        <w:gridCol w:w="2232"/>
      </w:tblGrid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9:E1288"/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выполнения функций государственными (муниципальными) органами,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533 161 129,81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338 818 921,56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мест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309 054 353,26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разработка проектной документации общеобразовательных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организациях в связи с ростом числа обучающихся, вызванным демографическим фактором (сверх установленного уровня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Жилье (Рязанская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инфраструктурных проектов за счет казначейских инфраструктурных кредитов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24 330 238,50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на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мест в г. Рязани (МБОУ «Школа №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(зданий) школ (общеобразовательная школа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1100 мест в г. Рязани (МБОУ «Школа №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28»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 сверх предусмотренного соглашением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и энергосбережение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инфраструктурных проектов в сфере жилищно-коммунального хозяйства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117 947 008,25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процентной ставки по банковскому кредиту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выполнения функций государственными (муниципальными) органами,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«Жилье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коммунальной и транспортной инфраструктуры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признанных аварийными с 01.01.2017 по 31.12.2023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энергетики и жилищно-коммунального хозяйства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1 294 322 647,32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энергосбережение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398 188 267,71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муниципального жилищного фонда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66 595 000,00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коллективных (общедомовых) приборов учета воды, тепловой и электрической энергии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 в доле помещений муниципальной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многоквартирных домов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доле помещений муниципальной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на проведение мероприятий по выявлению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за содержание и ремонт жилых помещений и коммунальные услуги до заселения жилых помещений муниципального жилищного фонда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содержание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(возмещение) затрат по благоустройству придомовой территории многоквартирных домов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части ремонта и оборудования детских игровых и спортивных площадок, мест отдыха, ограждений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иного оборудования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187 686 574,47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проектов в сфере жилищно-коммунального хозяйства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средств, высвобождаемых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реструктуризации бюджетных кредитов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инфраструктурных проектов в сфере жилищно-коммунального хозяйства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Установка, замена, поверка индивидуальных приборов учета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жилищном фонде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оказания банных услуг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раструктуры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595 754 066,67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405 999 200,00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территории города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праздничным мероприятиям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дворовых территорий,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имеющих границ,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Содержание дворовых территорий,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имеющих границ,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 по которым признается имущество учреждения.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186 854 866,67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санитарно-защитной зоны для Мемориального комплекса - Аллея памяти с воинскими и почетными захоронениями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рно-защитной зоны для кладбища «Новое»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29 266 918,43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26 598 318,43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F0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22.12.2020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26 407 818,43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городской среды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49 014 795,51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города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39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затрат по благоустройству дворовых территорий города, в том числе разработк</w:t>
            </w:r>
            <w:r w:rsidR="0039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проектно-сметной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дворовых территорий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20 280 869,42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муниципальных образований Рязанской области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28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благоустройству общественных территорий (набережные, центральные площади, парки и др.) и иных мероприятий, предусмотренных муниципальными программами формирования современной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среды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28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благоустройству общественных территорий (набережные, центральные площади, парки и др.) и иных мероприятий, предусмотренных муниципальными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территорий) в целях выполнения (достижения) иных мероприятий (результатов),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не предусмотрено из федерального бюджета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222 008 599,00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218 448 199,00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07.12.2011 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Федеральным законом от 25 октября 2002 года № 125-ФЗ «О жилищных субсидиях гражданам, выезжающим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районов Крайнего Севера и приравненных к ним местностей»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44 925,11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205 922 813,89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 услуги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помывке в бане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дорожного хозяйства </w:t>
            </w:r>
            <w:r w:rsidR="00F0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транспорта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1 871 376 261,74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Организация благоустройства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озеленения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контракта на оказание услуг финансовой аренды (лизинга)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техники, в том числе специализированной техники для уборки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1 364 525 652,51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улучшение состояния улично-дорожной сети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1 038 066 800,00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97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97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97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97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97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</w:t>
            </w:r>
            <w:r w:rsidR="0097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дорог окраинных территорий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изношенных верхних слоев асфальтобетонных покрытий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автомобильных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автомобильных дорог общего пользования местного значения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искусственных сооружений на них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Нанесение горизонтальной дорожной разметки на автомобильных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дорожных сооружений в их составе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остановочных пунктов общественного транспорта и подходов к остановочным пунктам для обеспечения доступности инвалидам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другим маломобильным группам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169 170 000,00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содержание сетей наружного освещения на территории города,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повышение безопасности дорожного движения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местах пересечений и примыканий автомобильных дорог, 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светофорных объектов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автомобильных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УДХиТ</w:t>
            </w:r>
            <w:proofErr w:type="spell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дополнительными мерами социальной поддержки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и социальной помощи отдельным категориям граждан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безвозмездному хранению транспортного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социальной поддержки участникам специальной военной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операции по безвозмездному хранению транспортного средства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участия в СВО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332 297 088,80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с осуществлением регулярных перевозок пассажиров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автобусов, предназначенных для перевозки маломобильных групп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-частном партнерстве,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на финансовое обеспечение (возмещение) затрат, связанных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затрат,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связанных с предоставлением перевозчикам субсидий из бюджетов муниципальных образований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лизинговых платежей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государственно-частном партнерстве,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2 485 917 905,58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социально значимых ценностей, гражданственности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организации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проведения физкультурно-оздоровительных мероприятий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населением по месту жительства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поддержка субъектов малого и среднего предпринимательства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некоммерческих организаций, образующих инфраструктуру поддержки субъектов малого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предпринимательства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22 817 120,73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добровольного участия граждан в охране общественного порядка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гражданам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их объединениям, участвующим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охране общественного порядка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гражданам и их объединениям, участвующим в охране общественного порядка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безопасности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профилактики правонарушений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немедицинскому потреблению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наркотиков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1 374 248 287,28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683 658 249,21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5 794 483,91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624 270 865,30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687 036 415,21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360 205 643,54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эксплуатации объектов инфраструктуры города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06.12.2010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граждан, находящихся в тяжелой жизненной ситуации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105 294 700,00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ежемесячной доплаты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пенсиям лицам, получавшим до </w:t>
            </w:r>
            <w:r w:rsidR="00F00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декабря 1991 года персональные пенсии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поощрение Почетным гражданам города Рязани, являющимся неработающими пенсионерами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1 357 800,00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272 087 263,16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272 087 263,16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округа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гарантий развития ТОС и социально ориентированных НКО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культуры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1 112 998 293,57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1 110 779 093,57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4A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муниципальных услуг в учреждениях дополнительного образования, находящихся в ведении </w:t>
            </w:r>
            <w:r w:rsidR="004A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575 750 100,00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обучающихся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</w:t>
            </w:r>
            <w:r w:rsidR="00B8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ультуры, находящихся в ведении у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449 293 400,00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197 386 300,00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83 338 400,00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Культурно-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общегородских культурно-массовых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 повышение событийной насыщенности культурной жизни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6 968 109,12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к ведению здорового образа жизни. Сфера культуры.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межконфессиональных 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межкультурных отношений среди жителей города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правление земельных ресурсов </w:t>
            </w:r>
            <w:r w:rsidR="00C13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имущественных отношений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по физической культуре и массовому спорту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435 426 045,84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и самореализации молодежи, социальную адаптацию и профилактику асоциального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434 633 845,84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405 240 700,00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265 609 100,00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</w:t>
            </w:r>
            <w:r w:rsidR="0098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(работ) по обеспечению доступа к спортивным объектам для проведения занятий с населением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физическая культура и спорт - поддержка граждан, обучающихся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целевого обучения.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правление образования </w:t>
            </w:r>
            <w:r w:rsidR="00C13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молодежной политики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12 051 616 238,60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11 820 875 947,32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10 396 480 834,82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248 661 400,00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37 651 200,00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348 219 700,00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175 388 300,00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149 363 152,45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среднего общего образования в частных общеобразовательных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на совершенствование системы патриотического воспитания детей и молодежи, формирование 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социально значимых ценностей, гражданственности 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патриотизма.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социально значимых ценностей, гражданственности 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патриотизма.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135 155 198,40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 w:rsidR="0051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Рязанской области от 29.12.2010 № 170-ОЗ «О наделении органов местного самоуправления отдельными государственными полномочиями Рязанской области по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отдыха и оздоровления детей»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121 917 598,40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25 059 998,40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23 904 732,00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1 155 266,40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УО</w:t>
            </w:r>
            <w:r w:rsidR="00FC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C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развития профессиональной деятельности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работников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90 744 900,00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19 172 100,00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13 558 300,00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66 054 680,77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№ 170-ОЗ «О наделении органов местного самоуправления отдельными государственными полномочиями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Рязанской области по обеспечению отдыха и оздоровления детей»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3 275 561,22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264 265,37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528 530,74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508 052 145,39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348 000 000,22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19 003 884,01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6 642 261,16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обязательства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концессионными соглашениями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мест в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социальной выплаты на приобретение жилого помещения или создание объекта индивидуального жилищного строительства на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обычаях, традициях, культурах и религиях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203 985 641,28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96 866 043,49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осуществлению деятельности по опеке и попечительству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18 476 666,41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937 050,41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9 760 317,05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500FD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инансово-казначейское управление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166 496 121,01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 w:rsidR="0021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 w:rsidR="0021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D71962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20 151 019 692,36</w:t>
            </w:r>
          </w:p>
        </w:tc>
      </w:tr>
    </w:tbl>
    <w:p w:rsidR="00C83A1D" w:rsidRPr="00544281" w:rsidRDefault="00C83A1D">
      <w:pPr>
        <w:rPr>
          <w:rFonts w:ascii="Times New Roman" w:hAnsi="Times New Roman" w:cs="Times New Roman"/>
          <w:sz w:val="24"/>
          <w:szCs w:val="24"/>
        </w:rPr>
      </w:pPr>
    </w:p>
    <w:sectPr w:rsidR="00C83A1D" w:rsidRPr="00544281" w:rsidSect="00657C26">
      <w:headerReference w:type="default" r:id="rId8"/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5C" w:rsidRDefault="00FB7E5C" w:rsidP="004C50B0">
      <w:pPr>
        <w:spacing w:after="0" w:line="240" w:lineRule="auto"/>
      </w:pPr>
      <w:r>
        <w:separator/>
      </w:r>
    </w:p>
  </w:endnote>
  <w:endnote w:type="continuationSeparator" w:id="0">
    <w:p w:rsidR="00FB7E5C" w:rsidRDefault="00FB7E5C" w:rsidP="004C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AB" w:rsidRPr="00E64E66" w:rsidRDefault="00F008AB" w:rsidP="005D294E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008AB" w:rsidRDefault="00F008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5C" w:rsidRDefault="00FB7E5C" w:rsidP="004C50B0">
      <w:pPr>
        <w:spacing w:after="0" w:line="240" w:lineRule="auto"/>
      </w:pPr>
      <w:r>
        <w:separator/>
      </w:r>
    </w:p>
  </w:footnote>
  <w:footnote w:type="continuationSeparator" w:id="0">
    <w:p w:rsidR="00FB7E5C" w:rsidRDefault="00FB7E5C" w:rsidP="004C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535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08AB" w:rsidRPr="0028142F" w:rsidRDefault="00F008A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14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14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14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6BB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2814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8AB" w:rsidRDefault="00F008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E8"/>
    <w:rsid w:val="00005412"/>
    <w:rsid w:val="0000728B"/>
    <w:rsid w:val="00015A04"/>
    <w:rsid w:val="0001630A"/>
    <w:rsid w:val="0002632D"/>
    <w:rsid w:val="00031128"/>
    <w:rsid w:val="000824D6"/>
    <w:rsid w:val="000A0ECE"/>
    <w:rsid w:val="000A3FFD"/>
    <w:rsid w:val="000B5EE2"/>
    <w:rsid w:val="000E63D8"/>
    <w:rsid w:val="00106D49"/>
    <w:rsid w:val="0017307C"/>
    <w:rsid w:val="00177431"/>
    <w:rsid w:val="00182092"/>
    <w:rsid w:val="00192532"/>
    <w:rsid w:val="001962ED"/>
    <w:rsid w:val="001A5406"/>
    <w:rsid w:val="001B152A"/>
    <w:rsid w:val="001E3124"/>
    <w:rsid w:val="001E7261"/>
    <w:rsid w:val="00201B26"/>
    <w:rsid w:val="00202A4B"/>
    <w:rsid w:val="00211A55"/>
    <w:rsid w:val="002145A3"/>
    <w:rsid w:val="002267FF"/>
    <w:rsid w:val="00231503"/>
    <w:rsid w:val="00237DF4"/>
    <w:rsid w:val="00240FB1"/>
    <w:rsid w:val="00247125"/>
    <w:rsid w:val="00272F74"/>
    <w:rsid w:val="002800F3"/>
    <w:rsid w:val="002803DA"/>
    <w:rsid w:val="0028142F"/>
    <w:rsid w:val="002B05B5"/>
    <w:rsid w:val="003271D4"/>
    <w:rsid w:val="003410EB"/>
    <w:rsid w:val="0034115F"/>
    <w:rsid w:val="00341376"/>
    <w:rsid w:val="00380961"/>
    <w:rsid w:val="00390BC1"/>
    <w:rsid w:val="003A1892"/>
    <w:rsid w:val="003A4421"/>
    <w:rsid w:val="003A72F5"/>
    <w:rsid w:val="003D2D3B"/>
    <w:rsid w:val="003D6305"/>
    <w:rsid w:val="003F784B"/>
    <w:rsid w:val="004078FD"/>
    <w:rsid w:val="0041738B"/>
    <w:rsid w:val="00475370"/>
    <w:rsid w:val="00481A33"/>
    <w:rsid w:val="004A7B3B"/>
    <w:rsid w:val="004C50B0"/>
    <w:rsid w:val="00512A48"/>
    <w:rsid w:val="00515222"/>
    <w:rsid w:val="00515D91"/>
    <w:rsid w:val="00531B1D"/>
    <w:rsid w:val="00544281"/>
    <w:rsid w:val="00565F09"/>
    <w:rsid w:val="005727C4"/>
    <w:rsid w:val="00574D4D"/>
    <w:rsid w:val="00586CDA"/>
    <w:rsid w:val="005C5408"/>
    <w:rsid w:val="005C69B1"/>
    <w:rsid w:val="005D294E"/>
    <w:rsid w:val="005E2030"/>
    <w:rsid w:val="006223D4"/>
    <w:rsid w:val="006341CB"/>
    <w:rsid w:val="006377AA"/>
    <w:rsid w:val="0064764E"/>
    <w:rsid w:val="00650D45"/>
    <w:rsid w:val="00657C26"/>
    <w:rsid w:val="00674B54"/>
    <w:rsid w:val="00687DBE"/>
    <w:rsid w:val="006C01C9"/>
    <w:rsid w:val="006C3A42"/>
    <w:rsid w:val="006C6CDB"/>
    <w:rsid w:val="006E5AAF"/>
    <w:rsid w:val="00742EA7"/>
    <w:rsid w:val="007842C4"/>
    <w:rsid w:val="00792696"/>
    <w:rsid w:val="00793012"/>
    <w:rsid w:val="007A2917"/>
    <w:rsid w:val="007C39E8"/>
    <w:rsid w:val="007E4074"/>
    <w:rsid w:val="007F0290"/>
    <w:rsid w:val="007F5927"/>
    <w:rsid w:val="008A3F3F"/>
    <w:rsid w:val="008F6643"/>
    <w:rsid w:val="00922843"/>
    <w:rsid w:val="00925A31"/>
    <w:rsid w:val="00931067"/>
    <w:rsid w:val="00974AE8"/>
    <w:rsid w:val="009857BA"/>
    <w:rsid w:val="009D123C"/>
    <w:rsid w:val="009D5493"/>
    <w:rsid w:val="00A4277A"/>
    <w:rsid w:val="00A77533"/>
    <w:rsid w:val="00A77A9A"/>
    <w:rsid w:val="00A978D6"/>
    <w:rsid w:val="00AF43ED"/>
    <w:rsid w:val="00B1549C"/>
    <w:rsid w:val="00B70775"/>
    <w:rsid w:val="00B860B3"/>
    <w:rsid w:val="00BB6572"/>
    <w:rsid w:val="00BD7B5C"/>
    <w:rsid w:val="00BF2F0F"/>
    <w:rsid w:val="00C13FAF"/>
    <w:rsid w:val="00C178D9"/>
    <w:rsid w:val="00C27D1A"/>
    <w:rsid w:val="00C27DB5"/>
    <w:rsid w:val="00C66819"/>
    <w:rsid w:val="00C707FD"/>
    <w:rsid w:val="00C72C59"/>
    <w:rsid w:val="00C83A1D"/>
    <w:rsid w:val="00C93E6A"/>
    <w:rsid w:val="00CA0D9D"/>
    <w:rsid w:val="00CA6F7A"/>
    <w:rsid w:val="00CC2FFE"/>
    <w:rsid w:val="00D342F3"/>
    <w:rsid w:val="00D50D04"/>
    <w:rsid w:val="00D530B5"/>
    <w:rsid w:val="00D6089A"/>
    <w:rsid w:val="00D66890"/>
    <w:rsid w:val="00D71962"/>
    <w:rsid w:val="00D831A5"/>
    <w:rsid w:val="00DB31C7"/>
    <w:rsid w:val="00DD50FE"/>
    <w:rsid w:val="00E070B9"/>
    <w:rsid w:val="00E4381E"/>
    <w:rsid w:val="00E64E66"/>
    <w:rsid w:val="00E74312"/>
    <w:rsid w:val="00E81DD9"/>
    <w:rsid w:val="00E84EBF"/>
    <w:rsid w:val="00EA20D9"/>
    <w:rsid w:val="00EB04F1"/>
    <w:rsid w:val="00ED4A82"/>
    <w:rsid w:val="00EE1467"/>
    <w:rsid w:val="00F008AB"/>
    <w:rsid w:val="00F16CD2"/>
    <w:rsid w:val="00F27F85"/>
    <w:rsid w:val="00F500FD"/>
    <w:rsid w:val="00F7152B"/>
    <w:rsid w:val="00F7534C"/>
    <w:rsid w:val="00F86D6D"/>
    <w:rsid w:val="00F90B75"/>
    <w:rsid w:val="00FB7E5C"/>
    <w:rsid w:val="00FC26BB"/>
    <w:rsid w:val="00FD69C3"/>
    <w:rsid w:val="00FD7FD7"/>
    <w:rsid w:val="00FE0E2E"/>
    <w:rsid w:val="00FE2686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0B0"/>
  </w:style>
  <w:style w:type="paragraph" w:styleId="a5">
    <w:name w:val="footer"/>
    <w:basedOn w:val="a"/>
    <w:link w:val="a6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0B0"/>
  </w:style>
  <w:style w:type="character" w:styleId="a7">
    <w:name w:val="Hyperlink"/>
    <w:basedOn w:val="a0"/>
    <w:uiPriority w:val="99"/>
    <w:semiHidden/>
    <w:unhideWhenUsed/>
    <w:rsid w:val="00E4381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4381E"/>
    <w:rPr>
      <w:color w:val="954F72"/>
      <w:u w:val="single"/>
    </w:rPr>
  </w:style>
  <w:style w:type="paragraph" w:customStyle="1" w:styleId="xl63">
    <w:name w:val="xl6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E438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438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4381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4381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438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4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438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43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57C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657C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57C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657C2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0B0"/>
  </w:style>
  <w:style w:type="paragraph" w:styleId="a5">
    <w:name w:val="footer"/>
    <w:basedOn w:val="a"/>
    <w:link w:val="a6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0B0"/>
  </w:style>
  <w:style w:type="character" w:styleId="a7">
    <w:name w:val="Hyperlink"/>
    <w:basedOn w:val="a0"/>
    <w:uiPriority w:val="99"/>
    <w:semiHidden/>
    <w:unhideWhenUsed/>
    <w:rsid w:val="00E4381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4381E"/>
    <w:rPr>
      <w:color w:val="954F72"/>
      <w:u w:val="single"/>
    </w:rPr>
  </w:style>
  <w:style w:type="paragraph" w:customStyle="1" w:styleId="xl63">
    <w:name w:val="xl6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E438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438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4381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4381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438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4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438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43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57C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657C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57C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657C2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CD1143-0181-4CD7-A0DE-96EEC57C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23479</Words>
  <Characters>133831</Characters>
  <Application>Microsoft Office Word</Application>
  <DocSecurity>0</DocSecurity>
  <Lines>1115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Ольга Владимировна Киселева</cp:lastModifiedBy>
  <cp:revision>11</cp:revision>
  <cp:lastPrinted>2025-12-11T07:08:00Z</cp:lastPrinted>
  <dcterms:created xsi:type="dcterms:W3CDTF">2025-11-14T09:45:00Z</dcterms:created>
  <dcterms:modified xsi:type="dcterms:W3CDTF">2025-12-11T07:18:00Z</dcterms:modified>
</cp:coreProperties>
</file>