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44" w:rsidRDefault="00D7533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844" w:rsidRDefault="00D753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63844" w:rsidRDefault="00D753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63844" w:rsidRDefault="00D638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63844" w:rsidRDefault="00D638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63844" w:rsidRDefault="00D753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63844" w:rsidRDefault="00D63844">
      <w:pPr>
        <w:tabs>
          <w:tab w:val="left" w:pos="709"/>
        </w:tabs>
        <w:jc w:val="center"/>
        <w:rPr>
          <w:sz w:val="28"/>
        </w:rPr>
      </w:pPr>
    </w:p>
    <w:p w:rsidR="00D63844" w:rsidRDefault="00D63844">
      <w:pPr>
        <w:tabs>
          <w:tab w:val="left" w:pos="709"/>
        </w:tabs>
        <w:jc w:val="center"/>
        <w:rPr>
          <w:sz w:val="28"/>
        </w:rPr>
      </w:pPr>
    </w:p>
    <w:p w:rsidR="00D63844" w:rsidRDefault="00D7533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A444E">
        <w:rPr>
          <w:sz w:val="28"/>
        </w:rPr>
        <w:t>26</w:t>
      </w:r>
      <w:r>
        <w:rPr>
          <w:sz w:val="28"/>
        </w:rPr>
        <w:t>»</w:t>
      </w:r>
      <w:r w:rsidR="00AA444E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</w:t>
      </w:r>
      <w:r w:rsidR="00AA444E">
        <w:rPr>
          <w:sz w:val="28"/>
        </w:rPr>
        <w:t xml:space="preserve">                        </w:t>
      </w:r>
      <w:r>
        <w:rPr>
          <w:sz w:val="28"/>
        </w:rPr>
        <w:t xml:space="preserve">   № </w:t>
      </w:r>
      <w:r w:rsidR="00AA444E">
        <w:rPr>
          <w:sz w:val="28"/>
        </w:rPr>
        <w:t>37-п</w:t>
      </w:r>
    </w:p>
    <w:p w:rsidR="00D63844" w:rsidRDefault="00D63844">
      <w:pPr>
        <w:tabs>
          <w:tab w:val="left" w:pos="709"/>
        </w:tabs>
        <w:jc w:val="both"/>
        <w:rPr>
          <w:sz w:val="28"/>
        </w:rPr>
      </w:pPr>
    </w:p>
    <w:p w:rsidR="00D63844" w:rsidRDefault="00D63844">
      <w:pPr>
        <w:tabs>
          <w:tab w:val="left" w:pos="709"/>
        </w:tabs>
        <w:jc w:val="both"/>
        <w:rPr>
          <w:sz w:val="28"/>
        </w:rPr>
      </w:pPr>
    </w:p>
    <w:p w:rsidR="00D63844" w:rsidRDefault="00D7533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Кадомское городское поселение Кадомского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D63844" w:rsidRDefault="00D63844">
      <w:pPr>
        <w:tabs>
          <w:tab w:val="left" w:pos="709"/>
        </w:tabs>
        <w:jc w:val="both"/>
        <w:rPr>
          <w:color w:val="auto"/>
          <w:sz w:val="28"/>
        </w:rPr>
      </w:pPr>
    </w:p>
    <w:p w:rsidR="00D63844" w:rsidRDefault="00D7533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уведомлений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01-14/00033/25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от 29.12.2025 № 01-14/5085/25,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</w:t>
      </w:r>
      <w:r>
        <w:rPr>
          <w:color w:val="auto"/>
          <w:sz w:val="28"/>
          <w:szCs w:val="28"/>
        </w:rPr>
        <w:t>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</w:t>
      </w:r>
      <w:r>
        <w:rPr>
          <w:color w:val="auto"/>
          <w:sz w:val="28"/>
          <w:szCs w:val="28"/>
        </w:rPr>
        <w:t xml:space="preserve">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Кадомское городское поселение Кадомского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rFonts w:cs="Times New Roman"/>
          <w:color w:val="000000" w:themeColor="text1"/>
          <w:sz w:val="28"/>
          <w:szCs w:val="28"/>
        </w:rPr>
        <w:t xml:space="preserve">решением Думы муниципального образования –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cs="Times New Roman"/>
          <w:color w:val="000000" w:themeColor="text1"/>
          <w:sz w:val="28"/>
          <w:szCs w:val="28"/>
        </w:rPr>
        <w:t>ий муниципальный район Рязанской области от 2</w:t>
      </w:r>
      <w:r>
        <w:rPr>
          <w:rFonts w:cs="Times New Roman"/>
          <w:color w:val="000000" w:themeColor="text1"/>
          <w:sz w:val="28"/>
          <w:szCs w:val="28"/>
        </w:rPr>
        <w:t xml:space="preserve">9.01.2016 № 14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Кадомское городское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решений Думы муниципального образования – Кадомский муниципальный </w:t>
      </w:r>
      <w:r>
        <w:rPr>
          <w:rFonts w:cs="Times New Roman"/>
          <w:color w:val="000000" w:themeColor="text1"/>
          <w:sz w:val="28"/>
          <w:szCs w:val="28"/>
        </w:rPr>
        <w:t xml:space="preserve">район Рязанской области от 16.01.2017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4, от 23.06.2017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60, от 13.06.2018 № 67, </w:t>
      </w:r>
      <w:r>
        <w:rPr>
          <w:color w:val="auto"/>
          <w:sz w:val="28"/>
          <w:szCs w:val="28"/>
        </w:rPr>
        <w:t xml:space="preserve">постановлений Главархитектуры Рязанской области от 04.09.2024 № 466-п, от 25.06.2025 № 511-п, от 02.09.2025 </w:t>
      </w:r>
      <w:r>
        <w:rPr>
          <w:color w:val="auto"/>
          <w:sz w:val="28"/>
          <w:szCs w:val="28"/>
        </w:rPr>
        <w:br/>
        <w:t>№ 729-п, от 11.09.2025 № 778-п</w:t>
      </w:r>
      <w:r>
        <w:rPr>
          <w:rFonts w:cs="Times New Roman"/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от 02.12.2025 № 1038-п</w:t>
      </w:r>
      <w:r>
        <w:rPr>
          <w:rFonts w:cs="Times New Roman"/>
          <w:color w:val="000000" w:themeColor="text1"/>
          <w:sz w:val="28"/>
          <w:szCs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</w:t>
      </w:r>
      <w:r>
        <w:rPr>
          <w:color w:val="auto"/>
          <w:sz w:val="28"/>
          <w:szCs w:val="28"/>
        </w:rPr>
        <w:t>ее изменение</w:t>
      </w:r>
      <w:r>
        <w:rPr>
          <w:color w:val="auto"/>
          <w:sz w:val="28"/>
        </w:rPr>
        <w:t>:</w:t>
      </w:r>
    </w:p>
    <w:p w:rsidR="00D63844" w:rsidRDefault="00D7533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в приложении № 1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color w:val="000000" w:themeColor="text1"/>
          <w:sz w:val="28"/>
        </w:rPr>
        <w:t>«Ж-1 Зона застройки индивидуальными жилыми домами (населенный пункт рп. Кадом)»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 xml:space="preserve">в редакции согласно приложению </w:t>
      </w:r>
      <w:r>
        <w:rPr>
          <w:rFonts w:cs="Times New Roman"/>
          <w:sz w:val="28"/>
          <w:szCs w:val="27"/>
        </w:rPr>
        <w:br/>
      </w:r>
      <w:r>
        <w:rPr>
          <w:rFonts w:cs="Times New Roman"/>
          <w:sz w:val="28"/>
          <w:szCs w:val="27"/>
        </w:rPr>
        <w:lastRenderedPageBreak/>
        <w:t>№ 1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>ОД-1 Зона общественного, делового и коммерческого назначения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2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Кадомское городское поселение Кадомского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63844" w:rsidRDefault="00D753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63844" w:rsidRDefault="00D753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Кадомского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63844" w:rsidRDefault="00D75331" w:rsidP="00D753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</w:t>
      </w:r>
      <w:r>
        <w:rPr>
          <w:rFonts w:eastAsia="NSimSun" w:cs="Arial"/>
          <w:color w:val="auto"/>
          <w:sz w:val="28"/>
          <w:szCs w:val="28"/>
        </w:rPr>
        <w:t xml:space="preserve">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63844" w:rsidRDefault="00D63844">
      <w:pPr>
        <w:widowControl w:val="0"/>
        <w:ind w:firstLine="850"/>
        <w:jc w:val="both"/>
        <w:rPr>
          <w:color w:val="auto"/>
          <w:sz w:val="28"/>
        </w:rPr>
      </w:pPr>
    </w:p>
    <w:p w:rsidR="00D63844" w:rsidRDefault="00D6384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63844" w:rsidRDefault="00D7533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</w:t>
      </w:r>
      <w:r>
        <w:rPr>
          <w:color w:val="auto"/>
          <w:sz w:val="28"/>
        </w:rPr>
        <w:t xml:space="preserve">                                                Р.В. Шашкин</w:t>
      </w:r>
    </w:p>
    <w:p w:rsidR="00D63844" w:rsidRDefault="00D63844"/>
    <w:sectPr w:rsidR="00D6384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31" w:rsidRDefault="00D75331">
      <w:r>
        <w:separator/>
      </w:r>
    </w:p>
  </w:endnote>
  <w:endnote w:type="continuationSeparator" w:id="0">
    <w:p w:rsidR="00D75331" w:rsidRDefault="00D7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31" w:rsidRDefault="00D75331">
      <w:r>
        <w:separator/>
      </w:r>
    </w:p>
  </w:footnote>
  <w:footnote w:type="continuationSeparator" w:id="0">
    <w:p w:rsidR="00D75331" w:rsidRDefault="00D7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44" w:rsidRDefault="00D7533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96D10" w:rsidRPr="00C96D1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63844" w:rsidRDefault="00D6384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70A"/>
    <w:multiLevelType w:val="multilevel"/>
    <w:tmpl w:val="05B692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2B6535D"/>
    <w:multiLevelType w:val="hybridMultilevel"/>
    <w:tmpl w:val="A8346562"/>
    <w:lvl w:ilvl="0" w:tplc="D82ED7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08AB4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C8A0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E04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3EB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378EF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581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DA0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F21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4"/>
    <w:rsid w:val="00AA444E"/>
    <w:rsid w:val="00C96D10"/>
    <w:rsid w:val="00D63844"/>
    <w:rsid w:val="00D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F558"/>
  <w15:docId w15:val="{6DF51F7B-1C15-4F85-9E5C-49FC9333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2026-01-26T08:40:00Z</dcterms:created>
  <dcterms:modified xsi:type="dcterms:W3CDTF">2026-01-26T09:01:00Z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