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5C" w:rsidRDefault="0091560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5C" w:rsidRDefault="0091560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3225C" w:rsidRDefault="0091560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3225C" w:rsidRDefault="0093225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3225C" w:rsidRDefault="0093225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3225C" w:rsidRDefault="0091560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3225C" w:rsidRDefault="0093225C">
      <w:pPr>
        <w:tabs>
          <w:tab w:val="left" w:pos="709"/>
        </w:tabs>
        <w:jc w:val="center"/>
        <w:rPr>
          <w:sz w:val="28"/>
        </w:rPr>
      </w:pPr>
    </w:p>
    <w:p w:rsidR="0093225C" w:rsidRDefault="0093225C">
      <w:pPr>
        <w:tabs>
          <w:tab w:val="left" w:pos="709"/>
        </w:tabs>
        <w:jc w:val="center"/>
        <w:rPr>
          <w:sz w:val="28"/>
        </w:rPr>
      </w:pPr>
    </w:p>
    <w:p w:rsidR="0093225C" w:rsidRDefault="0091560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D42C8">
        <w:rPr>
          <w:sz w:val="28"/>
        </w:rPr>
        <w:t>21</w:t>
      </w:r>
      <w:r>
        <w:rPr>
          <w:sz w:val="28"/>
        </w:rPr>
        <w:t>»</w:t>
      </w:r>
      <w:r w:rsidR="00BD42C8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BD42C8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BD42C8">
        <w:rPr>
          <w:sz w:val="28"/>
        </w:rPr>
        <w:t>24-п</w:t>
      </w:r>
    </w:p>
    <w:p w:rsidR="0093225C" w:rsidRDefault="0093225C">
      <w:pPr>
        <w:tabs>
          <w:tab w:val="left" w:pos="709"/>
        </w:tabs>
        <w:jc w:val="both"/>
        <w:rPr>
          <w:sz w:val="28"/>
        </w:rPr>
      </w:pPr>
    </w:p>
    <w:p w:rsidR="0093225C" w:rsidRDefault="0093225C">
      <w:pPr>
        <w:tabs>
          <w:tab w:val="left" w:pos="709"/>
        </w:tabs>
        <w:jc w:val="both"/>
        <w:rPr>
          <w:sz w:val="28"/>
        </w:rPr>
      </w:pPr>
    </w:p>
    <w:p w:rsidR="0093225C" w:rsidRDefault="0091560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Полянское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муниципального района Рязанской области</w:t>
      </w:r>
      <w:bookmarkEnd w:id="0"/>
    </w:p>
    <w:p w:rsidR="0093225C" w:rsidRDefault="0093225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3225C" w:rsidRDefault="0091560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 филиала публично-правовой компании «Роскадастр» по Рязанской</w:t>
      </w:r>
      <w:r>
        <w:rPr>
          <w:color w:val="auto"/>
          <w:sz w:val="28"/>
        </w:rPr>
        <w:t xml:space="preserve"> области от 25.12.2025 № 01-14/5046/25,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</w:t>
      </w:r>
      <w:r>
        <w:rPr>
          <w:color w:val="auto"/>
          <w:sz w:val="28"/>
          <w:szCs w:val="28"/>
        </w:rPr>
        <w:t>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Внести в правила землепользования и застройки муниципального образования – Полянское сельское поселение Рязанского му</w:t>
      </w:r>
      <w:r>
        <w:rPr>
          <w:sz w:val="28"/>
          <w:szCs w:val="28"/>
        </w:rPr>
        <w:t xml:space="preserve">ниципального района Рязанской области, утвержденные постановлением главного управления архитектуры и градостроительства Рязанской области от 23.12.2019 № 471-п </w:t>
      </w:r>
      <w:r>
        <w:rPr>
          <w:sz w:val="28"/>
          <w:szCs w:val="28"/>
        </w:rPr>
        <w:br/>
        <w:t>«Об утверждении правил землепользования и застройки муниципального образования – Полянское сель</w:t>
      </w:r>
      <w:r>
        <w:rPr>
          <w:sz w:val="28"/>
          <w:szCs w:val="28"/>
        </w:rPr>
        <w:t xml:space="preserve">ское поселение Рязанского муниципального района Рязанской области» (в редакции постановлений Главархитектуры Рязанской области от 14.10.2020 № 657-п, от 18.05.2022 № 251-п (ред. 12.05.2023), </w:t>
      </w:r>
      <w:r>
        <w:rPr>
          <w:sz w:val="28"/>
          <w:szCs w:val="28"/>
        </w:rPr>
        <w:br/>
        <w:t>от 27.09.2022 № 543-п, от 05.10.2022 № 572-п, от 12.05.2023 № 19</w:t>
      </w:r>
      <w:r>
        <w:rPr>
          <w:sz w:val="28"/>
          <w:szCs w:val="28"/>
        </w:rPr>
        <w:t xml:space="preserve">7-п, </w:t>
      </w:r>
      <w:r>
        <w:rPr>
          <w:sz w:val="28"/>
          <w:szCs w:val="28"/>
        </w:rPr>
        <w:br/>
        <w:t xml:space="preserve">от 11.09.2023 № 419-п, от 30.11.2023 № 571-п, от 22.03.2024 № 102-п, </w:t>
      </w:r>
      <w:r>
        <w:rPr>
          <w:sz w:val="28"/>
          <w:szCs w:val="28"/>
        </w:rPr>
        <w:br/>
        <w:t xml:space="preserve">от 23.05.2024 № 249-п, от 04.06.2024 № 259-п, от 11.06.2024 № 267-п, </w:t>
      </w:r>
      <w:r>
        <w:rPr>
          <w:sz w:val="28"/>
          <w:szCs w:val="28"/>
        </w:rPr>
        <w:br/>
        <w:t xml:space="preserve">от 10.09.2024 № 472-п, от 20.12.2024 № 804-п, от 03.03.2025 № 147-п, </w:t>
      </w:r>
      <w:r>
        <w:rPr>
          <w:sz w:val="28"/>
          <w:szCs w:val="28"/>
        </w:rPr>
        <w:br/>
        <w:t>от 10.03.2025 № 154-п, от 05.06.2025 № 4</w:t>
      </w:r>
      <w:r>
        <w:rPr>
          <w:sz w:val="28"/>
          <w:szCs w:val="28"/>
        </w:rPr>
        <w:t>45-п, от 26.09.2025 № 830-п</w:t>
      </w:r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br/>
        <w:t>(далее – Постановление),</w:t>
      </w:r>
      <w:r>
        <w:rPr>
          <w:color w:val="auto"/>
          <w:sz w:val="28"/>
          <w:szCs w:val="28"/>
          <w:highlight w:val="white"/>
        </w:rPr>
        <w:t xml:space="preserve"> следующие изменения</w:t>
      </w:r>
      <w:r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ab/>
      </w:r>
    </w:p>
    <w:p w:rsidR="0093225C" w:rsidRDefault="00915600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графическое описание местоположения границ территориальной зоны «Ж1 - Зоны застройки индивидуальными жилыми домами (населенный пункт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с. Поляны)» изложить согласно приложению № 1 к настоящему постановлению; </w:t>
      </w:r>
    </w:p>
    <w:p w:rsidR="0093225C" w:rsidRDefault="00915600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2) графическое описание местоположения границ территориальной зоны «Ж2 - Зоны застройки малоэтажными жилыми домами (населенный пункт </w:t>
      </w:r>
      <w:r>
        <w:rPr>
          <w:sz w:val="28"/>
          <w:szCs w:val="28"/>
        </w:rPr>
        <w:br/>
        <w:t xml:space="preserve">с. Поляны)» изложить согласно приложению № 2 к </w:t>
      </w:r>
      <w:r>
        <w:rPr>
          <w:sz w:val="28"/>
          <w:szCs w:val="28"/>
        </w:rPr>
        <w:t>настоящему постановлению.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Полянское сельское поселение Рязанского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3225C" w:rsidRDefault="0091560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</w:t>
      </w:r>
      <w:r>
        <w:rPr>
          <w:rFonts w:ascii="Times New Roman" w:hAnsi="Times New Roman"/>
          <w:color w:val="auto"/>
          <w:sz w:val="28"/>
          <w:szCs w:val="28"/>
        </w:rPr>
        <w:t>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3225C" w:rsidRDefault="0091560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</w:t>
      </w:r>
      <w:r>
        <w:rPr>
          <w:color w:val="auto"/>
          <w:sz w:val="28"/>
          <w:szCs w:val="28"/>
        </w:rPr>
        <w:t>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3225C" w:rsidRDefault="00915600" w:rsidP="0091560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</w:t>
      </w:r>
      <w:r>
        <w:rPr>
          <w:rFonts w:eastAsia="NSimSun" w:cs="Arial"/>
          <w:color w:val="auto"/>
          <w:sz w:val="28"/>
          <w:szCs w:val="28"/>
        </w:rPr>
        <w:t xml:space="preserve">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3225C" w:rsidRDefault="0093225C">
      <w:pPr>
        <w:widowControl w:val="0"/>
        <w:ind w:firstLine="850"/>
        <w:jc w:val="both"/>
        <w:rPr>
          <w:color w:val="auto"/>
          <w:sz w:val="28"/>
        </w:rPr>
      </w:pPr>
    </w:p>
    <w:p w:rsidR="0093225C" w:rsidRDefault="0093225C">
      <w:pPr>
        <w:widowControl w:val="0"/>
        <w:ind w:firstLine="850"/>
        <w:jc w:val="both"/>
        <w:rPr>
          <w:color w:val="auto"/>
          <w:sz w:val="28"/>
        </w:rPr>
      </w:pPr>
    </w:p>
    <w:p w:rsidR="0093225C" w:rsidRDefault="00915600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</w:t>
      </w:r>
      <w:r>
        <w:rPr>
          <w:color w:val="000000" w:themeColor="text1"/>
          <w:sz w:val="28"/>
        </w:rPr>
        <w:t>В. Шашкин</w:t>
      </w:r>
    </w:p>
    <w:p w:rsidR="0093225C" w:rsidRDefault="0093225C">
      <w:pPr>
        <w:tabs>
          <w:tab w:val="left" w:pos="709"/>
        </w:tabs>
        <w:jc w:val="both"/>
        <w:rPr>
          <w:color w:val="auto"/>
          <w:sz w:val="28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p w:rsidR="0093225C" w:rsidRDefault="0093225C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sectPr w:rsidR="0093225C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00" w:rsidRDefault="00915600">
      <w:r>
        <w:separator/>
      </w:r>
    </w:p>
  </w:endnote>
  <w:endnote w:type="continuationSeparator" w:id="0">
    <w:p w:rsidR="00915600" w:rsidRDefault="0091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00" w:rsidRDefault="00915600">
      <w:r>
        <w:separator/>
      </w:r>
    </w:p>
  </w:footnote>
  <w:footnote w:type="continuationSeparator" w:id="0">
    <w:p w:rsidR="00915600" w:rsidRDefault="0091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5C" w:rsidRDefault="00915600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BD42C8" w:rsidRPr="00BD42C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3225C" w:rsidRDefault="0093225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AB6"/>
    <w:multiLevelType w:val="multilevel"/>
    <w:tmpl w:val="C5BA16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3C47474"/>
    <w:multiLevelType w:val="hybridMultilevel"/>
    <w:tmpl w:val="C26C389C"/>
    <w:lvl w:ilvl="0" w:tplc="29AAAEE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4B47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67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4A1C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CCD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B86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F0E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FC4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F41A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5C"/>
    <w:rsid w:val="00915600"/>
    <w:rsid w:val="0093225C"/>
    <w:rsid w:val="00B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44A2"/>
  <w15:docId w15:val="{CF9DF7C0-BF9E-4D27-A5C1-6730AF76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252</cp:revision>
  <dcterms:created xsi:type="dcterms:W3CDTF">2026-01-21T09:40:00Z</dcterms:created>
  <dcterms:modified xsi:type="dcterms:W3CDTF">2026-01-21T09:44:00Z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