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8" w:rsidRDefault="00D4721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5E8" w:rsidRDefault="00D4721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D05E8" w:rsidRDefault="00D4721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05E8" w:rsidRDefault="00ED05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D05E8" w:rsidRDefault="00ED05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D05E8" w:rsidRDefault="00D4721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D05E8" w:rsidRDefault="00ED05E8">
      <w:pPr>
        <w:tabs>
          <w:tab w:val="left" w:pos="709"/>
        </w:tabs>
        <w:jc w:val="center"/>
        <w:rPr>
          <w:sz w:val="28"/>
        </w:rPr>
      </w:pPr>
    </w:p>
    <w:p w:rsidR="00ED05E8" w:rsidRDefault="00ED05E8">
      <w:pPr>
        <w:tabs>
          <w:tab w:val="left" w:pos="709"/>
        </w:tabs>
        <w:jc w:val="center"/>
        <w:rPr>
          <w:sz w:val="28"/>
        </w:rPr>
      </w:pPr>
    </w:p>
    <w:p w:rsidR="00ED05E8" w:rsidRDefault="00D4721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E4555">
        <w:rPr>
          <w:sz w:val="28"/>
        </w:rPr>
        <w:t>20</w:t>
      </w:r>
      <w:r>
        <w:rPr>
          <w:sz w:val="28"/>
        </w:rPr>
        <w:t>»</w:t>
      </w:r>
      <w:r w:rsidR="008E455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8E4555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8E4555">
        <w:rPr>
          <w:sz w:val="28"/>
        </w:rPr>
        <w:t>154-п</w:t>
      </w:r>
    </w:p>
    <w:p w:rsidR="00ED05E8" w:rsidRDefault="00ED05E8">
      <w:pPr>
        <w:tabs>
          <w:tab w:val="left" w:pos="709"/>
        </w:tabs>
        <w:jc w:val="both"/>
        <w:rPr>
          <w:sz w:val="28"/>
        </w:rPr>
      </w:pPr>
    </w:p>
    <w:p w:rsidR="00ED05E8" w:rsidRDefault="00ED05E8">
      <w:pPr>
        <w:tabs>
          <w:tab w:val="left" w:pos="709"/>
        </w:tabs>
        <w:jc w:val="both"/>
        <w:rPr>
          <w:color w:val="auto"/>
          <w:sz w:val="28"/>
        </w:rPr>
      </w:pPr>
    </w:p>
    <w:p w:rsidR="00ED05E8" w:rsidRDefault="00D4721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</w:t>
      </w:r>
      <w:r>
        <w:rPr>
          <w:rFonts w:ascii="Times New Roman" w:eastAsia="Times New Roman" w:hAnsi="Times New Roman" w:cs="Times New Roman"/>
          <w:color w:val="auto"/>
          <w:sz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Михайловский муниципальный округ Рязанской области применительно к территории Жмуровского сельского округа</w:t>
      </w:r>
      <w:r>
        <w:rPr>
          <w:rFonts w:ascii="Times New Roman" w:hAnsi="Times New Roman"/>
          <w:color w:val="auto"/>
          <w:sz w:val="28"/>
          <w:szCs w:val="28"/>
        </w:rPr>
        <w:br/>
        <w:t>Михайловского района Рязанской области</w:t>
      </w:r>
    </w:p>
    <w:p w:rsidR="00ED05E8" w:rsidRDefault="00ED05E8">
      <w:pPr>
        <w:tabs>
          <w:tab w:val="left" w:pos="709"/>
        </w:tabs>
        <w:jc w:val="center"/>
        <w:rPr>
          <w:color w:val="auto"/>
          <w:sz w:val="28"/>
        </w:rPr>
      </w:pPr>
    </w:p>
    <w:p w:rsidR="00ED05E8" w:rsidRDefault="00D4721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01-14/00305/26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</w:t>
      </w:r>
      <w:r>
        <w:rPr>
          <w:color w:val="auto"/>
          <w:sz w:val="28"/>
          <w:highlight w:val="white"/>
        </w:rPr>
        <w:t>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highlight w:val="white"/>
        </w:rPr>
        <w:t xml:space="preserve">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color w:val="auto"/>
          <w:sz w:val="28"/>
          <w:highlight w:val="white"/>
        </w:rPr>
        <w:t>ПОСТАНОВЛЯЕТ: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территории Жмуровского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сельского округа Михайловского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 от 09.09.2025 № 767-п «Об утверждении генерального плана муниципального образования – Михайловский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муниципальный округ Рязанской области применительно к территории Жмуровского сельского округа Михайловского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ED05E8" w:rsidRDefault="00D4721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Шанчерово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</w:t>
      </w:r>
      <w:r>
        <w:rPr>
          <w:rFonts w:ascii="Times New Roman" w:hAnsi="Times New Roman"/>
          <w:color w:val="auto"/>
          <w:sz w:val="28"/>
          <w:szCs w:val="27"/>
        </w:rPr>
        <w:t>жению к настоящему постановлению.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муниципального образования – Михайловский муниципальный округ Рязанской области применительно к территории Жмуровского сельского округа Михайловского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</w:t>
      </w:r>
      <w:r>
        <w:rPr>
          <w:rFonts w:ascii="Times New Roman" w:hAnsi="Times New Roman"/>
          <w:color w:val="auto"/>
          <w:sz w:val="28"/>
          <w:szCs w:val="28"/>
        </w:rPr>
        <w:t>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ED05E8" w:rsidRDefault="00D4721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</w:t>
      </w:r>
      <w:r>
        <w:rPr>
          <w:rFonts w:ascii="Times New Roman" w:hAnsi="Times New Roman"/>
          <w:color w:val="auto"/>
          <w:sz w:val="28"/>
          <w:szCs w:val="28"/>
        </w:rPr>
        <w:t>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D05E8" w:rsidRDefault="00D4721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</w:t>
      </w:r>
      <w:r>
        <w:rPr>
          <w:rFonts w:ascii="Times New Roman" w:hAnsi="Times New Roman"/>
          <w:color w:val="auto"/>
          <w:sz w:val="28"/>
          <w:szCs w:val="28"/>
        </w:rPr>
        <w:t>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</w:t>
      </w:r>
      <w:r>
        <w:rPr>
          <w:rFonts w:ascii="Times New Roman" w:hAnsi="Times New Roman"/>
          <w:color w:val="auto"/>
          <w:sz w:val="28"/>
          <w:szCs w:val="28"/>
        </w:rPr>
        <w:t>правления архитектуры и градостроительства Рязанской области                  в сети «Интернет».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</w:t>
      </w:r>
      <w:r>
        <w:rPr>
          <w:rFonts w:ascii="Times New Roman" w:hAnsi="Times New Roman"/>
          <w:color w:val="auto"/>
          <w:sz w:val="28"/>
          <w:szCs w:val="28"/>
        </w:rPr>
        <w:t>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ED05E8" w:rsidRDefault="00D4721A" w:rsidP="00D4721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D05E8" w:rsidRDefault="00ED05E8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D05E8" w:rsidRDefault="00ED05E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D05E8" w:rsidRDefault="00D4721A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ED05E8" w:rsidRDefault="00ED05E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ED05E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1A" w:rsidRDefault="00D4721A">
      <w:r>
        <w:separator/>
      </w:r>
    </w:p>
  </w:endnote>
  <w:endnote w:type="continuationSeparator" w:id="0">
    <w:p w:rsidR="00D4721A" w:rsidRDefault="00D4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1A" w:rsidRDefault="00D4721A">
      <w:r>
        <w:separator/>
      </w:r>
    </w:p>
  </w:footnote>
  <w:footnote w:type="continuationSeparator" w:id="0">
    <w:p w:rsidR="00D4721A" w:rsidRDefault="00D4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E8" w:rsidRDefault="00D4721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E4555" w:rsidRPr="008E455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D05E8" w:rsidRDefault="00ED05E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4E81"/>
    <w:multiLevelType w:val="multilevel"/>
    <w:tmpl w:val="96EC5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E8"/>
    <w:rsid w:val="008E4555"/>
    <w:rsid w:val="00D4721A"/>
    <w:rsid w:val="00E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CAD"/>
  <w15:docId w15:val="{1F8DA1F0-8907-4522-9EE6-46686A05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2026-02-20T08:26:00Z</dcterms:created>
  <dcterms:modified xsi:type="dcterms:W3CDTF">2026-02-20T08:28:00Z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