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914" w:rsidRPr="00066914" w:rsidRDefault="00066914" w:rsidP="00066914">
      <w:pPr>
        <w:tabs>
          <w:tab w:val="left" w:pos="4400"/>
          <w:tab w:val="left" w:pos="4600"/>
        </w:tabs>
        <w:spacing w:before="480" w:after="5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691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7CD7B88" wp14:editId="6108DEB4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1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20 февраля 2026 г. № 46</w:t>
      </w:r>
    </w:p>
    <w:p w:rsidR="00066914" w:rsidRPr="00066914" w:rsidRDefault="00066914" w:rsidP="00066914">
      <w:pPr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066914" w:rsidRPr="00066914" w:rsidSect="005D605B">
          <w:headerReference w:type="even" r:id="rId9"/>
          <w:footerReference w:type="first" r:id="rId10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3"/>
        <w:gridCol w:w="1729"/>
        <w:gridCol w:w="2489"/>
      </w:tblGrid>
      <w:tr w:rsidR="00066914" w:rsidRPr="00066914" w:rsidTr="009674E1">
        <w:trPr>
          <w:trHeight w:val="1996"/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0525DB" w:rsidRDefault="00066914" w:rsidP="00AD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06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внесении изменений в постановление Правительства</w:t>
            </w:r>
            <w:r w:rsidR="00AD7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66914" w:rsidRPr="00066914" w:rsidRDefault="00AD737C" w:rsidP="00AD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Рязанской области от </w:t>
            </w:r>
            <w:r w:rsidR="003F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066914" w:rsidRPr="0006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февраля 2024</w:t>
            </w:r>
            <w:r w:rsidR="00066914" w:rsidRPr="0006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AD737C" w:rsidRDefault="00AD737C" w:rsidP="00AD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 Порядке предоставления субсидии Ассоциации </w:t>
            </w:r>
          </w:p>
          <w:p w:rsidR="000525DB" w:rsidRDefault="00AD737C" w:rsidP="00AD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«Совет муниципальных образований Рязанской </w:t>
            </w:r>
          </w:p>
          <w:p w:rsidR="000525DB" w:rsidRDefault="00AD737C" w:rsidP="00AD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области»</w:t>
            </w:r>
            <w:r w:rsidR="0005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2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(в редакции постановления Правительства </w:t>
            </w:r>
            <w:proofErr w:type="gramEnd"/>
          </w:p>
          <w:p w:rsidR="008728CB" w:rsidRPr="00066914" w:rsidRDefault="008728CB" w:rsidP="00052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Рязанской области от 17.03.2025 № 95)</w:t>
            </w:r>
            <w:proofErr w:type="gramEnd"/>
          </w:p>
        </w:tc>
      </w:tr>
      <w:tr w:rsidR="00066914" w:rsidRPr="00066914" w:rsidTr="009674E1">
        <w:trPr>
          <w:jc w:val="right"/>
        </w:trPr>
        <w:tc>
          <w:tcPr>
            <w:tcW w:w="5000" w:type="pct"/>
            <w:gridSpan w:val="3"/>
          </w:tcPr>
          <w:p w:rsidR="00066914" w:rsidRPr="00066914" w:rsidRDefault="00066914" w:rsidP="000525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Правительство Рязанской области ПОСТАНОВЛЯЕТ:</w:t>
            </w:r>
          </w:p>
          <w:p w:rsidR="00066914" w:rsidRDefault="000525DB" w:rsidP="000525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r w:rsidR="00066914" w:rsidRPr="0006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Внести в </w:t>
            </w:r>
            <w:hyperlink r:id="rId11" w:history="1">
              <w:r w:rsidR="00066914" w:rsidRPr="0006691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постановление</w:t>
              </w:r>
            </w:hyperlink>
            <w:r w:rsidR="00066914" w:rsidRPr="0006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Правительства Рязанской облас</w:t>
            </w:r>
            <w:r w:rsidR="00AD7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D7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617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</w:t>
            </w:r>
            <w:r w:rsidR="003F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D7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066914" w:rsidRPr="0006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D7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февраля 2024</w:t>
            </w:r>
            <w:r w:rsidR="00066914" w:rsidRPr="0006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 </w:t>
            </w:r>
            <w:r w:rsidR="00AD7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«О Порядке предоставления субсидии</w:t>
            </w:r>
            <w:r w:rsidR="00066914" w:rsidRPr="0006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D7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Ассоциации «Совет муниципальных образований Рязанской области</w:t>
            </w:r>
            <w:r w:rsidR="00066914" w:rsidRPr="0006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следующие изменения:</w:t>
            </w:r>
          </w:p>
          <w:p w:rsidR="00A428EC" w:rsidRPr="00066914" w:rsidRDefault="00A428EC" w:rsidP="000525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DA7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преамбуле слова «а также», «–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производителям товаров, работ, услуг» исключить;</w:t>
            </w:r>
          </w:p>
          <w:p w:rsidR="00AD737C" w:rsidRDefault="00A428EC" w:rsidP="000525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D7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в приложении:</w:t>
            </w:r>
          </w:p>
          <w:p w:rsidR="00D65FCF" w:rsidRDefault="00C30FB6" w:rsidP="000525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пункте 1 слова</w:t>
            </w:r>
            <w:r w:rsidR="00A42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«а также», «</w:t>
            </w:r>
            <w:r w:rsidR="00DA7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A42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производителям товаров, работ, услуг»</w:t>
            </w:r>
            <w:proofErr w:type="gramStart"/>
            <w:r w:rsidR="00A42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30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gramEnd"/>
            <w:r w:rsidRPr="00C30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распоряжением Правительства Рязанской области от 05.12.2023 № 735-р» исключить;</w:t>
            </w:r>
          </w:p>
          <w:p w:rsidR="00D65FCF" w:rsidRDefault="00C30FB6" w:rsidP="000525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абзац второй пункта 2 изложить в следующей реакции:</w:t>
            </w:r>
          </w:p>
          <w:p w:rsidR="00C30FB6" w:rsidRDefault="00C30FB6" w:rsidP="000525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30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субсидии размещается на едином портале</w:t>
            </w:r>
            <w:r w:rsidR="00876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бюджетной системы Российской Федерации в информационно-телекоммуникационной сети «Интернет»</w:t>
            </w:r>
            <w:r w:rsidRPr="00C30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субсидии до </w:t>
            </w:r>
            <w:r w:rsidR="00876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главного распорядителя бюджетных средств</w:t>
            </w:r>
            <w:proofErr w:type="gramStart"/>
            <w:r w:rsidRPr="00C30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.»;</w:t>
            </w:r>
            <w:proofErr w:type="gramEnd"/>
          </w:p>
          <w:p w:rsidR="00A428EC" w:rsidRDefault="000525DB" w:rsidP="000525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="00996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пункте 3 слова «является</w:t>
            </w:r>
            <w:r w:rsidR="00CE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главным распорядителем средств</w:t>
            </w:r>
            <w:r w:rsidR="00996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областного бюджета» заменить слова «</w:t>
            </w:r>
            <w:r w:rsidR="00996D13" w:rsidRPr="00996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осуществляет функции главного распорядителя бюджетных средств</w:t>
            </w:r>
            <w:r w:rsidR="00996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»; </w:t>
            </w:r>
          </w:p>
          <w:p w:rsidR="0088391F" w:rsidRDefault="0088391F" w:rsidP="000525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пункте 6:</w:t>
            </w:r>
          </w:p>
          <w:p w:rsidR="00996D13" w:rsidRDefault="00996D13" w:rsidP="000525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абзац восьмой</w:t>
            </w:r>
            <w:r w:rsidR="00465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подпункта 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изложить в следующей редакции:</w:t>
            </w:r>
          </w:p>
          <w:p w:rsidR="00996D13" w:rsidRDefault="00996D13" w:rsidP="000525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B5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996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имеет просроченной задолженности по возврату в областной бюджет иных субсидий, бюджетных инвестиций, а также иной просроченной </w:t>
            </w:r>
            <w:r w:rsidRPr="00996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(неурегулированной) задолженности по денежным обязательствам перед Рязанской областью</w:t>
            </w:r>
            <w:proofErr w:type="gramStart"/>
            <w:r w:rsidR="00CB5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B1FF3" w:rsidRDefault="00BB1FF3" w:rsidP="000525DB">
            <w:pPr>
              <w:autoSpaceDE w:val="0"/>
              <w:autoSpaceDN w:val="0"/>
              <w:adjustRightInd w:val="0"/>
              <w:spacing w:after="0" w:line="233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абзац</w:t>
            </w:r>
            <w:r w:rsidR="00883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второ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883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подпункта 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изложить в следующей редакции:</w:t>
            </w:r>
          </w:p>
          <w:p w:rsidR="0088391F" w:rsidRDefault="00BB1FF3" w:rsidP="000525DB">
            <w:pPr>
              <w:autoSpaceDE w:val="0"/>
              <w:autoSpaceDN w:val="0"/>
              <w:adjustRightInd w:val="0"/>
              <w:spacing w:after="0" w:line="233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B1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отчета о достижении значений результат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Pr="00BB1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предоставления субсидии по форме, установленной в Соглашении</w:t>
            </w:r>
            <w:proofErr w:type="gramStart"/>
            <w:r w:rsidRPr="00BB1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883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gramEnd"/>
            <w:r w:rsidR="00883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BB1FF3" w:rsidRDefault="00BB1FF3" w:rsidP="000525DB">
            <w:pPr>
              <w:autoSpaceDE w:val="0"/>
              <w:autoSpaceDN w:val="0"/>
              <w:adjustRightInd w:val="0"/>
              <w:spacing w:after="0" w:line="233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8 изложить в следующей редакции:</w:t>
            </w:r>
          </w:p>
          <w:p w:rsidR="00BB1FF3" w:rsidRPr="000525DB" w:rsidRDefault="00BB1FF3" w:rsidP="000525DB">
            <w:pPr>
              <w:autoSpaceDE w:val="0"/>
              <w:autoSpaceDN w:val="0"/>
              <w:adjustRightInd w:val="0"/>
              <w:spacing w:after="0" w:line="233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0525D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«8) достижение значений результат</w:t>
            </w:r>
            <w:r w:rsidR="00DE578F" w:rsidRPr="000525D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</w:t>
            </w:r>
            <w:r w:rsidRPr="000525D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предоставления субсидии и </w:t>
            </w:r>
            <w:r w:rsidR="00DE578F" w:rsidRPr="000525D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характеристики результата предоставления субсидии (дополнительного количественного параметра, которому должен соответствовать результат </w:t>
            </w:r>
            <w:r w:rsidR="000525DB" w:rsidRPr="000525D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предоставления субсидии) (далее –</w:t>
            </w:r>
            <w:r w:rsidR="00DE578F" w:rsidRPr="000525D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характеристика результата)</w:t>
            </w:r>
            <w:r w:rsidRPr="000525D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, установленных в Соглашении</w:t>
            </w:r>
            <w:proofErr w:type="gramStart"/>
            <w:r w:rsidRPr="000525D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.</w:t>
            </w:r>
            <w:r w:rsidR="00DE578F" w:rsidRPr="000525D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»;</w:t>
            </w:r>
            <w:proofErr w:type="gramEnd"/>
          </w:p>
          <w:p w:rsidR="00465ECD" w:rsidRDefault="001E5F3B" w:rsidP="000525DB">
            <w:pPr>
              <w:autoSpaceDE w:val="0"/>
              <w:autoSpaceDN w:val="0"/>
              <w:adjustRightInd w:val="0"/>
              <w:spacing w:after="0" w:line="233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5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803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абзац</w:t>
            </w:r>
            <w:r w:rsidR="00F40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первый </w:t>
            </w:r>
            <w:r w:rsidR="000803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</w:t>
            </w:r>
            <w:r w:rsidR="00F40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33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заменить текстом следующего содержания</w:t>
            </w:r>
            <w:r w:rsidR="00F40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F4085F" w:rsidRDefault="000525DB" w:rsidP="000525DB">
            <w:pPr>
              <w:autoSpaceDE w:val="0"/>
              <w:autoSpaceDN w:val="0"/>
              <w:adjustRightInd w:val="0"/>
              <w:spacing w:after="0" w:line="233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«14. </w:t>
            </w:r>
            <w:r w:rsidR="00F40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в течение 10 рабочих дней со дня принятия решения о предоставлении субсидии заключает с Ассоциацией Соглашение.</w:t>
            </w:r>
          </w:p>
          <w:p w:rsidR="0008039F" w:rsidRPr="000525DB" w:rsidRDefault="0008039F" w:rsidP="000525DB">
            <w:pPr>
              <w:autoSpaceDE w:val="0"/>
              <w:autoSpaceDN w:val="0"/>
              <w:adjustRightInd w:val="0"/>
              <w:spacing w:after="0" w:line="233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525D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Соглашение, дополнительное соглашение к Соглашению, в том числе дополнительное соглашение о расторжении Соглашения, заключаются в соответствии с типовыми формами, установленными министерством финансов Рязанской области</w:t>
            </w:r>
            <w:r w:rsidR="0052323D" w:rsidRPr="000525D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,</w:t>
            </w:r>
            <w:r w:rsidRPr="000525D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</w:t>
            </w:r>
            <w:r w:rsidR="000525DB" w:rsidRPr="000525D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407386" w:rsidRPr="000525D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государственной интегрированной информационной </w:t>
            </w:r>
            <w:r w:rsidR="00407386" w:rsidRPr="0005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системе управления общественными финансами </w:t>
            </w:r>
            <w:r w:rsidRPr="0005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«Электронный бюджет»</w:t>
            </w:r>
            <w:r w:rsidR="00407386" w:rsidRPr="0005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525DB" w:rsidRPr="0005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(далее –</w:t>
            </w:r>
            <w:r w:rsidR="00407386" w:rsidRPr="0005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система «Электронный бюджет») </w:t>
            </w:r>
            <w:r w:rsidRPr="0005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наличии технической возможности).</w:t>
            </w:r>
            <w:proofErr w:type="gramEnd"/>
          </w:p>
          <w:p w:rsidR="00DA6EEB" w:rsidRDefault="0008039F" w:rsidP="000525DB">
            <w:pPr>
              <w:autoSpaceDE w:val="0"/>
              <w:autoSpaceDN w:val="0"/>
              <w:adjustRightInd w:val="0"/>
              <w:spacing w:after="0" w:line="233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3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случае отсутствия технической возможности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803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оглашение, дополнительное соглашение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803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оглашению, в том числе дополнительное соглашение о расторжении </w:t>
            </w:r>
            <w:r w:rsidR="003A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803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оглашения, заключаются в соответствии с типовыми формами, установленными министерством финансов Рязанской области</w:t>
            </w:r>
            <w:r w:rsidR="001F1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803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бумажном носителе</w:t>
            </w:r>
            <w:proofErr w:type="gramStart"/>
            <w:r w:rsidRPr="000803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proofErr w:type="gramEnd"/>
          </w:p>
          <w:p w:rsidR="0088391F" w:rsidRDefault="00DA6EEB" w:rsidP="000525DB">
            <w:pPr>
              <w:autoSpaceDE w:val="0"/>
              <w:autoSpaceDN w:val="0"/>
              <w:adjustRightInd w:val="0"/>
              <w:spacing w:after="0" w:line="233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883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15 изложить в следующей редакции:</w:t>
            </w:r>
          </w:p>
          <w:p w:rsidR="00DA6EEB" w:rsidRDefault="0088391F" w:rsidP="000525DB">
            <w:pPr>
              <w:autoSpaceDE w:val="0"/>
              <w:autoSpaceDN w:val="0"/>
              <w:adjustRightInd w:val="0"/>
              <w:spacing w:after="0" w:line="233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«15. </w:t>
            </w:r>
            <w:r w:rsidRPr="00883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Субсидия перечисляется на счет, открыт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CD2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883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получателю субсидии в учреждени</w:t>
            </w:r>
            <w:r w:rsidR="001D4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ях</w:t>
            </w:r>
            <w:r w:rsidRPr="00883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Централь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ного банка Российской Федерации, </w:t>
            </w:r>
            <w:r w:rsidRPr="00883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кредитн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r w:rsidRPr="00883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ях</w:t>
            </w:r>
            <w:r w:rsidRPr="00883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83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на лицевой счет, открытый получателю субсидии в Управлении Федерального казначейства по Рязанской области (в случаях, предусмотренных федеральными законами, законами Рязанской области)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5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83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10 рабочих дней со дня заключения Соглашения</w:t>
            </w:r>
            <w:proofErr w:type="gramStart"/>
            <w:r w:rsidRPr="00883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A6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  <w:proofErr w:type="gramEnd"/>
          </w:p>
          <w:p w:rsidR="00DA6EEB" w:rsidRDefault="00DA6EEB" w:rsidP="000525DB">
            <w:pPr>
              <w:autoSpaceDE w:val="0"/>
              <w:autoSpaceDN w:val="0"/>
              <w:adjustRightInd w:val="0"/>
              <w:spacing w:after="0" w:line="233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пункте 17:</w:t>
            </w:r>
          </w:p>
          <w:p w:rsidR="00BB1FF3" w:rsidRDefault="00BB1FF3" w:rsidP="000525DB">
            <w:pPr>
              <w:autoSpaceDE w:val="0"/>
              <w:autoSpaceDN w:val="0"/>
              <w:adjustRightInd w:val="0"/>
              <w:spacing w:after="0" w:line="233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абзаце втором слова «и характеристики результата» исключить;</w:t>
            </w:r>
          </w:p>
          <w:p w:rsidR="00DA6EEB" w:rsidRDefault="00DA6EEB" w:rsidP="000525DB">
            <w:pPr>
              <w:autoSpaceDE w:val="0"/>
              <w:autoSpaceDN w:val="0"/>
              <w:adjustRightInd w:val="0"/>
              <w:spacing w:after="0" w:line="233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абзаце пятом слова «по достижению результата предоставления субсидии (контрольных точек)</w:t>
            </w:r>
            <w:r w:rsidR="0005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заменить словами «по достижению результатов предоставления субсидии»;</w:t>
            </w:r>
          </w:p>
          <w:p w:rsidR="00DA6EEB" w:rsidRDefault="00DA6EEB" w:rsidP="000525DB">
            <w:pPr>
              <w:autoSpaceDE w:val="0"/>
              <w:autoSpaceDN w:val="0"/>
              <w:adjustRightInd w:val="0"/>
              <w:spacing w:after="0" w:line="233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дополнить новым абзацем шестым следующего содержания:</w:t>
            </w:r>
          </w:p>
          <w:p w:rsidR="00DA6EEB" w:rsidRDefault="00DA6EEB" w:rsidP="000525DB">
            <w:pPr>
              <w:autoSpaceDE w:val="0"/>
              <w:autoSpaceDN w:val="0"/>
              <w:adjustRightInd w:val="0"/>
              <w:spacing w:after="0" w:line="233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A0BFD" w:rsidRPr="00DA0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и документы, предусмотренные настоящим пунктом, представляются в Министерство в системе «Электронный бюджет» (при наличии технической возможности). В случае отсутствия технической возможности отчеты и документы предоставляются в Министерство на бумажном носителе с приложением копии документа, удостоверяющего личность руководител</w:t>
            </w:r>
            <w:r w:rsidR="00DA0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Ассоциации или представителя</w:t>
            </w:r>
            <w:r w:rsidR="00DA0BFD" w:rsidRPr="00DA0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случае подачи</w:t>
            </w:r>
            <w:r w:rsidR="00DA0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документов через представителя</w:t>
            </w:r>
            <w:r w:rsidR="00DA0BFD" w:rsidRPr="00DA0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а также документа, удостовер</w:t>
            </w:r>
            <w:r w:rsidR="00DA0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яющего полномочия представителя</w:t>
            </w:r>
            <w:proofErr w:type="gramStart"/>
            <w:r w:rsidR="00DA0BFD" w:rsidRPr="00DA0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</w:t>
            </w:r>
            <w:r w:rsidR="00DA0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proofErr w:type="gramEnd"/>
          </w:p>
          <w:p w:rsidR="00DA0BFD" w:rsidRDefault="00DA0BFD" w:rsidP="000525DB">
            <w:pPr>
              <w:autoSpaceDE w:val="0"/>
              <w:autoSpaceDN w:val="0"/>
              <w:adjustRightInd w:val="0"/>
              <w:spacing w:after="0" w:line="233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  <w:r w:rsidR="00B92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пункте 22:</w:t>
            </w:r>
          </w:p>
          <w:p w:rsidR="00DA0BFD" w:rsidRPr="00DA0BFD" w:rsidRDefault="00DA0BFD" w:rsidP="000525DB">
            <w:pPr>
              <w:autoSpaceDE w:val="0"/>
              <w:autoSpaceDN w:val="0"/>
              <w:adjustRightInd w:val="0"/>
              <w:spacing w:after="0" w:line="233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абзац</w:t>
            </w:r>
            <w:r w:rsidR="007B6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</w:t>
            </w:r>
            <w:r w:rsidRPr="00DA0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</w:t>
            </w:r>
            <w:r w:rsidR="003A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втором</w:t>
            </w:r>
            <w:r w:rsidRPr="00DA0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слова «возврата полученн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 субсидии</w:t>
            </w:r>
            <w:r w:rsidRPr="00DA0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«на указанный в нем расчетный счет» заменить </w:t>
            </w:r>
            <w:r w:rsidR="0005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соответственно</w:t>
            </w:r>
            <w:r w:rsidR="000525DB" w:rsidRPr="00DA0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0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</w:t>
            </w:r>
            <w:r w:rsidR="00D10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овами «возврата средств субсидии</w:t>
            </w:r>
            <w:r w:rsidRPr="00DA0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«по указанным в нем платежным реквизитам»;</w:t>
            </w:r>
          </w:p>
          <w:p w:rsidR="00DA0BFD" w:rsidRDefault="00DA0BFD" w:rsidP="000525DB">
            <w:pPr>
              <w:autoSpaceDE w:val="0"/>
              <w:autoSpaceDN w:val="0"/>
              <w:adjustRightInd w:val="0"/>
              <w:spacing w:after="0" w:line="233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абзаце третьем слова «возврата субсиди</w:t>
            </w:r>
            <w:r w:rsidR="00D10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A0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r w:rsidR="003A3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полученной и невозвращенной субсидии</w:t>
            </w:r>
            <w:r w:rsidRPr="00DA0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заменить </w:t>
            </w:r>
            <w:r w:rsidR="0005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соответственно</w:t>
            </w:r>
            <w:r w:rsidR="000525DB" w:rsidRPr="00DA0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0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словами «возврата средств субсиди</w:t>
            </w:r>
            <w:r w:rsidR="003A3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A0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r w:rsidR="003A3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полученных и </w:t>
            </w:r>
            <w:r w:rsidRPr="00DA0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невозвращенных средств субсиди</w:t>
            </w:r>
            <w:r w:rsidR="003A3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A0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3A3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A3DE3" w:rsidRDefault="003A3DE3" w:rsidP="000525DB">
            <w:pPr>
              <w:autoSpaceDE w:val="0"/>
              <w:autoSpaceDN w:val="0"/>
              <w:adjustRightInd w:val="0"/>
              <w:spacing w:after="0" w:line="233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B1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пункте 24 слова «</w:t>
            </w:r>
            <w:r w:rsidR="00883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(контрольная точка)» исключить</w:t>
            </w:r>
            <w:r w:rsidR="009B5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C20C5" w:rsidRDefault="00BB1FF3" w:rsidP="000525DB">
            <w:pPr>
              <w:autoSpaceDE w:val="0"/>
              <w:autoSpaceDN w:val="0"/>
              <w:adjustRightInd w:val="0"/>
              <w:spacing w:after="0"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="00AC20C5">
              <w:rPr>
                <w:rFonts w:ascii="Times New Roman" w:hAnsi="Times New Roman" w:cs="Times New Roman"/>
                <w:sz w:val="28"/>
                <w:szCs w:val="28"/>
              </w:rPr>
              <w:t xml:space="preserve">в приложении № 1 </w:t>
            </w:r>
            <w:r w:rsidR="00AC20C5" w:rsidRPr="00F9428C"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 Ассоциации «Совет муниципальных образований Рязанской области» субсидии на финансовое обеспечение проведения мероприятий</w:t>
            </w:r>
            <w:r w:rsidR="00AC20C5">
              <w:rPr>
                <w:rFonts w:ascii="Times New Roman" w:hAnsi="Times New Roman" w:cs="Times New Roman"/>
                <w:sz w:val="28"/>
                <w:szCs w:val="28"/>
              </w:rPr>
              <w:t xml:space="preserve"> (издание (печать) информационных, справочных и методических материалов по вопросам местного самоуправления для муниципальных образований, проведение конкурсов, семинаров, курсов, тренингов, конференций и других материалов)</w:t>
            </w:r>
            <w:r w:rsidR="00AC20C5" w:rsidRPr="00F9428C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межмуниципального сотрудничества по</w:t>
            </w:r>
            <w:r w:rsidR="00AC2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20C5" w:rsidRPr="00F9428C">
              <w:rPr>
                <w:rFonts w:ascii="Times New Roman" w:hAnsi="Times New Roman" w:cs="Times New Roman"/>
                <w:sz w:val="28"/>
                <w:szCs w:val="28"/>
              </w:rPr>
              <w:t>вопросам участия населения в осуществлении местного самоуправления и</w:t>
            </w:r>
            <w:r w:rsidR="00AC2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20C5" w:rsidRPr="00F9428C">
              <w:rPr>
                <w:rFonts w:ascii="Times New Roman" w:hAnsi="Times New Roman" w:cs="Times New Roman"/>
                <w:sz w:val="28"/>
                <w:szCs w:val="28"/>
              </w:rPr>
              <w:t>развитии территорий муниципальных образований Рязанской области</w:t>
            </w:r>
            <w:r w:rsidR="00AC20C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</w:p>
          <w:p w:rsidR="00A14779" w:rsidRDefault="00A14779" w:rsidP="000525DB">
            <w:pPr>
              <w:autoSpaceDE w:val="0"/>
              <w:autoSpaceDN w:val="0"/>
              <w:adjustRightInd w:val="0"/>
              <w:spacing w:after="0"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абзаце первом слова «предоставить субсидию» заменить словами «рассмотреть возможность предоставления субсидии»</w:t>
            </w:r>
            <w:r w:rsidR="0073347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63762" w:rsidRDefault="00663762" w:rsidP="000525DB">
            <w:pPr>
              <w:autoSpaceDE w:val="0"/>
              <w:autoSpaceDN w:val="0"/>
              <w:adjustRightInd w:val="0"/>
              <w:spacing w:after="0"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таблицу </w:t>
            </w:r>
            <w:r w:rsidR="00BB1FF3">
              <w:rPr>
                <w:rFonts w:ascii="Times New Roman" w:hAnsi="Times New Roman" w:cs="Times New Roman"/>
                <w:sz w:val="28"/>
                <w:szCs w:val="28"/>
              </w:rPr>
              <w:t xml:space="preserve">абзаца второго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изложить в следующей редакции:</w:t>
            </w:r>
          </w:p>
          <w:tbl>
            <w:tblPr>
              <w:tblW w:w="9351" w:type="dxa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083"/>
              <w:gridCol w:w="2268"/>
            </w:tblGrid>
            <w:tr w:rsidR="00663762" w:rsidRPr="00663762" w:rsidTr="000525DB"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762" w:rsidRPr="00663762" w:rsidRDefault="00AC06C7" w:rsidP="000525DB">
                  <w:pPr>
                    <w:autoSpaceDE w:val="0"/>
                    <w:autoSpaceDN w:val="0"/>
                    <w:adjustRightInd w:val="0"/>
                    <w:spacing w:after="0" w:line="23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«</w:t>
                  </w:r>
                  <w:r w:rsidR="00663762" w:rsidRPr="00663762">
                    <w:rPr>
                      <w:rFonts w:ascii="Times New Roman" w:hAnsi="Times New Roman" w:cs="Times New Roman"/>
                      <w:sz w:val="25"/>
                      <w:szCs w:val="25"/>
                    </w:rPr>
                    <w:t>Получатель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3762" w:rsidRPr="00663762" w:rsidRDefault="00663762" w:rsidP="000525DB">
                  <w:pPr>
                    <w:autoSpaceDE w:val="0"/>
                    <w:autoSpaceDN w:val="0"/>
                    <w:adjustRightInd w:val="0"/>
                    <w:spacing w:after="0" w:line="23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</w:p>
              </w:tc>
            </w:tr>
            <w:tr w:rsidR="00663762" w:rsidRPr="00663762" w:rsidTr="000525DB"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762" w:rsidRPr="00663762" w:rsidRDefault="00663762" w:rsidP="000525DB">
                  <w:pPr>
                    <w:autoSpaceDE w:val="0"/>
                    <w:autoSpaceDN w:val="0"/>
                    <w:adjustRightInd w:val="0"/>
                    <w:spacing w:after="0" w:line="23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663762">
                    <w:rPr>
                      <w:rFonts w:ascii="Times New Roman" w:hAnsi="Times New Roman" w:cs="Times New Roman"/>
                      <w:sz w:val="25"/>
                      <w:szCs w:val="25"/>
                    </w:rPr>
                    <w:t>ОГРН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3762" w:rsidRPr="00663762" w:rsidRDefault="00663762" w:rsidP="000525DB">
                  <w:pPr>
                    <w:autoSpaceDE w:val="0"/>
                    <w:autoSpaceDN w:val="0"/>
                    <w:adjustRightInd w:val="0"/>
                    <w:spacing w:after="0" w:line="23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</w:p>
              </w:tc>
            </w:tr>
            <w:tr w:rsidR="00663762" w:rsidRPr="00663762" w:rsidTr="000525DB"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762" w:rsidRPr="00663762" w:rsidRDefault="00663762" w:rsidP="000525DB">
                  <w:pPr>
                    <w:autoSpaceDE w:val="0"/>
                    <w:autoSpaceDN w:val="0"/>
                    <w:adjustRightInd w:val="0"/>
                    <w:spacing w:after="0" w:line="23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ОКТМО</w:t>
                  </w:r>
                  <w:hyperlink r:id="rId12" w:history="1"/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3762" w:rsidRPr="00663762" w:rsidRDefault="00663762" w:rsidP="000525DB">
                  <w:pPr>
                    <w:autoSpaceDE w:val="0"/>
                    <w:autoSpaceDN w:val="0"/>
                    <w:adjustRightInd w:val="0"/>
                    <w:spacing w:after="0" w:line="23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</w:p>
              </w:tc>
            </w:tr>
            <w:tr w:rsidR="00663762" w:rsidRPr="00663762" w:rsidTr="000525DB"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762" w:rsidRPr="00663762" w:rsidRDefault="00663762" w:rsidP="000525DB">
                  <w:pPr>
                    <w:autoSpaceDE w:val="0"/>
                    <w:autoSpaceDN w:val="0"/>
                    <w:adjustRightInd w:val="0"/>
                    <w:spacing w:after="0" w:line="23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663762">
                    <w:rPr>
                      <w:rFonts w:ascii="Times New Roman" w:hAnsi="Times New Roman" w:cs="Times New Roman"/>
                      <w:sz w:val="25"/>
                      <w:szCs w:val="25"/>
                    </w:rPr>
                    <w:t>ОКПО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3762" w:rsidRPr="00663762" w:rsidRDefault="00663762" w:rsidP="000525DB">
                  <w:pPr>
                    <w:autoSpaceDE w:val="0"/>
                    <w:autoSpaceDN w:val="0"/>
                    <w:adjustRightInd w:val="0"/>
                    <w:spacing w:after="0" w:line="23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</w:p>
              </w:tc>
            </w:tr>
            <w:tr w:rsidR="00663762" w:rsidRPr="00663762" w:rsidTr="000525DB"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762" w:rsidRPr="00663762" w:rsidRDefault="00663762" w:rsidP="000525DB">
                  <w:pPr>
                    <w:autoSpaceDE w:val="0"/>
                    <w:autoSpaceDN w:val="0"/>
                    <w:adjustRightInd w:val="0"/>
                    <w:spacing w:after="0" w:line="23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Руководитель Ассоциации</w:t>
                  </w:r>
                  <w:r w:rsidRPr="00663762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 (должность, Ф.И.О.)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3762" w:rsidRPr="00663762" w:rsidRDefault="00663762" w:rsidP="000525DB">
                  <w:pPr>
                    <w:autoSpaceDE w:val="0"/>
                    <w:autoSpaceDN w:val="0"/>
                    <w:adjustRightInd w:val="0"/>
                    <w:spacing w:after="0" w:line="23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</w:p>
              </w:tc>
            </w:tr>
            <w:tr w:rsidR="00663762" w:rsidRPr="00663762" w:rsidTr="000525DB"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762" w:rsidRPr="00663762" w:rsidRDefault="00663762" w:rsidP="000525DB">
                  <w:pPr>
                    <w:autoSpaceDE w:val="0"/>
                    <w:autoSpaceDN w:val="0"/>
                    <w:adjustRightInd w:val="0"/>
                    <w:spacing w:after="0" w:line="23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663762">
                    <w:rPr>
                      <w:rFonts w:ascii="Times New Roman" w:hAnsi="Times New Roman" w:cs="Times New Roman"/>
                      <w:sz w:val="25"/>
                      <w:szCs w:val="25"/>
                    </w:rPr>
                    <w:t>Местонахождение (юридический, почтовый адрес)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3762" w:rsidRPr="00663762" w:rsidRDefault="00663762" w:rsidP="000525DB">
                  <w:pPr>
                    <w:autoSpaceDE w:val="0"/>
                    <w:autoSpaceDN w:val="0"/>
                    <w:adjustRightInd w:val="0"/>
                    <w:spacing w:after="0" w:line="23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</w:p>
              </w:tc>
            </w:tr>
            <w:tr w:rsidR="00663762" w:rsidRPr="00663762" w:rsidTr="000525DB"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762" w:rsidRPr="00663762" w:rsidRDefault="00663762" w:rsidP="000525DB">
                  <w:pPr>
                    <w:autoSpaceDE w:val="0"/>
                    <w:autoSpaceDN w:val="0"/>
                    <w:adjustRightInd w:val="0"/>
                    <w:spacing w:after="0" w:line="23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663762">
                    <w:rPr>
                      <w:rFonts w:ascii="Times New Roman" w:hAnsi="Times New Roman" w:cs="Times New Roman"/>
                      <w:sz w:val="25"/>
                      <w:szCs w:val="25"/>
                    </w:rPr>
                    <w:t>Телефон, факс, адрес электронной почты, официальный интернет-сайт (при наличии)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3762" w:rsidRPr="00663762" w:rsidRDefault="00663762" w:rsidP="000525DB">
                  <w:pPr>
                    <w:autoSpaceDE w:val="0"/>
                    <w:autoSpaceDN w:val="0"/>
                    <w:adjustRightInd w:val="0"/>
                    <w:spacing w:after="0" w:line="23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</w:p>
              </w:tc>
            </w:tr>
            <w:tr w:rsidR="00663762" w:rsidRPr="00663762" w:rsidTr="000525DB"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762" w:rsidRPr="00663762" w:rsidRDefault="00663762" w:rsidP="000525DB">
                  <w:pPr>
                    <w:autoSpaceDE w:val="0"/>
                    <w:autoSpaceDN w:val="0"/>
                    <w:adjustRightInd w:val="0"/>
                    <w:spacing w:after="0" w:line="23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663762">
                    <w:rPr>
                      <w:rFonts w:ascii="Times New Roman" w:hAnsi="Times New Roman" w:cs="Times New Roman"/>
                      <w:sz w:val="25"/>
                      <w:szCs w:val="25"/>
                    </w:rPr>
                    <w:t>ИНН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3762" w:rsidRPr="00663762" w:rsidRDefault="00663762" w:rsidP="000525DB">
                  <w:pPr>
                    <w:autoSpaceDE w:val="0"/>
                    <w:autoSpaceDN w:val="0"/>
                    <w:adjustRightInd w:val="0"/>
                    <w:spacing w:after="0" w:line="23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</w:p>
              </w:tc>
            </w:tr>
            <w:tr w:rsidR="00663762" w:rsidRPr="00663762" w:rsidTr="000525DB">
              <w:trPr>
                <w:trHeight w:val="222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762" w:rsidRPr="00663762" w:rsidRDefault="00663762" w:rsidP="000525DB">
                  <w:pPr>
                    <w:autoSpaceDE w:val="0"/>
                    <w:autoSpaceDN w:val="0"/>
                    <w:adjustRightInd w:val="0"/>
                    <w:spacing w:after="0" w:line="23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663762">
                    <w:rPr>
                      <w:rFonts w:ascii="Times New Roman" w:hAnsi="Times New Roman" w:cs="Times New Roman"/>
                      <w:sz w:val="25"/>
                      <w:szCs w:val="25"/>
                    </w:rPr>
                    <w:t>КПП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3762" w:rsidRPr="00663762" w:rsidRDefault="00663762" w:rsidP="000525DB">
                  <w:pPr>
                    <w:autoSpaceDE w:val="0"/>
                    <w:autoSpaceDN w:val="0"/>
                    <w:adjustRightInd w:val="0"/>
                    <w:spacing w:after="0" w:line="23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</w:p>
              </w:tc>
            </w:tr>
            <w:tr w:rsidR="00663762" w:rsidRPr="00663762" w:rsidTr="000525DB"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762" w:rsidRPr="00663762" w:rsidRDefault="00663762" w:rsidP="000525DB">
                  <w:pPr>
                    <w:autoSpaceDE w:val="0"/>
                    <w:autoSpaceDN w:val="0"/>
                    <w:adjustRightInd w:val="0"/>
                    <w:spacing w:after="0" w:line="23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663762">
                    <w:rPr>
                      <w:rFonts w:ascii="Times New Roman" w:hAnsi="Times New Roman" w:cs="Times New Roman"/>
                      <w:sz w:val="25"/>
                      <w:szCs w:val="25"/>
                    </w:rPr>
                    <w:t>Наименование учреждения Центрального Банка Российской Федерации, кредитной организации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3762" w:rsidRPr="00663762" w:rsidRDefault="00663762" w:rsidP="000525DB">
                  <w:pPr>
                    <w:autoSpaceDE w:val="0"/>
                    <w:autoSpaceDN w:val="0"/>
                    <w:adjustRightInd w:val="0"/>
                    <w:spacing w:after="0" w:line="23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</w:p>
              </w:tc>
            </w:tr>
            <w:tr w:rsidR="00663762" w:rsidRPr="00663762" w:rsidTr="000525DB"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762" w:rsidRPr="00663762" w:rsidRDefault="00663762" w:rsidP="000525DB">
                  <w:pPr>
                    <w:autoSpaceDE w:val="0"/>
                    <w:autoSpaceDN w:val="0"/>
                    <w:adjustRightInd w:val="0"/>
                    <w:spacing w:after="0" w:line="23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663762">
                    <w:rPr>
                      <w:rFonts w:ascii="Times New Roman" w:hAnsi="Times New Roman" w:cs="Times New Roman"/>
                      <w:sz w:val="25"/>
                      <w:szCs w:val="25"/>
                    </w:rPr>
                    <w:t>БИК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3762" w:rsidRPr="00663762" w:rsidRDefault="00663762" w:rsidP="000525DB">
                  <w:pPr>
                    <w:autoSpaceDE w:val="0"/>
                    <w:autoSpaceDN w:val="0"/>
                    <w:adjustRightInd w:val="0"/>
                    <w:spacing w:after="0" w:line="23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</w:p>
              </w:tc>
            </w:tr>
            <w:tr w:rsidR="00663762" w:rsidRPr="00663762" w:rsidTr="000525DB"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762" w:rsidRPr="00663762" w:rsidRDefault="00663762" w:rsidP="000525DB">
                  <w:pPr>
                    <w:autoSpaceDE w:val="0"/>
                    <w:autoSpaceDN w:val="0"/>
                    <w:adjustRightInd w:val="0"/>
                    <w:spacing w:after="0" w:line="23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663762">
                    <w:rPr>
                      <w:rFonts w:ascii="Times New Roman" w:hAnsi="Times New Roman" w:cs="Times New Roman"/>
                      <w:sz w:val="25"/>
                      <w:szCs w:val="25"/>
                    </w:rPr>
                    <w:t>Расчетный счет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3762" w:rsidRPr="00663762" w:rsidRDefault="00663762" w:rsidP="000525DB">
                  <w:pPr>
                    <w:autoSpaceDE w:val="0"/>
                    <w:autoSpaceDN w:val="0"/>
                    <w:adjustRightInd w:val="0"/>
                    <w:spacing w:after="0" w:line="23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</w:p>
              </w:tc>
            </w:tr>
            <w:tr w:rsidR="00663762" w:rsidRPr="00663762" w:rsidTr="000525DB"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762" w:rsidRPr="00663762" w:rsidRDefault="00663762" w:rsidP="000525DB">
                  <w:pPr>
                    <w:autoSpaceDE w:val="0"/>
                    <w:autoSpaceDN w:val="0"/>
                    <w:adjustRightInd w:val="0"/>
                    <w:spacing w:after="0" w:line="23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663762">
                    <w:rPr>
                      <w:rFonts w:ascii="Times New Roman" w:hAnsi="Times New Roman" w:cs="Times New Roman"/>
                      <w:sz w:val="25"/>
                      <w:szCs w:val="25"/>
                    </w:rPr>
                    <w:t>Корреспондентский счет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3762" w:rsidRPr="00663762" w:rsidRDefault="00663762" w:rsidP="000525DB">
                  <w:pPr>
                    <w:autoSpaceDE w:val="0"/>
                    <w:autoSpaceDN w:val="0"/>
                    <w:adjustRightInd w:val="0"/>
                    <w:spacing w:after="0" w:line="23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</w:p>
              </w:tc>
            </w:tr>
            <w:tr w:rsidR="00663762" w:rsidRPr="00663762" w:rsidTr="000525DB"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762" w:rsidRPr="00663762" w:rsidRDefault="00663762" w:rsidP="000525DB">
                  <w:pPr>
                    <w:autoSpaceDE w:val="0"/>
                    <w:autoSpaceDN w:val="0"/>
                    <w:adjustRightInd w:val="0"/>
                    <w:spacing w:after="0" w:line="23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663762">
                    <w:rPr>
                      <w:rFonts w:ascii="Times New Roman" w:hAnsi="Times New Roman" w:cs="Times New Roman"/>
                      <w:sz w:val="25"/>
                      <w:szCs w:val="25"/>
                    </w:rPr>
                    <w:t>Лицевой счет в Управлении Федерального казначейства по Рязанской области (в случаях, установленных федеральными законами, законами Рязанской области)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3762" w:rsidRPr="00663762" w:rsidRDefault="00663762" w:rsidP="000525DB">
                  <w:pPr>
                    <w:autoSpaceDE w:val="0"/>
                    <w:autoSpaceDN w:val="0"/>
                    <w:adjustRightInd w:val="0"/>
                    <w:spacing w:after="0" w:line="23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</w:p>
              </w:tc>
            </w:tr>
            <w:tr w:rsidR="00663762" w:rsidRPr="00663762" w:rsidTr="000525DB"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762" w:rsidRPr="00663762" w:rsidRDefault="00663762" w:rsidP="000525DB">
                  <w:pPr>
                    <w:autoSpaceDE w:val="0"/>
                    <w:autoSpaceDN w:val="0"/>
                    <w:adjustRightInd w:val="0"/>
                    <w:spacing w:after="0" w:line="23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663762">
                    <w:rPr>
                      <w:rFonts w:ascii="Times New Roman" w:hAnsi="Times New Roman" w:cs="Times New Roman"/>
                      <w:sz w:val="25"/>
                      <w:szCs w:val="25"/>
                    </w:rPr>
                    <w:t>Единый казначейский счет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3762" w:rsidRPr="00663762" w:rsidRDefault="00663762" w:rsidP="000525DB">
                  <w:pPr>
                    <w:autoSpaceDE w:val="0"/>
                    <w:autoSpaceDN w:val="0"/>
                    <w:adjustRightInd w:val="0"/>
                    <w:spacing w:after="0" w:line="23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</w:p>
              </w:tc>
            </w:tr>
            <w:tr w:rsidR="00663762" w:rsidRPr="00663762" w:rsidTr="000525DB"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762" w:rsidRPr="00663762" w:rsidRDefault="00663762" w:rsidP="000525DB">
                  <w:pPr>
                    <w:autoSpaceDE w:val="0"/>
                    <w:autoSpaceDN w:val="0"/>
                    <w:adjustRightInd w:val="0"/>
                    <w:spacing w:after="0" w:line="23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663762">
                    <w:rPr>
                      <w:rFonts w:ascii="Times New Roman" w:hAnsi="Times New Roman" w:cs="Times New Roman"/>
                      <w:sz w:val="25"/>
                      <w:szCs w:val="25"/>
                    </w:rPr>
                    <w:t>Казначейский счет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3762" w:rsidRPr="00663762" w:rsidRDefault="00663762" w:rsidP="000525DB">
                  <w:pPr>
                    <w:autoSpaceDE w:val="0"/>
                    <w:autoSpaceDN w:val="0"/>
                    <w:adjustRightInd w:val="0"/>
                    <w:spacing w:after="0" w:line="23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</w:p>
              </w:tc>
            </w:tr>
            <w:tr w:rsidR="00663762" w:rsidRPr="00663762" w:rsidTr="000525DB"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762" w:rsidRPr="00663762" w:rsidRDefault="00663762" w:rsidP="000525DB">
                  <w:pPr>
                    <w:autoSpaceDE w:val="0"/>
                    <w:autoSpaceDN w:val="0"/>
                    <w:adjustRightInd w:val="0"/>
                    <w:spacing w:after="0" w:line="23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Наименование мероприятий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3762" w:rsidRPr="00663762" w:rsidRDefault="00663762" w:rsidP="000525DB">
                  <w:pPr>
                    <w:autoSpaceDE w:val="0"/>
                    <w:autoSpaceDN w:val="0"/>
                    <w:adjustRightInd w:val="0"/>
                    <w:spacing w:after="0" w:line="23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</w:p>
              </w:tc>
            </w:tr>
            <w:tr w:rsidR="00663762" w:rsidRPr="00663762" w:rsidTr="000525DB"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762" w:rsidRPr="00663762" w:rsidRDefault="00663762" w:rsidP="000525DB">
                  <w:pPr>
                    <w:autoSpaceDE w:val="0"/>
                    <w:autoSpaceDN w:val="0"/>
                    <w:adjustRightInd w:val="0"/>
                    <w:spacing w:after="0" w:line="23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Краткая аннотация к мероприятиям</w:t>
                  </w:r>
                  <w:r w:rsidR="00AC06C7">
                    <w:rPr>
                      <w:rFonts w:ascii="Times New Roman" w:hAnsi="Times New Roman" w:cs="Times New Roman"/>
                      <w:sz w:val="25"/>
                      <w:szCs w:val="25"/>
                    </w:rPr>
                    <w:t>»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3762" w:rsidRPr="00663762" w:rsidRDefault="00663762" w:rsidP="000525DB">
                  <w:pPr>
                    <w:autoSpaceDE w:val="0"/>
                    <w:autoSpaceDN w:val="0"/>
                    <w:adjustRightInd w:val="0"/>
                    <w:spacing w:after="0" w:line="23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</w:p>
              </w:tc>
            </w:tr>
          </w:tbl>
          <w:p w:rsidR="00733477" w:rsidRDefault="00733477" w:rsidP="000525DB">
            <w:pPr>
              <w:tabs>
                <w:tab w:val="left" w:pos="1935"/>
              </w:tabs>
              <w:autoSpaceDE w:val="0"/>
              <w:autoSpaceDN w:val="0"/>
              <w:adjustRightInd w:val="0"/>
              <w:spacing w:after="0"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477">
              <w:rPr>
                <w:rFonts w:ascii="Times New Roman" w:hAnsi="Times New Roman" w:cs="Times New Roman"/>
                <w:sz w:val="28"/>
                <w:szCs w:val="28"/>
              </w:rPr>
              <w:t>абзац пятый дополнить словами «</w:t>
            </w:r>
            <w:r w:rsidR="00534DA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33477">
              <w:rPr>
                <w:rFonts w:ascii="Times New Roman" w:hAnsi="Times New Roman" w:cs="Times New Roman"/>
                <w:sz w:val="28"/>
                <w:szCs w:val="28"/>
              </w:rPr>
              <w:t>если иное не предусмотрено законодательством Российской Федерации</w:t>
            </w:r>
            <w:r w:rsidR="00534D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33477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733477" w:rsidRDefault="00733477" w:rsidP="000525DB">
            <w:pPr>
              <w:autoSpaceDE w:val="0"/>
              <w:autoSpaceDN w:val="0"/>
              <w:adjustRightInd w:val="0"/>
              <w:spacing w:after="0"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абзац</w:t>
            </w:r>
            <w:r w:rsidR="00AC20C5">
              <w:rPr>
                <w:rFonts w:ascii="Times New Roman" w:hAnsi="Times New Roman" w:cs="Times New Roman"/>
                <w:sz w:val="28"/>
                <w:szCs w:val="28"/>
              </w:rPr>
              <w:t xml:space="preserve"> одиннадцат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изложить в следующей редакции:</w:t>
            </w:r>
          </w:p>
          <w:p w:rsidR="00AC20C5" w:rsidRPr="000525DB" w:rsidRDefault="00733477" w:rsidP="000525DB">
            <w:pPr>
              <w:autoSpaceDE w:val="0"/>
              <w:autoSpaceDN w:val="0"/>
              <w:adjustRightInd w:val="0"/>
              <w:spacing w:after="0" w:line="233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0525D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«Ассоциация не имеет просроченной задолженности по возврату в областной бюджет иных субсидий, бюджетных инвестиций, а также иной просроченной (неурегулированной) задолженности по денежным</w:t>
            </w:r>
            <w:r w:rsidR="000525D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525D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обязательствам перед Рязанской областью</w:t>
            </w:r>
            <w:proofErr w:type="gramStart"/>
            <w:r w:rsidR="00C427C7" w:rsidRPr="000525D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  <w:r w:rsidRPr="000525D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»</w:t>
            </w:r>
            <w:r w:rsidR="00F4085F" w:rsidRPr="000525D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;</w:t>
            </w:r>
            <w:proofErr w:type="gramEnd"/>
          </w:p>
          <w:p w:rsidR="00DE578F" w:rsidRDefault="00DE578F" w:rsidP="00AC6A73">
            <w:pPr>
              <w:autoSpaceDE w:val="0"/>
              <w:autoSpaceDN w:val="0"/>
              <w:adjustRightInd w:val="0"/>
              <w:spacing w:after="0"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</w:t>
            </w:r>
            <w:r w:rsidR="0007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бзац двадцат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 изложить в следующей редакции:</w:t>
            </w:r>
          </w:p>
          <w:p w:rsidR="0007761C" w:rsidRDefault="00DE578F" w:rsidP="00AC6A73">
            <w:pPr>
              <w:autoSpaceDE w:val="0"/>
              <w:autoSpaceDN w:val="0"/>
              <w:adjustRightInd w:val="0"/>
              <w:spacing w:after="0"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E57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достижении значений результат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Pr="00DE57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предоставления субсидии по форме, установленной в соглашении о предоставлении субсидии;</w:t>
            </w:r>
            <w:r w:rsidR="0007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F4085F" w:rsidRDefault="00F4085F" w:rsidP="00AC6A73">
            <w:pPr>
              <w:autoSpaceDE w:val="0"/>
              <w:autoSpaceDN w:val="0"/>
              <w:adjustRightInd w:val="0"/>
              <w:spacing w:after="0"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абзац двадцать </w:t>
            </w:r>
            <w:r w:rsidR="00A14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изложить в следующей редакции:</w:t>
            </w:r>
          </w:p>
          <w:p w:rsidR="00F4085F" w:rsidRDefault="00F4085F" w:rsidP="00AC6A73">
            <w:pPr>
              <w:autoSpaceDE w:val="0"/>
              <w:autoSpaceDN w:val="0"/>
              <w:adjustRightInd w:val="0"/>
              <w:spacing w:after="0"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«- представлять</w:t>
            </w:r>
            <w:r w:rsidRPr="00F40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Министерство отчет о реализации плана мероприятий по достижению результат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Pr="00F40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предоставления субсидии по форме и в сроки, </w:t>
            </w:r>
            <w:r w:rsidR="0005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которые </w:t>
            </w:r>
            <w:r w:rsidRPr="00F40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</w:t>
            </w:r>
            <w:r w:rsidR="0005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F40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Соглашении, с учетом положений, предусмотренных Порядком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</w:t>
            </w:r>
            <w:r w:rsidR="0005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принимателям, физическим лицам –</w:t>
            </w:r>
            <w:r w:rsidRPr="00F40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производителям товар</w:t>
            </w:r>
            <w:r w:rsidR="0005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ов, работ, услуг, утвержденным п</w:t>
            </w:r>
            <w:r w:rsidRPr="00F40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риказом Минфина</w:t>
            </w:r>
            <w:proofErr w:type="gramEnd"/>
            <w:r w:rsidRPr="00F40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 от 27.04.2024 № 53н.»</w:t>
            </w:r>
            <w:r w:rsidR="00CD2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D2832" w:rsidRDefault="00BB1FF3" w:rsidP="00AC6A73">
            <w:pPr>
              <w:autoSpaceDE w:val="0"/>
              <w:autoSpaceDN w:val="0"/>
              <w:adjustRightInd w:val="0"/>
              <w:spacing w:after="0"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D2832" w:rsidRPr="00CD2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головке таблицы приложения № </w:t>
            </w:r>
            <w:r w:rsidR="00FA6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</w:t>
            </w:r>
            <w:r w:rsidR="00FA6899" w:rsidRPr="00FA6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Порядку предоставления Ассоциации «Совет муниципальных образований Рязанской области» субсидии на финансовое обеспечение проведения мероприятий (издание (печать) информационных, справочных и методических материалов по вопросам местного самоуправления для муниципальных образований, проведение конкурсов, семинаров, курсов, тренингов, конференций и других материалов) в рамках межмуниципального сотрудничества по вопросам участия населения в осуществлении местного самоуправления и развитии территорий муниципальны</w:t>
            </w:r>
            <w:r w:rsidR="002C18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образований</w:t>
            </w:r>
            <w:proofErr w:type="gramEnd"/>
            <w:r w:rsidR="002C18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Рязанской области</w:t>
            </w:r>
            <w:r w:rsidR="00CD2832" w:rsidRPr="00CD2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слова «Планируемая</w:t>
            </w:r>
            <w:r w:rsidR="00FA6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сумма затрат» заменить словами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«Планируемая сумма расходов».</w:t>
            </w:r>
          </w:p>
          <w:p w:rsidR="008C7EB6" w:rsidRDefault="008C7EB6" w:rsidP="00AC6A73">
            <w:pPr>
              <w:widowControl w:val="0"/>
              <w:autoSpaceDE w:val="0"/>
              <w:autoSpaceDN w:val="0"/>
              <w:spacing w:after="0"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8C7EB6">
              <w:rPr>
                <w:rFonts w:ascii="Times New Roman" w:hAnsi="Times New Roman" w:cs="Times New Roman"/>
                <w:sz w:val="28"/>
                <w:szCs w:val="28"/>
              </w:rPr>
              <w:t>Настоящее постановление вступает в силу со дня его подписания.</w:t>
            </w:r>
          </w:p>
          <w:p w:rsidR="000525DB" w:rsidRDefault="000525DB" w:rsidP="00AC6A73">
            <w:pPr>
              <w:widowControl w:val="0"/>
              <w:autoSpaceDE w:val="0"/>
              <w:autoSpaceDN w:val="0"/>
              <w:spacing w:after="0"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1F" w:rsidRDefault="004D2D1F" w:rsidP="00AC6A73">
            <w:pPr>
              <w:widowControl w:val="0"/>
              <w:autoSpaceDE w:val="0"/>
              <w:autoSpaceDN w:val="0"/>
              <w:spacing w:after="0"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914" w:rsidRPr="00066914" w:rsidRDefault="00066914" w:rsidP="00AC6A73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6914" w:rsidRPr="00066914" w:rsidTr="009674E1">
        <w:tblPrEx>
          <w:jc w:val="left"/>
        </w:tblPrEx>
        <w:trPr>
          <w:trHeight w:val="309"/>
        </w:trPr>
        <w:tc>
          <w:tcPr>
            <w:tcW w:w="2796" w:type="pct"/>
          </w:tcPr>
          <w:p w:rsidR="00066914" w:rsidRPr="00066914" w:rsidRDefault="00066914" w:rsidP="00AC6A73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Губернатор Рязанской области</w:t>
            </w:r>
          </w:p>
        </w:tc>
        <w:tc>
          <w:tcPr>
            <w:tcW w:w="903" w:type="pct"/>
          </w:tcPr>
          <w:p w:rsidR="00066914" w:rsidRPr="00066914" w:rsidRDefault="00066914" w:rsidP="00AC6A73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1" w:type="pct"/>
          </w:tcPr>
          <w:p w:rsidR="00066914" w:rsidRPr="00066914" w:rsidRDefault="00066914" w:rsidP="00AC6A73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6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П.В. Малков</w:t>
            </w:r>
          </w:p>
        </w:tc>
      </w:tr>
    </w:tbl>
    <w:p w:rsidR="0012187A" w:rsidRDefault="0012187A" w:rsidP="009C288D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2187A" w:rsidSect="00066914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8A4" w:rsidRDefault="004018A4">
      <w:pPr>
        <w:spacing w:after="0" w:line="240" w:lineRule="auto"/>
      </w:pPr>
      <w:r>
        <w:separator/>
      </w:r>
    </w:p>
  </w:endnote>
  <w:endnote w:type="continuationSeparator" w:id="0">
    <w:p w:rsidR="004018A4" w:rsidRDefault="0040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FB1D87" w:rsidRPr="00C22273">
      <w:tc>
        <w:tcPr>
          <w:tcW w:w="2538" w:type="dxa"/>
          <w:shd w:val="clear" w:color="auto" w:fill="auto"/>
        </w:tcPr>
        <w:p w:rsidR="00FB1D87" w:rsidRPr="00C22273" w:rsidRDefault="00FB1D87" w:rsidP="00066914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FB1D87" w:rsidRPr="00C22273" w:rsidRDefault="00FB1D87" w:rsidP="00066914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FB1D87" w:rsidRPr="00C22273" w:rsidRDefault="00FB1D87" w:rsidP="00066914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FB1D87" w:rsidRPr="00C22273" w:rsidRDefault="00FB1D87" w:rsidP="00066914">
          <w:pPr>
            <w:pStyle w:val="a8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FB1D87" w:rsidRDefault="00FB1D87" w:rsidP="0006691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8A4" w:rsidRDefault="004018A4">
      <w:pPr>
        <w:spacing w:after="0" w:line="240" w:lineRule="auto"/>
      </w:pPr>
      <w:r>
        <w:separator/>
      </w:r>
    </w:p>
  </w:footnote>
  <w:footnote w:type="continuationSeparator" w:id="0">
    <w:p w:rsidR="004018A4" w:rsidRDefault="00401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D87" w:rsidRDefault="00FB1D87" w:rsidP="00066914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FB1D87" w:rsidRDefault="00FB1D8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D87" w:rsidRPr="00481B88" w:rsidRDefault="00FB1D87" w:rsidP="00066914">
    <w:pPr>
      <w:pStyle w:val="a6"/>
      <w:framePr w:w="326" w:wrap="around" w:vAnchor="text" w:hAnchor="page" w:x="6486" w:y="321"/>
      <w:rPr>
        <w:rStyle w:val="ac"/>
        <w:szCs w:val="28"/>
      </w:rPr>
    </w:pPr>
  </w:p>
  <w:p w:rsidR="00FB1D87" w:rsidRPr="00247DF4" w:rsidRDefault="00FB1D87" w:rsidP="00066914">
    <w:pPr>
      <w:pStyle w:val="a6"/>
      <w:framePr w:w="326" w:wrap="around" w:vAnchor="text" w:hAnchor="page" w:x="6486" w:y="1"/>
      <w:rPr>
        <w:rStyle w:val="ac"/>
        <w:sz w:val="24"/>
        <w:szCs w:val="24"/>
      </w:rPr>
    </w:pPr>
    <w:r w:rsidRPr="00247DF4">
      <w:rPr>
        <w:rStyle w:val="ac"/>
        <w:sz w:val="24"/>
        <w:szCs w:val="24"/>
      </w:rPr>
      <w:fldChar w:fldCharType="begin"/>
    </w:r>
    <w:r w:rsidRPr="00247DF4">
      <w:rPr>
        <w:rStyle w:val="ac"/>
        <w:sz w:val="24"/>
        <w:szCs w:val="24"/>
      </w:rPr>
      <w:instrText xml:space="preserve">PAGE  </w:instrText>
    </w:r>
    <w:r w:rsidRPr="00247DF4">
      <w:rPr>
        <w:rStyle w:val="ac"/>
        <w:sz w:val="24"/>
        <w:szCs w:val="24"/>
      </w:rPr>
      <w:fldChar w:fldCharType="separate"/>
    </w:r>
    <w:r w:rsidR="00065831">
      <w:rPr>
        <w:rStyle w:val="ac"/>
        <w:noProof/>
        <w:sz w:val="24"/>
        <w:szCs w:val="24"/>
      </w:rPr>
      <w:t>4</w:t>
    </w:r>
    <w:r w:rsidRPr="00247DF4">
      <w:rPr>
        <w:rStyle w:val="ac"/>
        <w:sz w:val="24"/>
        <w:szCs w:val="24"/>
      </w:rPr>
      <w:fldChar w:fldCharType="end"/>
    </w:r>
  </w:p>
  <w:p w:rsidR="00FB1D87" w:rsidRPr="00E37801" w:rsidRDefault="00FB1D87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9EC58EF"/>
    <w:multiLevelType w:val="hybridMultilevel"/>
    <w:tmpl w:val="A3821BAE"/>
    <w:lvl w:ilvl="0" w:tplc="01C0928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E21199"/>
    <w:multiLevelType w:val="hybridMultilevel"/>
    <w:tmpl w:val="2BD845A0"/>
    <w:lvl w:ilvl="0" w:tplc="B41ABB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0fVJjAvHywJGzHXQLDaQ/C9rpnU=" w:salt="df5g3y/qiHQP71R2NtmN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050"/>
    <w:rsid w:val="000525DB"/>
    <w:rsid w:val="00065831"/>
    <w:rsid w:val="00066914"/>
    <w:rsid w:val="0007761C"/>
    <w:rsid w:val="0008039F"/>
    <w:rsid w:val="00082FC7"/>
    <w:rsid w:val="00103C96"/>
    <w:rsid w:val="001149F2"/>
    <w:rsid w:val="0012187A"/>
    <w:rsid w:val="00131E6E"/>
    <w:rsid w:val="0015356A"/>
    <w:rsid w:val="00157F4F"/>
    <w:rsid w:val="00176DD6"/>
    <w:rsid w:val="00177FCC"/>
    <w:rsid w:val="001A084B"/>
    <w:rsid w:val="001B6D18"/>
    <w:rsid w:val="001D4948"/>
    <w:rsid w:val="001E30F5"/>
    <w:rsid w:val="001E5F3B"/>
    <w:rsid w:val="001F1A7B"/>
    <w:rsid w:val="00277B16"/>
    <w:rsid w:val="002C18BF"/>
    <w:rsid w:val="002D2975"/>
    <w:rsid w:val="0032270E"/>
    <w:rsid w:val="00351717"/>
    <w:rsid w:val="00361E68"/>
    <w:rsid w:val="003665E8"/>
    <w:rsid w:val="00374F90"/>
    <w:rsid w:val="003A3DE3"/>
    <w:rsid w:val="003A53EA"/>
    <w:rsid w:val="003D3294"/>
    <w:rsid w:val="003F1060"/>
    <w:rsid w:val="003F1456"/>
    <w:rsid w:val="004018A4"/>
    <w:rsid w:val="00407386"/>
    <w:rsid w:val="004178E8"/>
    <w:rsid w:val="00425B44"/>
    <w:rsid w:val="004332CD"/>
    <w:rsid w:val="00440FF7"/>
    <w:rsid w:val="00465ECD"/>
    <w:rsid w:val="004C090E"/>
    <w:rsid w:val="004D2D1F"/>
    <w:rsid w:val="004F1EC6"/>
    <w:rsid w:val="00503001"/>
    <w:rsid w:val="00513CDD"/>
    <w:rsid w:val="0052323D"/>
    <w:rsid w:val="00534DA7"/>
    <w:rsid w:val="005425A6"/>
    <w:rsid w:val="005B73C7"/>
    <w:rsid w:val="005D605B"/>
    <w:rsid w:val="005D65BC"/>
    <w:rsid w:val="005E5A5B"/>
    <w:rsid w:val="005F4A51"/>
    <w:rsid w:val="00603521"/>
    <w:rsid w:val="00617905"/>
    <w:rsid w:val="00654DA7"/>
    <w:rsid w:val="00663762"/>
    <w:rsid w:val="00676FCA"/>
    <w:rsid w:val="006A608A"/>
    <w:rsid w:val="006B3041"/>
    <w:rsid w:val="0071344D"/>
    <w:rsid w:val="00733477"/>
    <w:rsid w:val="00762B9B"/>
    <w:rsid w:val="00771FBE"/>
    <w:rsid w:val="007978BA"/>
    <w:rsid w:val="007A27A1"/>
    <w:rsid w:val="007B1994"/>
    <w:rsid w:val="007B62ED"/>
    <w:rsid w:val="007C2E13"/>
    <w:rsid w:val="007C3050"/>
    <w:rsid w:val="007D4DE6"/>
    <w:rsid w:val="007F071D"/>
    <w:rsid w:val="008206FE"/>
    <w:rsid w:val="00826EF1"/>
    <w:rsid w:val="008433EE"/>
    <w:rsid w:val="008728CB"/>
    <w:rsid w:val="00872C79"/>
    <w:rsid w:val="008762C5"/>
    <w:rsid w:val="00877C81"/>
    <w:rsid w:val="00882262"/>
    <w:rsid w:val="0088391F"/>
    <w:rsid w:val="008B1F89"/>
    <w:rsid w:val="008C3FBC"/>
    <w:rsid w:val="008C7EB6"/>
    <w:rsid w:val="008D3667"/>
    <w:rsid w:val="008E6BBD"/>
    <w:rsid w:val="009005FF"/>
    <w:rsid w:val="00930E9F"/>
    <w:rsid w:val="009674E1"/>
    <w:rsid w:val="009713D3"/>
    <w:rsid w:val="009722C6"/>
    <w:rsid w:val="00996D13"/>
    <w:rsid w:val="009A3DE0"/>
    <w:rsid w:val="009B52F2"/>
    <w:rsid w:val="009C288D"/>
    <w:rsid w:val="009C79DD"/>
    <w:rsid w:val="009D089A"/>
    <w:rsid w:val="009F7974"/>
    <w:rsid w:val="00A14779"/>
    <w:rsid w:val="00A2742A"/>
    <w:rsid w:val="00A33C21"/>
    <w:rsid w:val="00A36AEB"/>
    <w:rsid w:val="00A428EC"/>
    <w:rsid w:val="00A6033F"/>
    <w:rsid w:val="00A770B9"/>
    <w:rsid w:val="00AC06C7"/>
    <w:rsid w:val="00AC20C5"/>
    <w:rsid w:val="00AC6A73"/>
    <w:rsid w:val="00AD737C"/>
    <w:rsid w:val="00B00615"/>
    <w:rsid w:val="00B31AB6"/>
    <w:rsid w:val="00B92756"/>
    <w:rsid w:val="00BB1FF3"/>
    <w:rsid w:val="00C30FB6"/>
    <w:rsid w:val="00C427C7"/>
    <w:rsid w:val="00C52CB6"/>
    <w:rsid w:val="00C543D4"/>
    <w:rsid w:val="00C57D3F"/>
    <w:rsid w:val="00C6147D"/>
    <w:rsid w:val="00CB34ED"/>
    <w:rsid w:val="00CB4D73"/>
    <w:rsid w:val="00CB5E62"/>
    <w:rsid w:val="00CC667E"/>
    <w:rsid w:val="00CD2832"/>
    <w:rsid w:val="00CE0DF0"/>
    <w:rsid w:val="00CF3E91"/>
    <w:rsid w:val="00CF4975"/>
    <w:rsid w:val="00D05051"/>
    <w:rsid w:val="00D1088C"/>
    <w:rsid w:val="00D20F33"/>
    <w:rsid w:val="00D533BD"/>
    <w:rsid w:val="00D65FCF"/>
    <w:rsid w:val="00D700D5"/>
    <w:rsid w:val="00D714FE"/>
    <w:rsid w:val="00D92E3A"/>
    <w:rsid w:val="00DA0BFD"/>
    <w:rsid w:val="00DA16A0"/>
    <w:rsid w:val="00DA6EEB"/>
    <w:rsid w:val="00DA7795"/>
    <w:rsid w:val="00DB3C18"/>
    <w:rsid w:val="00DD635F"/>
    <w:rsid w:val="00DE578F"/>
    <w:rsid w:val="00DF1AC1"/>
    <w:rsid w:val="00DF50D2"/>
    <w:rsid w:val="00E5406C"/>
    <w:rsid w:val="00E91A7B"/>
    <w:rsid w:val="00EC127E"/>
    <w:rsid w:val="00F40333"/>
    <w:rsid w:val="00F4085F"/>
    <w:rsid w:val="00F42F3C"/>
    <w:rsid w:val="00F84A6F"/>
    <w:rsid w:val="00F91796"/>
    <w:rsid w:val="00F9428C"/>
    <w:rsid w:val="00FA449E"/>
    <w:rsid w:val="00FA6899"/>
    <w:rsid w:val="00FB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796"/>
  </w:style>
  <w:style w:type="paragraph" w:styleId="1">
    <w:name w:val="heading 1"/>
    <w:basedOn w:val="a"/>
    <w:next w:val="a"/>
    <w:link w:val="10"/>
    <w:qFormat/>
    <w:rsid w:val="00066914"/>
    <w:pPr>
      <w:keepNext/>
      <w:spacing w:after="0" w:line="288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66914"/>
    <w:pPr>
      <w:keepNext/>
      <w:spacing w:after="0" w:line="240" w:lineRule="auto"/>
      <w:ind w:left="1416" w:firstLine="708"/>
      <w:outlineLvl w:val="1"/>
    </w:pPr>
    <w:rPr>
      <w:rFonts w:ascii="TimesET" w:eastAsia="Times New Roman" w:hAnsi="TimesET" w:cs="Times New Roman"/>
      <w:b/>
      <w:bCs/>
      <w:spacing w:val="12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691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66914"/>
    <w:rPr>
      <w:rFonts w:ascii="TimesET" w:eastAsia="Times New Roman" w:hAnsi="TimesET" w:cs="Times New Roman"/>
      <w:b/>
      <w:bCs/>
      <w:spacing w:val="12"/>
      <w:sz w:val="4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6914"/>
  </w:style>
  <w:style w:type="paragraph" w:styleId="a3">
    <w:name w:val="caption"/>
    <w:basedOn w:val="a"/>
    <w:next w:val="a"/>
    <w:qFormat/>
    <w:rsid w:val="00066914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4">
    <w:name w:val="Title"/>
    <w:basedOn w:val="a"/>
    <w:link w:val="a5"/>
    <w:qFormat/>
    <w:rsid w:val="00066914"/>
    <w:pPr>
      <w:spacing w:after="0" w:line="288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0669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rsid w:val="00066914"/>
    <w:pPr>
      <w:tabs>
        <w:tab w:val="center" w:pos="4677"/>
        <w:tab w:val="right" w:pos="9355"/>
      </w:tabs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066914"/>
    <w:rPr>
      <w:rFonts w:ascii="TimesET" w:eastAsia="Times New Roman" w:hAnsi="TimesET" w:cs="Times New Roman"/>
      <w:sz w:val="20"/>
      <w:szCs w:val="20"/>
      <w:lang w:eastAsia="ru-RU"/>
    </w:rPr>
  </w:style>
  <w:style w:type="paragraph" w:styleId="a8">
    <w:name w:val="footer"/>
    <w:basedOn w:val="a"/>
    <w:link w:val="a9"/>
    <w:rsid w:val="00066914"/>
    <w:pPr>
      <w:tabs>
        <w:tab w:val="center" w:pos="4677"/>
        <w:tab w:val="right" w:pos="9355"/>
      </w:tabs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066914"/>
    <w:rPr>
      <w:rFonts w:ascii="TimesET" w:eastAsia="Times New Roman" w:hAnsi="TimesET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semiHidden/>
    <w:rsid w:val="0006691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066914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page number"/>
    <w:basedOn w:val="a0"/>
    <w:rsid w:val="00066914"/>
  </w:style>
  <w:style w:type="table" w:styleId="ad">
    <w:name w:val="Table Grid"/>
    <w:basedOn w:val="a1"/>
    <w:rsid w:val="00066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66914"/>
  </w:style>
  <w:style w:type="paragraph" w:styleId="af">
    <w:name w:val="Document Map"/>
    <w:basedOn w:val="a"/>
    <w:link w:val="af0"/>
    <w:semiHidden/>
    <w:rsid w:val="0006691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0">
    <w:name w:val="Схема документа Знак"/>
    <w:basedOn w:val="a0"/>
    <w:link w:val="af"/>
    <w:semiHidden/>
    <w:rsid w:val="0006691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Normal">
    <w:name w:val="ConsPlusNormal"/>
    <w:rsid w:val="0006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066914"/>
    <w:pPr>
      <w:spacing w:after="0" w:line="240" w:lineRule="auto"/>
      <w:ind w:left="720"/>
      <w:contextualSpacing/>
    </w:pPr>
    <w:rPr>
      <w:rFonts w:ascii="TimesET" w:eastAsia="Times New Roman" w:hAnsi="TimesET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796"/>
  </w:style>
  <w:style w:type="paragraph" w:styleId="1">
    <w:name w:val="heading 1"/>
    <w:basedOn w:val="a"/>
    <w:next w:val="a"/>
    <w:link w:val="10"/>
    <w:qFormat/>
    <w:rsid w:val="00066914"/>
    <w:pPr>
      <w:keepNext/>
      <w:spacing w:after="0" w:line="288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66914"/>
    <w:pPr>
      <w:keepNext/>
      <w:spacing w:after="0" w:line="240" w:lineRule="auto"/>
      <w:ind w:left="1416" w:firstLine="708"/>
      <w:outlineLvl w:val="1"/>
    </w:pPr>
    <w:rPr>
      <w:rFonts w:ascii="TimesET" w:eastAsia="Times New Roman" w:hAnsi="TimesET" w:cs="Times New Roman"/>
      <w:b/>
      <w:bCs/>
      <w:spacing w:val="12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691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66914"/>
    <w:rPr>
      <w:rFonts w:ascii="TimesET" w:eastAsia="Times New Roman" w:hAnsi="TimesET" w:cs="Times New Roman"/>
      <w:b/>
      <w:bCs/>
      <w:spacing w:val="12"/>
      <w:sz w:val="4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6914"/>
  </w:style>
  <w:style w:type="paragraph" w:styleId="a3">
    <w:name w:val="caption"/>
    <w:basedOn w:val="a"/>
    <w:next w:val="a"/>
    <w:qFormat/>
    <w:rsid w:val="00066914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4">
    <w:name w:val="Title"/>
    <w:basedOn w:val="a"/>
    <w:link w:val="a5"/>
    <w:qFormat/>
    <w:rsid w:val="00066914"/>
    <w:pPr>
      <w:spacing w:after="0" w:line="288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0669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rsid w:val="00066914"/>
    <w:pPr>
      <w:tabs>
        <w:tab w:val="center" w:pos="4677"/>
        <w:tab w:val="right" w:pos="9355"/>
      </w:tabs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066914"/>
    <w:rPr>
      <w:rFonts w:ascii="TimesET" w:eastAsia="Times New Roman" w:hAnsi="TimesET" w:cs="Times New Roman"/>
      <w:sz w:val="20"/>
      <w:szCs w:val="20"/>
      <w:lang w:eastAsia="ru-RU"/>
    </w:rPr>
  </w:style>
  <w:style w:type="paragraph" w:styleId="a8">
    <w:name w:val="footer"/>
    <w:basedOn w:val="a"/>
    <w:link w:val="a9"/>
    <w:rsid w:val="00066914"/>
    <w:pPr>
      <w:tabs>
        <w:tab w:val="center" w:pos="4677"/>
        <w:tab w:val="right" w:pos="9355"/>
      </w:tabs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066914"/>
    <w:rPr>
      <w:rFonts w:ascii="TimesET" w:eastAsia="Times New Roman" w:hAnsi="TimesET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semiHidden/>
    <w:rsid w:val="0006691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066914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page number"/>
    <w:basedOn w:val="a0"/>
    <w:rsid w:val="00066914"/>
  </w:style>
  <w:style w:type="table" w:styleId="ad">
    <w:name w:val="Table Grid"/>
    <w:basedOn w:val="a1"/>
    <w:rsid w:val="00066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66914"/>
  </w:style>
  <w:style w:type="paragraph" w:styleId="af">
    <w:name w:val="Document Map"/>
    <w:basedOn w:val="a"/>
    <w:link w:val="af0"/>
    <w:semiHidden/>
    <w:rsid w:val="0006691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0">
    <w:name w:val="Схема документа Знак"/>
    <w:basedOn w:val="a0"/>
    <w:link w:val="af"/>
    <w:semiHidden/>
    <w:rsid w:val="0006691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Normal">
    <w:name w:val="ConsPlusNormal"/>
    <w:rsid w:val="0006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066914"/>
    <w:pPr>
      <w:spacing w:after="0" w:line="240" w:lineRule="auto"/>
      <w:ind w:left="720"/>
      <w:contextualSpacing/>
    </w:pPr>
    <w:rPr>
      <w:rFonts w:ascii="TimesET" w:eastAsia="Times New Roman" w:hAnsi="TimesE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1499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33285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4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Климочкина О.В.</dc:creator>
  <cp:lastModifiedBy>Дягилева М.А.</cp:lastModifiedBy>
  <cp:revision>92</cp:revision>
  <cp:lastPrinted>2026-02-17T11:53:00Z</cp:lastPrinted>
  <dcterms:created xsi:type="dcterms:W3CDTF">2025-01-27T08:01:00Z</dcterms:created>
  <dcterms:modified xsi:type="dcterms:W3CDTF">2026-02-20T13:31:00Z</dcterms:modified>
</cp:coreProperties>
</file>