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13FAE">
        <w:tc>
          <w:tcPr>
            <w:tcW w:w="5428" w:type="dxa"/>
          </w:tcPr>
          <w:p w:rsidR="00190FF9" w:rsidRPr="00913FAE" w:rsidRDefault="00190FF9" w:rsidP="00913F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913FAE" w:rsidRDefault="00190FF9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13FAE" w:rsidRPr="00913FAE">
        <w:tc>
          <w:tcPr>
            <w:tcW w:w="5428" w:type="dxa"/>
          </w:tcPr>
          <w:p w:rsidR="00913FAE" w:rsidRPr="00913FAE" w:rsidRDefault="00913FAE" w:rsidP="00913F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3FAE" w:rsidRPr="00913FAE" w:rsidRDefault="00A51440" w:rsidP="00913FA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18.02.2026 № 83-р</w:t>
            </w:r>
            <w:bookmarkStart w:id="0" w:name="_GoBack"/>
            <w:bookmarkEnd w:id="0"/>
          </w:p>
        </w:tc>
      </w:tr>
      <w:tr w:rsidR="00913FAE" w:rsidRPr="00913FAE">
        <w:tc>
          <w:tcPr>
            <w:tcW w:w="5428" w:type="dxa"/>
          </w:tcPr>
          <w:p w:rsidR="00913FAE" w:rsidRPr="00913FAE" w:rsidRDefault="00913FAE" w:rsidP="00913F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AE" w:rsidRPr="00913FAE">
        <w:tc>
          <w:tcPr>
            <w:tcW w:w="5428" w:type="dxa"/>
          </w:tcPr>
          <w:p w:rsidR="00913FAE" w:rsidRPr="00913FAE" w:rsidRDefault="00913FAE" w:rsidP="00913FA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</w:p>
    <w:p w:rsidR="00617C29" w:rsidRPr="00913FAE" w:rsidRDefault="00617C29" w:rsidP="00913FAE">
      <w:pPr>
        <w:jc w:val="center"/>
        <w:rPr>
          <w:rFonts w:ascii="Times New Roman" w:hAnsi="Times New Roman"/>
          <w:sz w:val="28"/>
          <w:szCs w:val="28"/>
        </w:rPr>
      </w:pPr>
    </w:p>
    <w:p w:rsidR="00913FAE" w:rsidRP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  <w:r w:rsidRPr="00913FAE">
        <w:rPr>
          <w:rFonts w:ascii="Times New Roman" w:hAnsi="Times New Roman"/>
          <w:sz w:val="28"/>
          <w:szCs w:val="28"/>
        </w:rPr>
        <w:t>С О С Т А В</w:t>
      </w:r>
    </w:p>
    <w:p w:rsidR="00913FAE" w:rsidRP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  <w:r w:rsidRPr="00913FAE">
        <w:rPr>
          <w:rFonts w:ascii="Times New Roman" w:hAnsi="Times New Roman"/>
          <w:sz w:val="28"/>
          <w:szCs w:val="28"/>
        </w:rPr>
        <w:t>межведомственной рабочей группы по рассмотрению</w:t>
      </w:r>
    </w:p>
    <w:p w:rsidR="00913FAE" w:rsidRP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  <w:r w:rsidRPr="00913FAE">
        <w:rPr>
          <w:rFonts w:ascii="Times New Roman" w:hAnsi="Times New Roman"/>
          <w:sz w:val="28"/>
          <w:szCs w:val="28"/>
        </w:rPr>
        <w:t>и решению вопросов в целях обеспечения проведения</w:t>
      </w:r>
    </w:p>
    <w:p w:rsidR="00913FAE" w:rsidRP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  <w:r w:rsidRPr="00913FAE">
        <w:rPr>
          <w:rFonts w:ascii="Times New Roman" w:hAnsi="Times New Roman"/>
          <w:sz w:val="28"/>
          <w:szCs w:val="28"/>
        </w:rPr>
        <w:t xml:space="preserve">государственной итоговой аттестации по </w:t>
      </w:r>
      <w:proofErr w:type="gramStart"/>
      <w:r w:rsidRPr="00913FAE">
        <w:rPr>
          <w:rFonts w:ascii="Times New Roman" w:hAnsi="Times New Roman"/>
          <w:sz w:val="28"/>
          <w:szCs w:val="28"/>
        </w:rPr>
        <w:t>образовательным</w:t>
      </w:r>
      <w:proofErr w:type="gramEnd"/>
    </w:p>
    <w:p w:rsidR="00913FAE" w:rsidRP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  <w:r w:rsidRPr="00913FAE">
        <w:rPr>
          <w:rFonts w:ascii="Times New Roman" w:hAnsi="Times New Roman"/>
          <w:sz w:val="28"/>
          <w:szCs w:val="28"/>
        </w:rPr>
        <w:t>программам основного общего и среднего общего</w:t>
      </w:r>
    </w:p>
    <w:p w:rsidR="00913FAE" w:rsidRPr="00913FAE" w:rsidRDefault="00913FAE" w:rsidP="00913FAE">
      <w:pPr>
        <w:jc w:val="center"/>
        <w:rPr>
          <w:rFonts w:ascii="Times New Roman" w:hAnsi="Times New Roman"/>
          <w:sz w:val="28"/>
          <w:szCs w:val="28"/>
        </w:rPr>
      </w:pPr>
      <w:r w:rsidRPr="00913FAE">
        <w:rPr>
          <w:rFonts w:ascii="Times New Roman" w:hAnsi="Times New Roman"/>
          <w:sz w:val="28"/>
          <w:szCs w:val="28"/>
        </w:rPr>
        <w:t>образования на территории Рязанской области в 2026 году</w:t>
      </w:r>
    </w:p>
    <w:p w:rsidR="00913FAE" w:rsidRDefault="00913FAE" w:rsidP="00913FAE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17C29" w:rsidRPr="00913FAE" w:rsidRDefault="00617C29" w:rsidP="00913FAE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501" w:type="dxa"/>
        <w:tblLayout w:type="fixed"/>
        <w:tblLook w:val="01E0" w:firstRow="1" w:lastRow="1" w:firstColumn="1" w:lastColumn="1" w:noHBand="0" w:noVBand="0"/>
      </w:tblPr>
      <w:tblGrid>
        <w:gridCol w:w="3314"/>
        <w:gridCol w:w="14"/>
        <w:gridCol w:w="236"/>
        <w:gridCol w:w="5937"/>
      </w:tblGrid>
      <w:tr w:rsidR="00913FAE" w:rsidRPr="00913FAE" w:rsidTr="00617C29">
        <w:trPr>
          <w:trHeight w:val="619"/>
        </w:trPr>
        <w:tc>
          <w:tcPr>
            <w:tcW w:w="3314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Суворова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color w:val="000000"/>
                <w:sz w:val="28"/>
                <w:szCs w:val="28"/>
              </w:rPr>
              <w:t>Наталья Валентиновна</w:t>
            </w:r>
          </w:p>
        </w:tc>
        <w:tc>
          <w:tcPr>
            <w:tcW w:w="250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области,</w:t>
            </w:r>
            <w:r w:rsidRPr="00913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председатель</w:t>
            </w:r>
            <w:r w:rsidRPr="00913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межведомственной</w:t>
            </w:r>
            <w:r w:rsidRPr="00913F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рабочей группы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13FAE" w:rsidRPr="00913FAE" w:rsidTr="00617C29">
        <w:trPr>
          <w:trHeight w:val="1053"/>
        </w:trPr>
        <w:tc>
          <w:tcPr>
            <w:tcW w:w="3314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</w:rPr>
              <w:t>Прушковская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</w:rPr>
              <w:t>Ольга Николаевна</w:t>
            </w:r>
          </w:p>
        </w:tc>
        <w:tc>
          <w:tcPr>
            <w:tcW w:w="250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 xml:space="preserve">министр образования Рязанской области, заместитель </w:t>
            </w:r>
            <w:r w:rsidRPr="00913FAE">
              <w:rPr>
                <w:rFonts w:ascii="Times New Roman" w:hAnsi="Times New Roman"/>
                <w:bCs/>
                <w:sz w:val="28"/>
                <w:szCs w:val="28"/>
              </w:rPr>
              <w:t>председателя</w:t>
            </w:r>
            <w:r w:rsidRPr="00913FAE">
              <w:rPr>
                <w:rFonts w:ascii="Times New Roman" w:hAnsi="Times New Roman"/>
                <w:sz w:val="28"/>
                <w:szCs w:val="28"/>
              </w:rPr>
              <w:t xml:space="preserve"> межведомственной</w:t>
            </w:r>
            <w:r w:rsidRPr="00913FAE">
              <w:rPr>
                <w:rFonts w:ascii="Times New Roman" w:hAnsi="Times New Roman"/>
                <w:bCs/>
                <w:sz w:val="28"/>
                <w:szCs w:val="28"/>
              </w:rPr>
              <w:t xml:space="preserve"> рабочей группы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AE" w:rsidRPr="00913FAE" w:rsidTr="00617C29">
        <w:trPr>
          <w:trHeight w:val="1936"/>
        </w:trPr>
        <w:tc>
          <w:tcPr>
            <w:tcW w:w="3314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 xml:space="preserve">Хохлова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Кристина Валерьевна</w:t>
            </w:r>
          </w:p>
        </w:tc>
        <w:tc>
          <w:tcPr>
            <w:tcW w:w="250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proofErr w:type="gramStart"/>
            <w:r w:rsidRPr="00913FAE">
              <w:rPr>
                <w:rFonts w:ascii="Times New Roman" w:hAnsi="Times New Roman"/>
                <w:sz w:val="28"/>
                <w:szCs w:val="28"/>
              </w:rPr>
              <w:t>отдела оценки качества образования управления реализации государственной политики</w:t>
            </w:r>
            <w:proofErr w:type="gramEnd"/>
            <w:r w:rsidRPr="00913FAE">
              <w:rPr>
                <w:rFonts w:ascii="Times New Roman" w:hAnsi="Times New Roman"/>
                <w:sz w:val="28"/>
                <w:szCs w:val="28"/>
              </w:rPr>
              <w:t xml:space="preserve"> в сфере общего образования министерства образования Рязанской области, секретарь межведомственной рабочей группы</w:t>
            </w:r>
          </w:p>
          <w:p w:rsidR="00617C29" w:rsidRPr="00913FAE" w:rsidRDefault="00617C29" w:rsidP="00913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AE" w:rsidRPr="00913FAE" w:rsidTr="00617C29">
        <w:trPr>
          <w:trHeight w:val="431"/>
        </w:trPr>
        <w:tc>
          <w:tcPr>
            <w:tcW w:w="9501" w:type="dxa"/>
            <w:gridSpan w:val="4"/>
            <w:tcMar>
              <w:top w:w="0" w:type="dxa"/>
              <w:bottom w:w="0" w:type="dxa"/>
            </w:tcMar>
            <w:vAlign w:val="center"/>
          </w:tcPr>
          <w:p w:rsid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Члены межведомственной рабочей группы:</w:t>
            </w:r>
          </w:p>
          <w:p w:rsidR="00617C29" w:rsidRPr="00913FAE" w:rsidRDefault="00617C29" w:rsidP="00913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13FAE" w:rsidRPr="00913FAE" w:rsidTr="00617C29">
        <w:trPr>
          <w:trHeight w:val="113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Артонкина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Наталья Ивановна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территориальной политики Рязанской области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934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Бугаев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Игорь Евгеньевич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цифрового развития, информационных технологий и связи Рязанской области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934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Евдокимова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Анжелика Владимировна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Уполномоченный по правам ребенка в Рязанской области 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934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Желтиков</w:t>
            </w:r>
            <w:proofErr w:type="spellEnd"/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br/>
            </w:r>
            <w:r w:rsidRPr="00913FAE">
              <w:rPr>
                <w:rFonts w:ascii="Times New Roman" w:hAnsi="Times New Roman"/>
                <w:spacing w:val="-2"/>
                <w:sz w:val="28"/>
                <w:szCs w:val="28"/>
                <w:lang w:eastAsia="en-US"/>
              </w:rPr>
              <w:t>Сергей Михайлович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Default="00913FAE" w:rsidP="00913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начальника</w:t>
            </w: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Главного управления – начальник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Рязанской области (по согласованию)</w:t>
            </w:r>
          </w:p>
          <w:p w:rsidR="00617C29" w:rsidRPr="00913FAE" w:rsidRDefault="00617C29" w:rsidP="00913F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755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Зимина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Екатерина Васильевна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заместитель главы администрации </w:t>
            </w: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br/>
              <w:t>города Рязани 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1306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Иголкин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Роман Евгеньевич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депутат Рязанской областной Думы, председатель Комитета Рязанской областной Думы по социальным вопросам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851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t>Лядовский</w:t>
            </w:r>
            <w:proofErr w:type="spellEnd"/>
            <w:r w:rsidRPr="00913FAE"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t xml:space="preserve"> </w:t>
            </w:r>
          </w:p>
          <w:p w:rsidR="00913FAE" w:rsidRPr="00913FAE" w:rsidRDefault="00913FAE" w:rsidP="00913FAE">
            <w:pPr>
              <w:outlineLvl w:val="0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kern w:val="36"/>
                <w:sz w:val="28"/>
                <w:szCs w:val="28"/>
                <w:lang w:eastAsia="en-US"/>
              </w:rPr>
              <w:t>Алексей Андреевич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сотрудник Управления Федеральной службы безопасности Российской Федерации по Рязанской области 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iCs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773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Мануев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Михаил Владимирович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617C29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исполняющий обязанности</w:t>
            </w:r>
            <w:r w:rsidR="00913FAE"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заместителя главного инженера по оперативно-технологическому и ситуационному управлению – начальник центра управления сетями филиала Публичного акционерного общества «</w:t>
            </w:r>
            <w:proofErr w:type="spellStart"/>
            <w:r w:rsidR="00913FAE"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Россети</w:t>
            </w:r>
            <w:proofErr w:type="spellEnd"/>
            <w:r w:rsidR="00913FAE"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Центр и Приволжье» - «Рязаньэнерго»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913FAE"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511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Сараева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Лариса Анатольевна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Управления Федеральной службы по надзору в сфере защиты прав потребителей и благополучия человека по Рязанской области 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511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Соколов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Сергей Евгеньевич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главный инженер Акционерного общества «Рязанские городские распределительные электрические сети» 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1377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Стройков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Александр Алексеевич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главного инженера – начальник производственно-технического отдела Акционерного общества «Рязанская областная электросетевая компания» (по согласованию)</w:t>
            </w:r>
          </w:p>
          <w:p w:rsid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7C29" w:rsidRDefault="00617C29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17C29" w:rsidRPr="00913FAE" w:rsidRDefault="00617C29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113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Уворвихвост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Артем Анатольевич 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министр топливно-энергетического комплекса и жилищно-коммунального хозяйства Рязанской области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113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Цепляев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val="en-US"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Сергей Александрович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врио</w:t>
            </w:r>
            <w:proofErr w:type="spellEnd"/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заместителя начальника полиции (по охране общественного порядка) Управления Министерства внутренних дел России по Рязанской области 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113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Штрыкова</w:t>
            </w:r>
            <w:proofErr w:type="spellEnd"/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br/>
              <w:t>Надежда Андреевна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директора филиала в Тульской и Рязанской областях публичного акционерного общества «Ростелеком» (по согласованию)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913FAE" w:rsidRPr="00913FAE" w:rsidTr="00617C29">
        <w:trPr>
          <w:trHeight w:val="850"/>
        </w:trPr>
        <w:tc>
          <w:tcPr>
            <w:tcW w:w="3328" w:type="dxa"/>
            <w:gridSpan w:val="2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Шульгина</w:t>
            </w:r>
          </w:p>
          <w:p w:rsidR="00913FAE" w:rsidRPr="00913FAE" w:rsidRDefault="00913FAE" w:rsidP="00913FAE">
            <w:pP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Елена Витальевна</w:t>
            </w:r>
          </w:p>
        </w:tc>
        <w:tc>
          <w:tcPr>
            <w:tcW w:w="236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</w:rPr>
            </w:pPr>
            <w:r w:rsidRPr="00913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37" w:type="dxa"/>
            <w:tcMar>
              <w:top w:w="0" w:type="dxa"/>
              <w:bottom w:w="0" w:type="dxa"/>
            </w:tcMar>
          </w:tcPr>
          <w:p w:rsidR="00913FAE" w:rsidRPr="00913FAE" w:rsidRDefault="00913FAE" w:rsidP="00913FAE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13FAE">
              <w:rPr>
                <w:rFonts w:ascii="Times New Roman" w:hAnsi="Times New Roman"/>
                <w:sz w:val="28"/>
                <w:szCs w:val="28"/>
                <w:lang w:eastAsia="en-US"/>
              </w:rPr>
              <w:t>заместитель министра здравоохранения Рязанской области</w:t>
            </w:r>
          </w:p>
        </w:tc>
      </w:tr>
    </w:tbl>
    <w:p w:rsidR="00913FAE" w:rsidRPr="00913FAE" w:rsidRDefault="00913FAE" w:rsidP="00913FAE">
      <w:pPr>
        <w:rPr>
          <w:rFonts w:ascii="Times New Roman" w:hAnsi="Times New Roman"/>
          <w:sz w:val="28"/>
          <w:szCs w:val="28"/>
        </w:rPr>
      </w:pPr>
    </w:p>
    <w:p w:rsidR="00913FAE" w:rsidRPr="00617C29" w:rsidRDefault="00617C29" w:rsidP="00617C2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913FAE" w:rsidRPr="00617C2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2A" w:rsidRDefault="000C7C2A">
      <w:r>
        <w:separator/>
      </w:r>
    </w:p>
  </w:endnote>
  <w:endnote w:type="continuationSeparator" w:id="0">
    <w:p w:rsidR="000C7C2A" w:rsidRDefault="000C7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2A" w:rsidRDefault="000C7C2A">
      <w:r>
        <w:separator/>
      </w:r>
    </w:p>
  </w:footnote>
  <w:footnote w:type="continuationSeparator" w:id="0">
    <w:p w:rsidR="000C7C2A" w:rsidRDefault="000C7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A51440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5pt;height:11.4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C7C2A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17C29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13FAE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440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91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rsid w:val="0091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2026-02-13T07:35:00Z</dcterms:created>
  <dcterms:modified xsi:type="dcterms:W3CDTF">2026-02-19T09:12:00Z</dcterms:modified>
</cp:coreProperties>
</file>