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363" w:rsidRDefault="00EE734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363" w:rsidRDefault="00EE734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26363" w:rsidRDefault="00EE734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26363" w:rsidRDefault="0012636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26363" w:rsidRDefault="0012636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26363" w:rsidRDefault="00EE734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26363" w:rsidRDefault="00126363">
      <w:pPr>
        <w:tabs>
          <w:tab w:val="left" w:pos="709"/>
        </w:tabs>
        <w:jc w:val="center"/>
        <w:rPr>
          <w:sz w:val="28"/>
        </w:rPr>
      </w:pPr>
    </w:p>
    <w:p w:rsidR="00126363" w:rsidRDefault="00126363">
      <w:pPr>
        <w:tabs>
          <w:tab w:val="left" w:pos="709"/>
        </w:tabs>
        <w:jc w:val="center"/>
        <w:rPr>
          <w:sz w:val="28"/>
        </w:rPr>
      </w:pPr>
    </w:p>
    <w:p w:rsidR="00126363" w:rsidRDefault="00EE734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55D2F">
        <w:rPr>
          <w:sz w:val="28"/>
        </w:rPr>
        <w:t>11</w:t>
      </w:r>
      <w:r>
        <w:rPr>
          <w:sz w:val="28"/>
        </w:rPr>
        <w:t>»</w:t>
      </w:r>
      <w:r w:rsidR="00A55D2F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A55D2F">
        <w:rPr>
          <w:sz w:val="28"/>
        </w:rPr>
        <w:t xml:space="preserve">                   </w:t>
      </w:r>
      <w:bookmarkStart w:id="0" w:name="_GoBack"/>
      <w:bookmarkEnd w:id="0"/>
      <w:r>
        <w:rPr>
          <w:sz w:val="28"/>
        </w:rPr>
        <w:t xml:space="preserve">№ </w:t>
      </w:r>
      <w:r w:rsidR="00A55D2F">
        <w:rPr>
          <w:sz w:val="28"/>
        </w:rPr>
        <w:t>110-п</w:t>
      </w:r>
    </w:p>
    <w:p w:rsidR="00126363" w:rsidRDefault="00126363">
      <w:pPr>
        <w:tabs>
          <w:tab w:val="left" w:pos="709"/>
        </w:tabs>
        <w:jc w:val="both"/>
        <w:rPr>
          <w:sz w:val="28"/>
        </w:rPr>
      </w:pPr>
    </w:p>
    <w:p w:rsidR="00126363" w:rsidRDefault="00126363">
      <w:pPr>
        <w:tabs>
          <w:tab w:val="left" w:pos="709"/>
        </w:tabs>
        <w:jc w:val="both"/>
        <w:rPr>
          <w:sz w:val="28"/>
        </w:rPr>
      </w:pPr>
    </w:p>
    <w:p w:rsidR="00126363" w:rsidRDefault="00EE7344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О</w:t>
      </w:r>
      <w:r>
        <w:rPr>
          <w:rFonts w:ascii="Times New Roman" w:hAnsi="Times New Roman"/>
          <w:color w:val="auto"/>
          <w:sz w:val="28"/>
          <w:szCs w:val="28"/>
        </w:rPr>
        <w:t xml:space="preserve"> внесении изменений в генеральный план муниципального образования – Ямбирнское сельское поселение Шацкого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</w:p>
    <w:p w:rsidR="00126363" w:rsidRDefault="00126363">
      <w:pPr>
        <w:tabs>
          <w:tab w:val="left" w:pos="709"/>
        </w:tabs>
        <w:jc w:val="center"/>
        <w:rPr>
          <w:color w:val="auto"/>
          <w:sz w:val="28"/>
        </w:rPr>
      </w:pPr>
    </w:p>
    <w:p w:rsidR="00126363" w:rsidRDefault="00EE7344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област</w:t>
      </w:r>
      <w:r>
        <w:rPr>
          <w:color w:val="auto"/>
          <w:sz w:val="28"/>
          <w:szCs w:val="28"/>
        </w:rPr>
        <w:t>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</w:t>
      </w:r>
      <w:r>
        <w:rPr>
          <w:color w:val="auto"/>
          <w:sz w:val="28"/>
          <w:szCs w:val="28"/>
        </w:rPr>
        <w:t xml:space="preserve"> области», с учетом заключения о результатах общественных обсуждений                   от 02</w:t>
      </w:r>
      <w:r>
        <w:rPr>
          <w:color w:val="auto"/>
          <w:sz w:val="28"/>
          <w:szCs w:val="28"/>
        </w:rPr>
        <w:t>.02.2026</w:t>
      </w:r>
      <w:r>
        <w:rPr>
          <w:color w:val="auto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</w:t>
      </w:r>
      <w:r>
        <w:rPr>
          <w:sz w:val="28"/>
          <w:szCs w:val="28"/>
        </w:rPr>
        <w:t xml:space="preserve">льный план муниципального образования – </w:t>
      </w:r>
      <w:r>
        <w:rPr>
          <w:color w:val="auto"/>
          <w:sz w:val="28"/>
          <w:szCs w:val="28"/>
        </w:rPr>
        <w:t>Ямбирнское сельское поселение Шацкого муниципального района Рязанской области</w:t>
      </w:r>
      <w:r>
        <w:rPr>
          <w:color w:val="auto"/>
          <w:sz w:val="28"/>
          <w:szCs w:val="28"/>
        </w:rPr>
        <w:t xml:space="preserve"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</w:t>
      </w:r>
      <w:r>
        <w:rPr>
          <w:color w:val="auto"/>
          <w:sz w:val="28"/>
        </w:rPr>
        <w:t xml:space="preserve">приказом </w:t>
      </w:r>
      <w:r>
        <w:rPr>
          <w:sz w:val="28"/>
          <w:highlight w:val="white"/>
        </w:rPr>
        <w:t>главного управления архитектуры и гр</w:t>
      </w:r>
      <w:r>
        <w:rPr>
          <w:sz w:val="28"/>
        </w:rPr>
        <w:t xml:space="preserve">адостроительства Рязанской </w:t>
      </w:r>
      <w:r>
        <w:rPr>
          <w:sz w:val="28"/>
        </w:rPr>
        <w:t>области от 09.02.2026 № 5-лс «О возложении исполнения обязанностей»,</w:t>
      </w:r>
      <w:r>
        <w:rPr>
          <w:color w:val="auto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126363" w:rsidRDefault="00EE7344" w:rsidP="00EE734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r>
        <w:rPr>
          <w:color w:val="auto"/>
          <w:sz w:val="28"/>
          <w:szCs w:val="28"/>
        </w:rPr>
        <w:t>Ямбирнское сельское поселение Шацкого муниципального района Рязанской области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утвержденный постановлением главного управления </w:t>
      </w:r>
      <w:r>
        <w:rPr>
          <w:color w:val="auto"/>
          <w:sz w:val="28"/>
          <w:szCs w:val="28"/>
        </w:rPr>
        <w:t xml:space="preserve">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 </w:t>
      </w:r>
      <w:r>
        <w:rPr>
          <w:color w:val="auto"/>
          <w:sz w:val="28"/>
        </w:rPr>
        <w:t>от 15.09.2022 № 515</w:t>
      </w:r>
      <w:r>
        <w:rPr>
          <w:color w:val="auto"/>
          <w:sz w:val="28"/>
        </w:rPr>
        <w:t>-п</w:t>
      </w:r>
      <w:r>
        <w:rPr>
          <w:color w:val="auto"/>
          <w:sz w:val="28"/>
          <w:szCs w:val="28"/>
        </w:rPr>
        <w:t xml:space="preserve"> «Об утверждении генерального плана муниципального образ</w:t>
      </w:r>
      <w:r>
        <w:rPr>
          <w:color w:val="auto"/>
          <w:sz w:val="28"/>
          <w:szCs w:val="28"/>
        </w:rPr>
        <w:t xml:space="preserve">ования – </w:t>
      </w:r>
      <w:r>
        <w:rPr>
          <w:color w:val="auto"/>
          <w:sz w:val="28"/>
          <w:szCs w:val="28"/>
        </w:rPr>
        <w:t>Ямбирнское сельское поселение Шацкого муниципального района Рязанской области</w:t>
      </w:r>
      <w:r>
        <w:rPr>
          <w:color w:val="auto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(</w:t>
      </w:r>
      <w:r>
        <w:rPr>
          <w:color w:val="auto"/>
          <w:sz w:val="28"/>
          <w:szCs w:val="28"/>
        </w:rPr>
        <w:t>в редакции постановления Главархитектуры Рязанской области от 18.12.2024 № 751-п</w:t>
      </w:r>
      <w:r>
        <w:rPr>
          <w:sz w:val="28"/>
          <w:szCs w:val="28"/>
          <w:highlight w:val="white"/>
        </w:rPr>
        <w:t xml:space="preserve">), следующие </w:t>
      </w:r>
      <w:r>
        <w:rPr>
          <w:color w:val="auto"/>
          <w:sz w:val="28"/>
          <w:szCs w:val="28"/>
        </w:rPr>
        <w:t>изменения</w:t>
      </w:r>
      <w:r>
        <w:rPr>
          <w:sz w:val="28"/>
          <w:szCs w:val="28"/>
          <w:highlight w:val="white"/>
        </w:rPr>
        <w:t>:</w:t>
      </w:r>
    </w:p>
    <w:p w:rsidR="00126363" w:rsidRDefault="00EE7344">
      <w:pPr>
        <w:widowControl w:val="0"/>
        <w:tabs>
          <w:tab w:val="left" w:pos="708"/>
          <w:tab w:val="left" w:pos="709"/>
          <w:tab w:val="left" w:pos="1276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1) </w:t>
      </w:r>
      <w:r>
        <w:rPr>
          <w:color w:val="000000" w:themeColor="text1"/>
          <w:sz w:val="28"/>
        </w:rPr>
        <w:t xml:space="preserve">  </w:t>
      </w:r>
      <w:r>
        <w:rPr>
          <w:color w:val="000000" w:themeColor="text1"/>
          <w:sz w:val="28"/>
          <w:szCs w:val="27"/>
        </w:rPr>
        <w:t>в таблице</w:t>
      </w:r>
      <w:r>
        <w:rPr>
          <w:color w:val="000000" w:themeColor="text1"/>
          <w:sz w:val="28"/>
          <w:szCs w:val="28"/>
        </w:rPr>
        <w:t xml:space="preserve">, определяющей площади функциональных зон, </w:t>
      </w:r>
      <w:r>
        <w:rPr>
          <w:color w:val="000000" w:themeColor="text1"/>
          <w:sz w:val="28"/>
          <w:szCs w:val="27"/>
        </w:rPr>
        <w:t xml:space="preserve">пункта </w:t>
      </w:r>
      <w:r>
        <w:rPr>
          <w:color w:val="000000" w:themeColor="text1"/>
          <w:sz w:val="28"/>
          <w:szCs w:val="28"/>
        </w:rPr>
        <w:t>2.1 положения о территориальном планировании:</w:t>
      </w:r>
    </w:p>
    <w:p w:rsidR="00126363" w:rsidRDefault="00EE7344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lastRenderedPageBreak/>
        <w:t>- цифры «5498</w:t>
      </w:r>
      <w:r>
        <w:rPr>
          <w:rFonts w:cs="Times New Roman"/>
          <w:sz w:val="28"/>
          <w:szCs w:val="28"/>
        </w:rPr>
        <w:t>,81</w:t>
      </w:r>
      <w:r>
        <w:rPr>
          <w:color w:val="000000" w:themeColor="text1"/>
          <w:sz w:val="28"/>
          <w:szCs w:val="28"/>
          <w:lang w:bidi="ru-RU"/>
        </w:rPr>
        <w:t>» заменить цифрами «5423</w:t>
      </w:r>
      <w:r>
        <w:rPr>
          <w:rFonts w:cs="Times New Roman"/>
          <w:sz w:val="28"/>
          <w:szCs w:val="28"/>
          <w:lang w:bidi="ru-RU"/>
        </w:rPr>
        <w:t>,11</w:t>
      </w:r>
      <w:r>
        <w:rPr>
          <w:color w:val="000000" w:themeColor="text1"/>
          <w:sz w:val="28"/>
          <w:szCs w:val="28"/>
          <w:lang w:bidi="ru-RU"/>
        </w:rPr>
        <w:t>»</w:t>
      </w:r>
      <w:r>
        <w:rPr>
          <w:color w:val="000000" w:themeColor="text1"/>
          <w:sz w:val="28"/>
        </w:rPr>
        <w:t>;</w:t>
      </w:r>
    </w:p>
    <w:p w:rsidR="00126363" w:rsidRDefault="00EE7344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>- цифры «</w:t>
      </w:r>
      <w:r>
        <w:rPr>
          <w:rFonts w:cs="Times New Roman"/>
          <w:sz w:val="28"/>
          <w:szCs w:val="28"/>
          <w:lang w:eastAsia="ru-RU" w:bidi="ru-RU"/>
        </w:rPr>
        <w:t>7,82</w:t>
      </w:r>
      <w:r>
        <w:rPr>
          <w:color w:val="000000" w:themeColor="text1"/>
          <w:sz w:val="28"/>
          <w:szCs w:val="28"/>
          <w:lang w:bidi="ru-RU"/>
        </w:rPr>
        <w:t>» заменить цифрами «</w:t>
      </w:r>
      <w:r>
        <w:rPr>
          <w:rFonts w:cs="Times New Roman"/>
          <w:sz w:val="28"/>
          <w:szCs w:val="28"/>
          <w:lang w:bidi="ru-RU"/>
        </w:rPr>
        <w:t>83,52</w:t>
      </w:r>
      <w:r>
        <w:rPr>
          <w:color w:val="000000" w:themeColor="text1"/>
          <w:sz w:val="28"/>
          <w:szCs w:val="28"/>
          <w:lang w:bidi="ru-RU"/>
        </w:rPr>
        <w:t>»</w:t>
      </w:r>
      <w:r>
        <w:rPr>
          <w:color w:val="000000" w:themeColor="text1"/>
          <w:sz w:val="28"/>
        </w:rPr>
        <w:t>;</w:t>
      </w:r>
    </w:p>
    <w:p w:rsidR="00126363" w:rsidRDefault="00EE7344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sz w:val="28"/>
          <w:szCs w:val="27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color w:val="000000" w:themeColor="text1"/>
          <w:sz w:val="28"/>
          <w:szCs w:val="27"/>
        </w:rPr>
        <w:t>в приложении № 1 согласно приложению № 1 к настоящему постановлению;</w:t>
      </w:r>
    </w:p>
    <w:p w:rsidR="00126363" w:rsidRDefault="00EE7344">
      <w:pPr>
        <w:pStyle w:val="aa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>
        <w:rPr>
          <w:color w:val="000000" w:themeColor="text1"/>
          <w:sz w:val="28"/>
          <w:szCs w:val="27"/>
        </w:rPr>
        <w:t xml:space="preserve">в приложении № 2 согласно приложению № 2 </w:t>
      </w:r>
      <w:r>
        <w:rPr>
          <w:color w:val="000000" w:themeColor="text1"/>
          <w:sz w:val="28"/>
          <w:szCs w:val="27"/>
        </w:rPr>
        <w:t>к настоящему постановлению;</w:t>
      </w:r>
    </w:p>
    <w:p w:rsidR="00126363" w:rsidRDefault="00EE7344">
      <w:pPr>
        <w:pStyle w:val="aa"/>
        <w:widowControl w:val="0"/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8"/>
        </w:rPr>
        <w:t xml:space="preserve">4) </w:t>
      </w:r>
      <w:r>
        <w:rPr>
          <w:color w:val="000000" w:themeColor="text1"/>
          <w:sz w:val="28"/>
          <w:szCs w:val="27"/>
        </w:rPr>
        <w:t>в приложении № 3 согласно приложению № 3 к настоящему постановлению.</w:t>
      </w:r>
    </w:p>
    <w:p w:rsidR="00126363" w:rsidRDefault="00EE7344" w:rsidP="00EE734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26363" w:rsidRDefault="00EE7344" w:rsidP="00EE734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</w:t>
      </w:r>
      <w:r>
        <w:rPr>
          <w:color w:val="000000" w:themeColor="text1"/>
          <w:sz w:val="28"/>
          <w:szCs w:val="28"/>
        </w:rPr>
        <w:t>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генеральный план муниципального образования – </w:t>
      </w:r>
      <w:r>
        <w:rPr>
          <w:color w:val="auto"/>
          <w:sz w:val="28"/>
          <w:szCs w:val="28"/>
        </w:rPr>
        <w:t>Ямбирнское сельское поселение Шацкого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  <w:t>в федеральной государственной информационной системе территориаль</w:t>
      </w:r>
      <w:r>
        <w:rPr>
          <w:color w:val="000000" w:themeColor="text1"/>
          <w:sz w:val="28"/>
          <w:szCs w:val="28"/>
        </w:rPr>
        <w:t>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126363" w:rsidRDefault="00EE7344" w:rsidP="00EE734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126363" w:rsidRDefault="00EE734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126363" w:rsidRDefault="00EE734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интернет-портале правовой информации (www.pravo.gov.ru).</w:t>
      </w:r>
    </w:p>
    <w:p w:rsidR="00126363" w:rsidRDefault="00EE7344" w:rsidP="00EE734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</w:t>
      </w:r>
      <w:r>
        <w:rPr>
          <w:color w:val="000000" w:themeColor="text1"/>
          <w:sz w:val="28"/>
          <w:szCs w:val="28"/>
        </w:rPr>
        <w:t xml:space="preserve">           в сети «Интернет».</w:t>
      </w:r>
    </w:p>
    <w:p w:rsidR="00126363" w:rsidRDefault="00EE7344" w:rsidP="00EE734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 xml:space="preserve">главе </w:t>
      </w:r>
      <w:r>
        <w:rPr>
          <w:color w:val="auto"/>
          <w:sz w:val="28"/>
          <w:szCs w:val="28"/>
        </w:rPr>
        <w:t>Шацкого</w:t>
      </w:r>
      <w:r>
        <w:rPr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</w:t>
      </w:r>
      <w:r>
        <w:rPr>
          <w:color w:val="000000" w:themeColor="text1"/>
          <w:sz w:val="28"/>
          <w:szCs w:val="28"/>
        </w:rPr>
        <w:t xml:space="preserve">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126363" w:rsidRDefault="00EE7344" w:rsidP="00EE734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>Кон</w:t>
      </w:r>
      <w:r>
        <w:rPr>
          <w:rFonts w:eastAsia="NSimSun" w:cs="Arial"/>
          <w:color w:val="000000" w:themeColor="text1"/>
          <w:sz w:val="28"/>
          <w:szCs w:val="28"/>
        </w:rPr>
        <w:t xml:space="preserve">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126363" w:rsidRDefault="00126363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126363" w:rsidRDefault="00126363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126363" w:rsidRDefault="00EE7344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И.о. начальника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                                   Т.С. Попкова</w:t>
      </w:r>
    </w:p>
    <w:sectPr w:rsidR="00126363" w:rsidSect="00A55D2F">
      <w:headerReference w:type="default" r:id="rId8"/>
      <w:pgSz w:w="11906" w:h="16838"/>
      <w:pgMar w:top="907" w:right="567" w:bottom="1276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344" w:rsidRDefault="00EE7344">
      <w:r>
        <w:separator/>
      </w:r>
    </w:p>
  </w:endnote>
  <w:endnote w:type="continuationSeparator" w:id="0">
    <w:p w:rsidR="00EE7344" w:rsidRDefault="00EE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344" w:rsidRDefault="00EE7344">
      <w:r>
        <w:separator/>
      </w:r>
    </w:p>
  </w:footnote>
  <w:footnote w:type="continuationSeparator" w:id="0">
    <w:p w:rsidR="00EE7344" w:rsidRDefault="00EE7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363" w:rsidRDefault="00EE7344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A55D2F" w:rsidRPr="00A55D2F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126363" w:rsidRDefault="0012636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36627"/>
    <w:multiLevelType w:val="multilevel"/>
    <w:tmpl w:val="FEE66BA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363"/>
    <w:rsid w:val="00126363"/>
    <w:rsid w:val="00A55D2F"/>
    <w:rsid w:val="00EE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1F0D"/>
  <w15:docId w15:val="{652814E5-5A1E-4E2C-AB75-E0108AC0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178</cp:revision>
  <dcterms:created xsi:type="dcterms:W3CDTF">2026-02-11T11:03:00Z</dcterms:created>
  <dcterms:modified xsi:type="dcterms:W3CDTF">2026-02-11T11:07:00Z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