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FD" w:rsidRDefault="00DB7C2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0FD" w:rsidRDefault="00DB7C2C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040FD" w:rsidRDefault="00DB7C2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40FD" w:rsidRDefault="009040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40FD" w:rsidRDefault="009040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40FD" w:rsidRDefault="00DB7C2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40FD" w:rsidRDefault="009040FD">
      <w:pPr>
        <w:tabs>
          <w:tab w:val="left" w:pos="709"/>
        </w:tabs>
        <w:jc w:val="center"/>
        <w:rPr>
          <w:sz w:val="28"/>
        </w:rPr>
      </w:pPr>
    </w:p>
    <w:p w:rsidR="009040FD" w:rsidRDefault="009040FD">
      <w:pPr>
        <w:tabs>
          <w:tab w:val="left" w:pos="709"/>
        </w:tabs>
        <w:jc w:val="center"/>
        <w:rPr>
          <w:sz w:val="28"/>
        </w:rPr>
      </w:pPr>
    </w:p>
    <w:p w:rsidR="009040FD" w:rsidRDefault="00DB7C2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15633">
        <w:rPr>
          <w:sz w:val="28"/>
        </w:rPr>
        <w:t>02</w:t>
      </w:r>
      <w:r>
        <w:rPr>
          <w:sz w:val="28"/>
        </w:rPr>
        <w:t>»</w:t>
      </w:r>
      <w:r w:rsidR="0081563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815633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815633">
        <w:rPr>
          <w:sz w:val="28"/>
        </w:rPr>
        <w:t>52-п</w:t>
      </w:r>
    </w:p>
    <w:p w:rsidR="009040FD" w:rsidRDefault="009040FD">
      <w:pPr>
        <w:tabs>
          <w:tab w:val="left" w:pos="709"/>
        </w:tabs>
        <w:jc w:val="both"/>
        <w:rPr>
          <w:sz w:val="28"/>
        </w:rPr>
      </w:pPr>
    </w:p>
    <w:p w:rsidR="009040FD" w:rsidRDefault="009040FD">
      <w:pPr>
        <w:tabs>
          <w:tab w:val="left" w:pos="709"/>
        </w:tabs>
        <w:jc w:val="both"/>
        <w:rPr>
          <w:sz w:val="28"/>
        </w:rPr>
      </w:pPr>
    </w:p>
    <w:p w:rsidR="009040FD" w:rsidRDefault="00DB7C2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Алешинское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9040FD" w:rsidRDefault="009040FD">
      <w:pPr>
        <w:tabs>
          <w:tab w:val="left" w:pos="709"/>
        </w:tabs>
        <w:jc w:val="both"/>
        <w:rPr>
          <w:color w:val="auto"/>
          <w:sz w:val="28"/>
        </w:rPr>
      </w:pPr>
    </w:p>
    <w:p w:rsidR="009040FD" w:rsidRDefault="00DB7C2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color w:val="auto"/>
          <w:sz w:val="28"/>
          <w:szCs w:val="28"/>
        </w:rPr>
        <w:t xml:space="preserve">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29.12.2025 № 421 </w:t>
      </w:r>
      <w:r>
        <w:rPr>
          <w:color w:val="auto"/>
          <w:sz w:val="28"/>
          <w:szCs w:val="28"/>
        </w:rPr>
        <w:t>«Об установлении случаев подготовки проектов генеральных планов, правил землепользования и застройки, утверждения проектов планировк</w:t>
      </w:r>
      <w:r>
        <w:rPr>
          <w:color w:val="auto"/>
          <w:sz w:val="28"/>
          <w:szCs w:val="28"/>
        </w:rPr>
        <w:t xml:space="preserve">и 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</w:t>
      </w:r>
      <w:r>
        <w:rPr>
          <w:color w:val="auto"/>
          <w:sz w:val="28"/>
          <w:szCs w:val="28"/>
        </w:rPr>
        <w:t>льства Рязанской области ПОСТАНОВЛЯЕТ: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Алешинское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</w:t>
      </w:r>
      <w:r>
        <w:rPr>
          <w:color w:val="auto"/>
          <w:sz w:val="28"/>
          <w:szCs w:val="28"/>
        </w:rPr>
        <w:t xml:space="preserve"> и градостроительства Рязанской области </w:t>
      </w:r>
      <w:r>
        <w:rPr>
          <w:sz w:val="28"/>
        </w:rPr>
        <w:t>от 06.12.2024 № 712-п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Алешинское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</w:t>
      </w:r>
      <w:r>
        <w:rPr>
          <w:sz w:val="28"/>
          <w:highlight w:val="white"/>
        </w:rPr>
        <w:t xml:space="preserve">в редакции 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</w:t>
      </w:r>
      <w:r>
        <w:rPr>
          <w:color w:val="auto"/>
          <w:sz w:val="28"/>
        </w:rPr>
        <w:t xml:space="preserve"> от 10.02.2025 </w:t>
      </w:r>
      <w:r>
        <w:rPr>
          <w:sz w:val="28"/>
          <w:highlight w:val="white"/>
        </w:rPr>
        <w:t>№</w:t>
      </w:r>
      <w:r>
        <w:rPr>
          <w:color w:val="auto"/>
          <w:sz w:val="28"/>
        </w:rPr>
        <w:t xml:space="preserve"> 101-п, от 11.03.2025 № 155-п</w:t>
      </w:r>
      <w:r>
        <w:rPr>
          <w:sz w:val="28"/>
        </w:rPr>
        <w:t xml:space="preserve">, от 17.06.2025 </w:t>
      </w:r>
      <w:r>
        <w:rPr>
          <w:sz w:val="28"/>
        </w:rPr>
        <w:br/>
        <w:t>№ 474-п, от 15.07.2025 № 567-п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9040FD" w:rsidRDefault="00DB7C2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в приложении № 1 согласно приложению № 1 к настоящему постановлению.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</w:t>
      </w:r>
      <w:r>
        <w:rPr>
          <w:color w:val="auto"/>
          <w:sz w:val="28"/>
          <w:szCs w:val="27"/>
        </w:rPr>
        <w:t>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1 Жилая зона (населенный пункт с.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Пальные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>)</w:t>
      </w:r>
      <w:r>
        <w:rPr>
          <w:rStyle w:val="afa"/>
          <w:rFonts w:cs="Times New Roman"/>
          <w:iCs/>
          <w:sz w:val="28"/>
          <w:szCs w:val="28"/>
          <w:lang w:bidi="ru-RU"/>
        </w:rPr>
        <w:t xml:space="preserve">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постановлению.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040FD" w:rsidRDefault="00DB7C2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 xml:space="preserve">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Алешинское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</w:t>
      </w:r>
      <w:r>
        <w:rPr>
          <w:color w:val="auto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040FD" w:rsidRDefault="00DB7C2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</w:t>
      </w:r>
      <w:r>
        <w:rPr>
          <w:rFonts w:cs="Times New Roman"/>
          <w:color w:val="auto"/>
          <w:sz w:val="28"/>
          <w:szCs w:val="28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cs="Times New Roman"/>
          <w:color w:val="auto"/>
          <w:sz w:val="28"/>
          <w:szCs w:val="28"/>
        </w:rPr>
        <w:t xml:space="preserve">ти, сведения о границах территориальных зон для внесения  </w:t>
      </w:r>
      <w:r w:rsidRPr="0081563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815633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</w:t>
      </w:r>
      <w:r>
        <w:rPr>
          <w:rFonts w:cs="Times New Roman"/>
          <w:color w:val="auto"/>
          <w:sz w:val="28"/>
          <w:szCs w:val="28"/>
        </w:rPr>
        <w:t>жимости»</w:t>
      </w:r>
      <w:r>
        <w:rPr>
          <w:color w:val="auto"/>
          <w:sz w:val="28"/>
          <w:szCs w:val="28"/>
        </w:rPr>
        <w:t>.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040FD" w:rsidRDefault="00DB7C2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040FD" w:rsidRDefault="00DB7C2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</w:t>
      </w:r>
      <w:r>
        <w:rPr>
          <w:color w:val="auto"/>
          <w:sz w:val="28"/>
          <w:szCs w:val="28"/>
        </w:rPr>
        <w:t xml:space="preserve"> размещение настоящего постано</w:t>
      </w:r>
      <w:r>
        <w:rPr>
          <w:color w:val="auto"/>
          <w:sz w:val="28"/>
          <w:szCs w:val="28"/>
        </w:rPr>
        <w:t>вления на официальном сайте муниципального образования в сети «Интернет», публикацию в средствах массовой информации.</w:t>
      </w:r>
    </w:p>
    <w:p w:rsidR="009040FD" w:rsidRDefault="00DB7C2C" w:rsidP="00DB7C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</w:t>
      </w:r>
      <w:r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040FD" w:rsidRDefault="009040FD">
      <w:pPr>
        <w:widowControl w:val="0"/>
        <w:ind w:firstLine="850"/>
        <w:jc w:val="both"/>
        <w:rPr>
          <w:color w:val="auto"/>
          <w:sz w:val="28"/>
        </w:rPr>
      </w:pPr>
    </w:p>
    <w:p w:rsidR="009040FD" w:rsidRDefault="009040F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040FD" w:rsidRDefault="00DB7C2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040FD" w:rsidRDefault="009040FD"/>
    <w:sectPr w:rsidR="009040FD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2C" w:rsidRDefault="00DB7C2C">
      <w:r>
        <w:separator/>
      </w:r>
    </w:p>
  </w:endnote>
  <w:endnote w:type="continuationSeparator" w:id="0">
    <w:p w:rsidR="00DB7C2C" w:rsidRDefault="00DB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2C" w:rsidRDefault="00DB7C2C">
      <w:r>
        <w:separator/>
      </w:r>
    </w:p>
  </w:footnote>
  <w:footnote w:type="continuationSeparator" w:id="0">
    <w:p w:rsidR="00DB7C2C" w:rsidRDefault="00DB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0FD" w:rsidRDefault="00DB7C2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040FD" w:rsidRDefault="009040FD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950A8"/>
    <w:multiLevelType w:val="multilevel"/>
    <w:tmpl w:val="C66A86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FD"/>
    <w:rsid w:val="00815633"/>
    <w:rsid w:val="009040FD"/>
    <w:rsid w:val="00D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7E9A"/>
  <w15:docId w15:val="{511F74DF-1E2B-4167-B27E-77D92C6A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188</cp:revision>
  <dcterms:created xsi:type="dcterms:W3CDTF">2026-02-02T13:09:00Z</dcterms:created>
  <dcterms:modified xsi:type="dcterms:W3CDTF">2026-02-02T13:11:00Z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