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A7" w:rsidRDefault="003B5A8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2A7" w:rsidRDefault="003B5A8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72A7" w:rsidRDefault="003B5A8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A272A7" w:rsidRDefault="00A272A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272A7" w:rsidRDefault="00A272A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272A7" w:rsidRDefault="003B5A8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272A7" w:rsidRDefault="00A272A7">
      <w:pPr>
        <w:tabs>
          <w:tab w:val="left" w:pos="709"/>
        </w:tabs>
        <w:jc w:val="center"/>
        <w:rPr>
          <w:sz w:val="28"/>
        </w:rPr>
      </w:pPr>
    </w:p>
    <w:p w:rsidR="00A272A7" w:rsidRDefault="00A272A7">
      <w:pPr>
        <w:tabs>
          <w:tab w:val="left" w:pos="709"/>
        </w:tabs>
        <w:jc w:val="center"/>
        <w:rPr>
          <w:sz w:val="28"/>
        </w:rPr>
      </w:pPr>
    </w:p>
    <w:p w:rsidR="00A272A7" w:rsidRDefault="003B5A8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C190A">
        <w:rPr>
          <w:sz w:val="28"/>
        </w:rPr>
        <w:t>03</w:t>
      </w:r>
      <w:r>
        <w:rPr>
          <w:sz w:val="28"/>
        </w:rPr>
        <w:t>»</w:t>
      </w:r>
      <w:r w:rsidR="007C190A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7C190A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7C190A">
        <w:rPr>
          <w:sz w:val="28"/>
        </w:rPr>
        <w:t>59-п</w:t>
      </w:r>
    </w:p>
    <w:p w:rsidR="00A272A7" w:rsidRDefault="00A272A7">
      <w:pPr>
        <w:tabs>
          <w:tab w:val="left" w:pos="709"/>
        </w:tabs>
        <w:jc w:val="both"/>
        <w:rPr>
          <w:sz w:val="28"/>
        </w:rPr>
      </w:pPr>
    </w:p>
    <w:p w:rsidR="00A272A7" w:rsidRDefault="00A272A7">
      <w:pPr>
        <w:tabs>
          <w:tab w:val="left" w:pos="709"/>
        </w:tabs>
        <w:jc w:val="both"/>
        <w:rPr>
          <w:sz w:val="28"/>
        </w:rPr>
      </w:pPr>
    </w:p>
    <w:p w:rsidR="00A272A7" w:rsidRDefault="003B5A8D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территориям р.п. Елатьма, п. Ласинский, </w:t>
      </w:r>
      <w:r>
        <w:rPr>
          <w:rFonts w:ascii="Times New Roman" w:hAnsi="Times New Roman"/>
          <w:color w:val="auto"/>
          <w:sz w:val="28"/>
          <w:szCs w:val="28"/>
        </w:rPr>
        <w:br/>
        <w:t>п. Марсевский, п. Центрального отделения совхоза «Маяк», п. Черновский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с прилегающей территорией в кадастровых кварталах 62:04:2230101 </w:t>
      </w:r>
      <w:r>
        <w:rPr>
          <w:rFonts w:ascii="Times New Roman" w:hAnsi="Times New Roman"/>
          <w:color w:val="auto"/>
          <w:sz w:val="28"/>
          <w:szCs w:val="28"/>
        </w:rPr>
        <w:br/>
        <w:t>и 62:04:2230201, за исключением территории, расположенной в границах Ардабьевского, Савостьяновского и Ермоловского сельских округов</w:t>
      </w:r>
    </w:p>
    <w:p w:rsidR="00A272A7" w:rsidRDefault="00A272A7">
      <w:pPr>
        <w:tabs>
          <w:tab w:val="left" w:pos="709"/>
        </w:tabs>
        <w:jc w:val="both"/>
        <w:rPr>
          <w:color w:val="auto"/>
          <w:sz w:val="28"/>
        </w:rPr>
      </w:pPr>
    </w:p>
    <w:p w:rsidR="00A272A7" w:rsidRDefault="003B5A8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</w:t>
      </w:r>
      <w:r>
        <w:rPr>
          <w:sz w:val="28"/>
        </w:rPr>
        <w:t>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01-14/5033/25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</w:t>
      </w:r>
      <w:r>
        <w:rPr>
          <w:color w:val="auto"/>
          <w:sz w:val="28"/>
          <w:szCs w:val="28"/>
        </w:rPr>
        <w:t>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</w:t>
      </w:r>
      <w:r>
        <w:rPr>
          <w:color w:val="auto"/>
          <w:sz w:val="28"/>
          <w:szCs w:val="28"/>
        </w:rPr>
        <w:t>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272A7" w:rsidRDefault="003B5A8D" w:rsidP="003B5A8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территориям р.п. Елатьма, п. Ласинский, п. Марсевский, </w:t>
      </w:r>
      <w:r>
        <w:rPr>
          <w:color w:val="auto"/>
          <w:sz w:val="28"/>
          <w:szCs w:val="28"/>
        </w:rPr>
        <w:br/>
        <w:t>п. Центрального отделения совхоза «Маяк», п. Черновский с прилегающе</w:t>
      </w:r>
      <w:r>
        <w:rPr>
          <w:color w:val="auto"/>
          <w:sz w:val="28"/>
          <w:szCs w:val="28"/>
        </w:rPr>
        <w:t xml:space="preserve">й территорией в кадастровых кварталах 62:04:2230101 и 62:04:2230201, </w:t>
      </w:r>
      <w:r>
        <w:rPr>
          <w:color w:val="auto"/>
          <w:sz w:val="28"/>
          <w:szCs w:val="28"/>
        </w:rPr>
        <w:br/>
        <w:t>за исключением территории, расположенной в границах Ардабьевского, Савостьяновского и Ермоловского сельских округов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</w:t>
      </w:r>
      <w:r>
        <w:rPr>
          <w:sz w:val="28"/>
          <w:szCs w:val="28"/>
        </w:rPr>
        <w:t xml:space="preserve">роительства Рязанской области </w:t>
      </w:r>
      <w:r>
        <w:rPr>
          <w:color w:val="auto"/>
          <w:sz w:val="28"/>
        </w:rPr>
        <w:t>от 30.10.2025 № 946</w:t>
      </w:r>
      <w:r>
        <w:rPr>
          <w:color w:val="auto"/>
          <w:sz w:val="28"/>
        </w:rPr>
        <w:t>-п</w:t>
      </w:r>
      <w:r>
        <w:rPr>
          <w:sz w:val="28"/>
          <w:highlight w:val="white"/>
        </w:rPr>
        <w:t xml:space="preserve"> «Об утверждении правил </w:t>
      </w:r>
      <w:r>
        <w:rPr>
          <w:sz w:val="28"/>
          <w:highlight w:val="white"/>
        </w:rPr>
        <w:lastRenderedPageBreak/>
        <w:t xml:space="preserve">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территориям </w:t>
      </w:r>
      <w:r>
        <w:rPr>
          <w:color w:val="auto"/>
          <w:sz w:val="28"/>
          <w:szCs w:val="28"/>
        </w:rPr>
        <w:br/>
        <w:t>р.п. Елатьма, п. Ласинский, п. Марсевский, п</w:t>
      </w:r>
      <w:r>
        <w:rPr>
          <w:color w:val="auto"/>
          <w:sz w:val="28"/>
          <w:szCs w:val="28"/>
        </w:rPr>
        <w:t xml:space="preserve">. Центрального отделения совхоза «Маяк», п. Черновский с прилегающей территорией в кадастровых кварталах 62:04:2230101 и 62:04:2230201, за исключением территории, расположенной </w:t>
      </w:r>
      <w:r>
        <w:rPr>
          <w:color w:val="auto"/>
          <w:sz w:val="28"/>
          <w:szCs w:val="28"/>
        </w:rPr>
        <w:br/>
        <w:t>в границах Ардабьевского, Савостьяновского и Ермоловского сельских округов</w:t>
      </w:r>
      <w:r>
        <w:rPr>
          <w:sz w:val="28"/>
          <w:highlight w:val="white"/>
        </w:rPr>
        <w:t>»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>ледующие изменения</w:t>
      </w:r>
      <w:r>
        <w:rPr>
          <w:color w:val="auto"/>
          <w:sz w:val="28"/>
        </w:rPr>
        <w:t>:</w:t>
      </w:r>
    </w:p>
    <w:p w:rsidR="00A272A7" w:rsidRDefault="003B5A8D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прилож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72A7" w:rsidRDefault="003B5A8D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«1 Жилая зона (населенный пункт рп. Елатьма)»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72A7" w:rsidRDefault="003B5A8D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t>«ЗРЗ-2 Зона регулируемой застройки-2»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 2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2A7" w:rsidRDefault="003B5A8D" w:rsidP="003B5A8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272A7" w:rsidRDefault="003B5A8D" w:rsidP="003B5A8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территориям р.п. Елатьма, п. Ласинский, п. Марсевский, </w:t>
      </w:r>
      <w:r>
        <w:rPr>
          <w:color w:val="auto"/>
          <w:sz w:val="28"/>
          <w:szCs w:val="28"/>
        </w:rPr>
        <w:br/>
        <w:t>п. Центрального отделения совхоза «Маяк», п. Черновский с прилегающей те</w:t>
      </w:r>
      <w:r>
        <w:rPr>
          <w:color w:val="auto"/>
          <w:sz w:val="28"/>
          <w:szCs w:val="28"/>
        </w:rPr>
        <w:t xml:space="preserve">рриторией в кадастровых кварталах 62:04:2230101 и 62:04:2230201, </w:t>
      </w:r>
      <w:r>
        <w:rPr>
          <w:color w:val="auto"/>
          <w:sz w:val="28"/>
          <w:szCs w:val="28"/>
        </w:rPr>
        <w:br/>
        <w:t>за исключением территории, расположенной в границах Ардабьевского, Савостьяновского и Ермоловского сельских округов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</w:t>
      </w:r>
      <w:r>
        <w:rPr>
          <w:color w:val="auto"/>
          <w:sz w:val="28"/>
          <w:szCs w:val="28"/>
        </w:rPr>
        <w:t xml:space="preserve">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A272A7" w:rsidRDefault="003B5A8D" w:rsidP="003B5A8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272A7" w:rsidRDefault="003B5A8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</w:t>
      </w:r>
      <w:r>
        <w:rPr>
          <w:rFonts w:ascii="Times New Roman" w:hAnsi="Times New Roman"/>
          <w:color w:val="auto"/>
          <w:sz w:val="28"/>
          <w:szCs w:val="28"/>
        </w:rPr>
        <w:t>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272A7" w:rsidRDefault="003B5A8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</w:t>
      </w:r>
      <w:r>
        <w:rPr>
          <w:rFonts w:ascii="Times New Roman" w:hAnsi="Times New Roman"/>
          <w:color w:val="auto"/>
          <w:sz w:val="28"/>
          <w:szCs w:val="28"/>
        </w:rPr>
        <w:t>ле правовой информации (www.pravo.gov.ru).</w:t>
      </w:r>
    </w:p>
    <w:p w:rsidR="00A272A7" w:rsidRDefault="003B5A8D" w:rsidP="003B5A8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A272A7" w:rsidRDefault="003B5A8D" w:rsidP="003B5A8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Касимовского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</w:t>
      </w:r>
      <w:r>
        <w:rPr>
          <w:color w:val="auto"/>
          <w:sz w:val="28"/>
          <w:szCs w:val="28"/>
        </w:rPr>
        <w:t>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272A7" w:rsidRDefault="003B5A8D" w:rsidP="003B5A8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lastRenderedPageBreak/>
        <w:t xml:space="preserve">на </w:t>
      </w:r>
      <w:r>
        <w:rPr>
          <w:color w:val="auto"/>
          <w:sz w:val="28"/>
          <w:szCs w:val="28"/>
        </w:rPr>
        <w:t>заместителя начальника главног</w:t>
      </w:r>
      <w:r>
        <w:rPr>
          <w:color w:val="auto"/>
          <w:sz w:val="28"/>
          <w:szCs w:val="28"/>
        </w:rPr>
        <w:t xml:space="preserve">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272A7" w:rsidRDefault="00A272A7">
      <w:pPr>
        <w:widowControl w:val="0"/>
        <w:ind w:firstLine="850"/>
        <w:jc w:val="both"/>
        <w:rPr>
          <w:color w:val="auto"/>
          <w:sz w:val="28"/>
        </w:rPr>
      </w:pPr>
    </w:p>
    <w:p w:rsidR="00A272A7" w:rsidRDefault="00A272A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272A7" w:rsidRDefault="003B5A8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A272A7" w:rsidRDefault="00A272A7"/>
    <w:sectPr w:rsidR="00A272A7">
      <w:headerReference w:type="default" r:id="rId10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A8D" w:rsidRDefault="003B5A8D">
      <w:r>
        <w:separator/>
      </w:r>
    </w:p>
  </w:endnote>
  <w:endnote w:type="continuationSeparator" w:id="0">
    <w:p w:rsidR="003B5A8D" w:rsidRDefault="003B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A8D" w:rsidRDefault="003B5A8D">
      <w:r>
        <w:separator/>
      </w:r>
    </w:p>
  </w:footnote>
  <w:footnote w:type="continuationSeparator" w:id="0">
    <w:p w:rsidR="003B5A8D" w:rsidRDefault="003B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2A7" w:rsidRDefault="003B5A8D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7C190A" w:rsidRPr="007C190A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272A7" w:rsidRDefault="00A272A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43FC"/>
    <w:multiLevelType w:val="multilevel"/>
    <w:tmpl w:val="264CBA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743745F"/>
    <w:multiLevelType w:val="hybridMultilevel"/>
    <w:tmpl w:val="53204378"/>
    <w:lvl w:ilvl="0" w:tplc="AA8074E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2AE3D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48E7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CBA8D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23018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0044B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0DC41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3C0D8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5B207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A7"/>
    <w:rsid w:val="003B5A8D"/>
    <w:rsid w:val="007C190A"/>
    <w:rsid w:val="00A2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D8FB"/>
  <w15:docId w15:val="{F4E817F3-C7FC-414B-9630-5DECA3F9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2026-02-03T07:54:00Z</dcterms:created>
  <dcterms:modified xsi:type="dcterms:W3CDTF">2026-02-03T08:02:00Z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