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25" w:rsidRDefault="008E7C25" w:rsidP="008E7C25">
      <w:pPr>
        <w:ind w:left="5812" w:firstLine="992"/>
        <w:jc w:val="both"/>
      </w:pPr>
      <w:bookmarkStart w:id="0" w:name="Характеристики"/>
      <w:bookmarkEnd w:id="0"/>
      <w:r>
        <w:t xml:space="preserve">Приложение № 3                                                             </w:t>
      </w:r>
    </w:p>
    <w:p w:rsidR="008E7C25" w:rsidRDefault="008E7C25" w:rsidP="008E7C25">
      <w:pPr>
        <w:ind w:left="5812" w:firstLine="992"/>
        <w:jc w:val="both"/>
      </w:pPr>
      <w:r>
        <w:t>к постановлению главного управления</w:t>
      </w:r>
    </w:p>
    <w:p w:rsidR="008E7C25" w:rsidRDefault="008E7C25" w:rsidP="008E7C25">
      <w:pPr>
        <w:ind w:left="5812" w:firstLine="992"/>
        <w:jc w:val="both"/>
      </w:pPr>
      <w:r>
        <w:t>архитектуры и градостроительства</w:t>
      </w:r>
    </w:p>
    <w:p w:rsidR="008E7C25" w:rsidRDefault="008E7C25" w:rsidP="008E7C25">
      <w:pPr>
        <w:ind w:left="5812" w:firstLine="992"/>
        <w:jc w:val="both"/>
      </w:pPr>
      <w:r>
        <w:t>Рязанской области</w:t>
      </w:r>
    </w:p>
    <w:p w:rsidR="001F3E9C" w:rsidRDefault="001F3E9C" w:rsidP="001F3E9C">
      <w:pPr>
        <w:ind w:left="5812" w:firstLine="992"/>
        <w:jc w:val="both"/>
      </w:pPr>
      <w:r>
        <w:t>от 11 февраля 2026 г. № 106</w:t>
      </w:r>
      <w:bookmarkStart w:id="1" w:name="_GoBack"/>
      <w:bookmarkEnd w:id="1"/>
      <w:r>
        <w:t>-п</w:t>
      </w:r>
    </w:p>
    <w:p w:rsidR="008E7C25" w:rsidRDefault="008E7C25">
      <w:pPr>
        <w:pStyle w:val="af9"/>
        <w:spacing w:before="62" w:line="317" w:lineRule="exact"/>
        <w:ind w:left="1470" w:right="1393"/>
        <w:jc w:val="center"/>
      </w:pPr>
    </w:p>
    <w:p w:rsidR="008E7C25" w:rsidRDefault="008E7C25">
      <w:pPr>
        <w:pStyle w:val="af9"/>
        <w:spacing w:before="62" w:line="317" w:lineRule="exact"/>
        <w:ind w:left="1470" w:right="1393"/>
        <w:jc w:val="center"/>
      </w:pPr>
    </w:p>
    <w:p w:rsidR="008E7C25" w:rsidRDefault="008E7C25">
      <w:pPr>
        <w:pStyle w:val="af9"/>
        <w:spacing w:before="62" w:line="317" w:lineRule="exact"/>
        <w:ind w:left="1470" w:right="1393"/>
        <w:jc w:val="center"/>
      </w:pPr>
    </w:p>
    <w:p w:rsidR="008E7C25" w:rsidRDefault="008E7C25">
      <w:pPr>
        <w:pStyle w:val="af9"/>
        <w:spacing w:before="62" w:line="317" w:lineRule="exact"/>
        <w:ind w:left="1470" w:right="1393"/>
        <w:jc w:val="center"/>
      </w:pPr>
    </w:p>
    <w:p w:rsidR="00F8325C" w:rsidRDefault="005C59E7">
      <w:pPr>
        <w:pStyle w:val="af9"/>
        <w:spacing w:before="62" w:line="317" w:lineRule="exact"/>
        <w:ind w:left="1470" w:right="1393"/>
        <w:jc w:val="center"/>
      </w:pPr>
      <w:r>
        <w:t>ГРАФИЧЕСКОЕ</w:t>
      </w:r>
      <w:r>
        <w:rPr>
          <w:spacing w:val="-8"/>
        </w:rPr>
        <w:t xml:space="preserve"> </w:t>
      </w:r>
      <w:r>
        <w:rPr>
          <w:spacing w:val="-2"/>
        </w:rPr>
        <w:t>ОПИСАНИЕ</w:t>
      </w:r>
    </w:p>
    <w:p w:rsidR="00F8325C" w:rsidRDefault="005C59E7">
      <w:pPr>
        <w:pStyle w:val="af9"/>
        <w:spacing w:before="6" w:line="230" w:lineRule="auto"/>
        <w:ind w:left="1470" w:right="1389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F8325C" w:rsidRDefault="00F8325C">
      <w:pPr>
        <w:spacing w:before="103"/>
      </w:pPr>
    </w:p>
    <w:p w:rsidR="00F8325C" w:rsidRDefault="005C59E7">
      <w:pPr>
        <w:ind w:left="3044"/>
      </w:pPr>
      <w:r>
        <w:rPr>
          <w:u w:val="single"/>
        </w:rPr>
        <w:t>3.1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Производственная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населенных</w:t>
      </w:r>
      <w:r>
        <w:rPr>
          <w:spacing w:val="-2"/>
          <w:u w:val="single"/>
        </w:rPr>
        <w:t xml:space="preserve"> пунктов</w:t>
      </w:r>
    </w:p>
    <w:p w:rsidR="00F8325C" w:rsidRDefault="005C59E7">
      <w:pPr>
        <w:spacing w:before="1"/>
        <w:ind w:left="83" w:right="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F8325C" w:rsidRDefault="00F8325C">
      <w:pPr>
        <w:spacing w:before="61"/>
        <w:rPr>
          <w:sz w:val="20"/>
        </w:rPr>
      </w:pPr>
    </w:p>
    <w:p w:rsidR="00F8325C" w:rsidRDefault="005C59E7">
      <w:pPr>
        <w:pStyle w:val="af9"/>
        <w:ind w:left="83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F8325C" w:rsidRDefault="00F8325C">
      <w:pPr>
        <w:spacing w:before="8"/>
        <w:rPr>
          <w:sz w:val="6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8325C">
        <w:trPr>
          <w:trHeight w:val="404"/>
        </w:trPr>
        <w:tc>
          <w:tcPr>
            <w:tcW w:w="10430" w:type="dxa"/>
            <w:gridSpan w:val="3"/>
          </w:tcPr>
          <w:p w:rsidR="00F8325C" w:rsidRDefault="005C59E7">
            <w:pPr>
              <w:pStyle w:val="TableParagraph"/>
              <w:spacing w:before="59"/>
              <w:ind w:lef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8325C">
        <w:trPr>
          <w:trHeight w:val="404"/>
        </w:trPr>
        <w:tc>
          <w:tcPr>
            <w:tcW w:w="10430" w:type="dxa"/>
            <w:gridSpan w:val="3"/>
          </w:tcPr>
          <w:p w:rsidR="00F8325C" w:rsidRDefault="00F8325C">
            <w:pPr>
              <w:pStyle w:val="TableParagraph"/>
              <w:spacing w:before="0"/>
              <w:ind w:left="0"/>
              <w:jc w:val="left"/>
            </w:pPr>
          </w:p>
        </w:tc>
      </w:tr>
      <w:tr w:rsidR="00F8325C">
        <w:trPr>
          <w:trHeight w:val="404"/>
        </w:trPr>
        <w:tc>
          <w:tcPr>
            <w:tcW w:w="677" w:type="dxa"/>
          </w:tcPr>
          <w:p w:rsidR="00F8325C" w:rsidRDefault="005C59E7">
            <w:pPr>
              <w:pStyle w:val="TableParagraph"/>
              <w:spacing w:before="70"/>
              <w:ind w:left="14"/>
            </w:pPr>
            <w:r>
              <w:t>№</w:t>
            </w:r>
          </w:p>
          <w:p w:rsidR="00F8325C" w:rsidRDefault="005C59E7">
            <w:pPr>
              <w:pStyle w:val="TableParagraph"/>
              <w:spacing w:before="70"/>
              <w:ind w:left="14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F8325C" w:rsidRDefault="005C59E7">
            <w:pPr>
              <w:pStyle w:val="TableParagraph"/>
              <w:spacing w:before="70"/>
              <w:ind w:left="665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8325C" w:rsidRDefault="005C59E7">
            <w:pPr>
              <w:pStyle w:val="TableParagraph"/>
              <w:spacing w:before="70"/>
              <w:ind w:left="188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8325C">
        <w:trPr>
          <w:trHeight w:val="404"/>
        </w:trPr>
        <w:tc>
          <w:tcPr>
            <w:tcW w:w="677" w:type="dxa"/>
          </w:tcPr>
          <w:p w:rsidR="00F8325C" w:rsidRDefault="005C59E7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F8325C" w:rsidRDefault="005C59E7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F8325C" w:rsidRDefault="005C59E7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3</w:t>
            </w:r>
          </w:p>
        </w:tc>
      </w:tr>
      <w:tr w:rsidR="00F8325C">
        <w:trPr>
          <w:trHeight w:val="521"/>
        </w:trPr>
        <w:tc>
          <w:tcPr>
            <w:tcW w:w="677" w:type="dxa"/>
          </w:tcPr>
          <w:p w:rsidR="00F8325C" w:rsidRDefault="005C59E7">
            <w:pPr>
              <w:pStyle w:val="TableParagraph"/>
              <w:spacing w:before="129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F8325C" w:rsidRDefault="005C59E7">
            <w:pPr>
              <w:pStyle w:val="TableParagraph"/>
              <w:spacing w:before="129"/>
              <w:ind w:left="39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8325C" w:rsidRDefault="005C59E7">
            <w:pPr>
              <w:pStyle w:val="TableParagraph"/>
              <w:spacing w:before="16" w:line="230" w:lineRule="auto"/>
              <w:ind w:left="40"/>
              <w:jc w:val="left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8"/>
              </w:rPr>
              <w:t xml:space="preserve"> </w:t>
            </w:r>
            <w:r>
              <w:t>Рязанская</w:t>
            </w:r>
            <w:r>
              <w:rPr>
                <w:spacing w:val="-11"/>
              </w:rPr>
              <w:t xml:space="preserve"> </w:t>
            </w:r>
            <w:r>
              <w:t>область</w:t>
            </w:r>
          </w:p>
          <w:p w:rsidR="00F8325C" w:rsidRDefault="005C59E7">
            <w:pPr>
              <w:pStyle w:val="TableParagraph"/>
              <w:spacing w:before="16" w:line="230" w:lineRule="auto"/>
              <w:ind w:left="40"/>
              <w:jc w:val="left"/>
            </w:pPr>
            <w:r>
              <w:t xml:space="preserve">р-н </w:t>
            </w:r>
            <w:proofErr w:type="spellStart"/>
            <w:r>
              <w:t>Старожиловский</w:t>
            </w:r>
            <w:proofErr w:type="spellEnd"/>
            <w:r>
              <w:t>, г/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Старожиловское</w:t>
            </w:r>
            <w:proofErr w:type="spellEnd"/>
          </w:p>
        </w:tc>
      </w:tr>
      <w:tr w:rsidR="00F8325C">
        <w:trPr>
          <w:trHeight w:val="884"/>
        </w:trPr>
        <w:tc>
          <w:tcPr>
            <w:tcW w:w="677" w:type="dxa"/>
          </w:tcPr>
          <w:p w:rsidR="00F8325C" w:rsidRDefault="00F8325C">
            <w:pPr>
              <w:pStyle w:val="TableParagraph"/>
              <w:spacing w:before="57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F8325C" w:rsidRDefault="005C59E7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8325C" w:rsidRDefault="00F8325C">
            <w:pPr>
              <w:pStyle w:val="TableParagraph"/>
              <w:spacing w:before="57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left="40"/>
              <w:jc w:val="left"/>
            </w:pPr>
            <w:r>
              <w:t>197076кв.м.</w:t>
            </w:r>
            <w:r>
              <w:rPr>
                <w:spacing w:val="-4"/>
              </w:rPr>
              <w:t xml:space="preserve"> </w:t>
            </w:r>
            <w:r>
              <w:t>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264кв.м.</w:t>
            </w:r>
          </w:p>
        </w:tc>
      </w:tr>
      <w:tr w:rsidR="00F8325C">
        <w:trPr>
          <w:trHeight w:val="521"/>
        </w:trPr>
        <w:tc>
          <w:tcPr>
            <w:tcW w:w="677" w:type="dxa"/>
          </w:tcPr>
          <w:p w:rsidR="00F8325C" w:rsidRDefault="005C59E7">
            <w:pPr>
              <w:pStyle w:val="TableParagraph"/>
              <w:spacing w:before="131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F8325C" w:rsidRDefault="005C59E7">
            <w:pPr>
              <w:pStyle w:val="TableParagraph"/>
              <w:spacing w:before="131"/>
              <w:ind w:left="39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8325C" w:rsidRDefault="005C59E7">
            <w:pPr>
              <w:pStyle w:val="TableParagraph"/>
              <w:spacing w:before="10" w:line="246" w:lineRule="exact"/>
              <w:ind w:left="40"/>
              <w:jc w:val="left"/>
            </w:pPr>
            <w:r>
              <w:t>Вид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  <w:r>
              <w:rPr>
                <w:spacing w:val="-8"/>
              </w:rPr>
              <w:t xml:space="preserve"> </w:t>
            </w:r>
            <w:r>
              <w:t>реестра</w:t>
            </w:r>
            <w:r>
              <w:rPr>
                <w:spacing w:val="-8"/>
              </w:rPr>
              <w:t xml:space="preserve"> </w:t>
            </w:r>
            <w:r>
              <w:t>границ:</w:t>
            </w:r>
            <w:r>
              <w:rPr>
                <w:spacing w:val="-7"/>
              </w:rPr>
              <w:t xml:space="preserve"> </w:t>
            </w:r>
            <w:r>
              <w:t>Территориальная</w:t>
            </w:r>
            <w:r>
              <w:rPr>
                <w:spacing w:val="-8"/>
              </w:rPr>
              <w:t xml:space="preserve"> </w:t>
            </w:r>
            <w:r>
              <w:t>зона</w:t>
            </w:r>
          </w:p>
          <w:p w:rsidR="00F8325C" w:rsidRDefault="005C59E7">
            <w:pPr>
              <w:pStyle w:val="TableParagraph"/>
              <w:spacing w:before="10" w:line="246" w:lineRule="exact"/>
              <w:ind w:left="40"/>
              <w:jc w:val="left"/>
            </w:pPr>
            <w:r>
              <w:t>Реестровый номер: 62:21-7.73</w:t>
            </w:r>
          </w:p>
        </w:tc>
      </w:tr>
    </w:tbl>
    <w:p w:rsidR="00F8325C" w:rsidRDefault="00F8325C">
      <w:pPr>
        <w:pStyle w:val="TableParagraph"/>
        <w:spacing w:line="246" w:lineRule="exact"/>
        <w:jc w:val="left"/>
        <w:rPr>
          <w:i/>
        </w:rPr>
        <w:sectPr w:rsidR="00F8325C">
          <w:type w:val="continuous"/>
          <w:pgSz w:w="11910" w:h="16840"/>
          <w:pgMar w:top="660" w:right="425" w:bottom="280" w:left="566" w:header="709" w:footer="709" w:gutter="0"/>
          <w:cols w:space="1701"/>
          <w:docGrid w:linePitch="360"/>
        </w:sectPr>
      </w:pPr>
    </w:p>
    <w:p w:rsidR="00F8325C" w:rsidRDefault="005C59E7">
      <w:pPr>
        <w:pStyle w:val="af9"/>
        <w:spacing w:before="253"/>
        <w:ind w:left="1470" w:right="1517"/>
        <w:jc w:val="center"/>
      </w:pPr>
      <w:bookmarkStart w:id="2" w:name="МестоположениеУточнение"/>
      <w:bookmarkEnd w:id="2"/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F8325C" w:rsidRDefault="00F8325C">
      <w:pPr>
        <w:spacing w:before="7"/>
        <w:rPr>
          <w:sz w:val="6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F8325C">
        <w:trPr>
          <w:trHeight w:val="584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150"/>
              <w:ind w:left="15" w:right="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8325C">
        <w:trPr>
          <w:trHeight w:val="404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tabs>
                <w:tab w:val="left" w:pos="3538"/>
              </w:tabs>
              <w:spacing w:before="70"/>
              <w:ind w:left="40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rPr>
                <w:spacing w:val="-2"/>
                <w:u w:val="single"/>
              </w:rPr>
              <w:t xml:space="preserve"> МСК-</w:t>
            </w:r>
            <w:r>
              <w:rPr>
                <w:spacing w:val="-5"/>
                <w:u w:val="single"/>
              </w:rPr>
              <w:t>62</w:t>
            </w:r>
          </w:p>
        </w:tc>
      </w:tr>
      <w:tr w:rsidR="00F8325C">
        <w:trPr>
          <w:trHeight w:val="404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8325C">
        <w:trPr>
          <w:trHeight w:val="1016"/>
        </w:trPr>
        <w:tc>
          <w:tcPr>
            <w:tcW w:w="838" w:type="dxa"/>
            <w:vMerge w:val="restart"/>
          </w:tcPr>
          <w:p w:rsidR="00F8325C" w:rsidRDefault="00F8325C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F8325C" w:rsidRDefault="00F8325C">
            <w:pPr>
              <w:pStyle w:val="TableParagraph"/>
              <w:spacing w:before="15"/>
              <w:ind w:left="0"/>
              <w:jc w:val="left"/>
              <w:rPr>
                <w:sz w:val="18"/>
              </w:rPr>
            </w:pPr>
          </w:p>
          <w:p w:rsidR="00F8325C" w:rsidRDefault="005C59E7">
            <w:pPr>
              <w:pStyle w:val="TableParagraph"/>
              <w:spacing w:before="1" w:line="230" w:lineRule="auto"/>
              <w:ind w:left="52" w:right="36"/>
              <w:rPr>
                <w:spacing w:val="-2"/>
                <w:sz w:val="18"/>
                <w:szCs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Обозна-че</w:t>
            </w:r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F8325C" w:rsidRDefault="005C59E7">
            <w:pPr>
              <w:pStyle w:val="TableParagraph"/>
              <w:spacing w:before="1" w:line="230" w:lineRule="auto"/>
              <w:ind w:left="52" w:right="36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</w:rPr>
              <w:t>тер</w:t>
            </w:r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F8325C" w:rsidRDefault="00F8325C">
            <w:pPr>
              <w:pStyle w:val="TableParagraph"/>
              <w:spacing w:before="11"/>
              <w:ind w:left="0"/>
              <w:jc w:val="left"/>
            </w:pPr>
          </w:p>
          <w:p w:rsidR="00F8325C" w:rsidRDefault="005C59E7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8325C" w:rsidRDefault="00F8325C">
            <w:pPr>
              <w:pStyle w:val="TableParagraph"/>
              <w:spacing w:before="11"/>
              <w:ind w:left="0"/>
              <w:jc w:val="left"/>
            </w:pPr>
          </w:p>
          <w:p w:rsidR="00F8325C" w:rsidRDefault="005C59E7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8325C" w:rsidRDefault="00F8325C">
            <w:pPr>
              <w:pStyle w:val="TableParagraph"/>
              <w:spacing w:before="0"/>
              <w:ind w:left="0"/>
              <w:jc w:val="left"/>
            </w:pPr>
          </w:p>
          <w:p w:rsidR="00F8325C" w:rsidRDefault="00F8325C">
            <w:pPr>
              <w:pStyle w:val="TableParagraph"/>
              <w:spacing w:before="151"/>
              <w:ind w:left="0"/>
              <w:jc w:val="left"/>
            </w:pPr>
          </w:p>
          <w:p w:rsidR="00F8325C" w:rsidRDefault="005C59E7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F8325C" w:rsidRDefault="00F8325C">
            <w:pPr>
              <w:pStyle w:val="TableParagraph"/>
              <w:spacing w:before="25"/>
              <w:ind w:left="0"/>
              <w:jc w:val="left"/>
              <w:rPr>
                <w:sz w:val="18"/>
              </w:rPr>
            </w:pPr>
          </w:p>
          <w:p w:rsidR="00F8325C" w:rsidRDefault="005C59E7">
            <w:pPr>
              <w:pStyle w:val="TableParagraph"/>
              <w:spacing w:before="0" w:line="230" w:lineRule="auto"/>
              <w:ind w:left="41" w:right="28" w:firstLine="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F8325C" w:rsidRDefault="005C59E7">
            <w:pPr>
              <w:pStyle w:val="TableParagraph"/>
              <w:spacing w:before="0" w:line="230" w:lineRule="auto"/>
              <w:ind w:left="0" w:firstLine="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</w:rPr>
              <w:t>чес</w:t>
            </w:r>
            <w:r>
              <w:rPr>
                <w:spacing w:val="-4"/>
                <w:sz w:val="18"/>
              </w:rPr>
              <w:t>кая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F8325C" w:rsidRDefault="00F8325C">
            <w:pPr>
              <w:pStyle w:val="TableParagraph"/>
              <w:spacing w:before="157"/>
              <w:ind w:left="0"/>
              <w:jc w:val="left"/>
            </w:pPr>
          </w:p>
          <w:p w:rsidR="00F8325C" w:rsidRDefault="005C59E7">
            <w:pPr>
              <w:pStyle w:val="TableParagraph"/>
              <w:spacing w:before="0" w:line="232" w:lineRule="auto"/>
              <w:ind w:left="12" w:right="3"/>
            </w:pPr>
            <w:r>
              <w:rPr>
                <w:spacing w:val="-2"/>
              </w:rPr>
              <w:t xml:space="preserve">Описание обозначения </w:t>
            </w:r>
            <w:r>
              <w:t>точки на местности</w:t>
            </w:r>
          </w:p>
          <w:p w:rsidR="00F8325C" w:rsidRDefault="005C59E7">
            <w:pPr>
              <w:pStyle w:val="TableParagraph"/>
              <w:spacing w:before="0" w:line="232" w:lineRule="auto"/>
              <w:ind w:left="12" w:right="3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F8325C">
        <w:trPr>
          <w:trHeight w:val="1016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24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24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3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24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24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</w:tr>
      <w:tr w:rsidR="00F8325C">
        <w:trPr>
          <w:trHeight w:val="239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0" w:line="220" w:lineRule="exact"/>
              <w:ind w:left="11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8</w:t>
            </w:r>
          </w:p>
        </w:tc>
      </w:tr>
      <w:tr w:rsidR="00F8325C">
        <w:trPr>
          <w:trHeight w:val="239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0" w:line="219" w:lineRule="exact"/>
              <w:ind w:left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62:21-7.73(1)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8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405331,95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1343653,43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405331,95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1343653,43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8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405379,76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1343663,86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405379,76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1343663,86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2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405433,14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1344049,81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405433,14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1344049,81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3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405329,02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1344178,47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405329,02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1344178,47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7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405237,85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1344291,12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405237,85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1344291,12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405216,99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1344278,11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405216,99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1344278,11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3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7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405220,22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1344265,51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405220,22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1344265,51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5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405214,35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1344262,59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405214,35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1344262,59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405173,08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1344240,01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405173,08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1344240,01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7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405192,23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1344200,22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405192,23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1344200,22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405177,65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1344194,05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405177,65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1344194,05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3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7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405151,46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1344183,46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405151,46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1344183,46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4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405245,26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1343830,11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405245,26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1343830,11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7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405264,09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1343752,72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405264,09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1343752,72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405282,4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1343682,59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405282,4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1343682,59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3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405331,95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1343653,43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405331,95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1343653,43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7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239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0" w:line="219" w:lineRule="exact"/>
              <w:ind w:left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62:21-7.73(2)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5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405192,95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1344289,51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405192,95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5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1344289,51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405205,4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1344292,77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405205,4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1344292,77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2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405197,82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1344322,82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405197,82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1344322,82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3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405191,53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1344329,27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405191,53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1344329,27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7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405179,37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1344328,95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405179,37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1344328,95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6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8325C" w:rsidRDefault="00F8325C">
      <w:pPr>
        <w:pStyle w:val="TableParagraph"/>
        <w:rPr>
          <w:i/>
          <w:sz w:val="20"/>
        </w:rPr>
        <w:sectPr w:rsidR="00F8325C">
          <w:headerReference w:type="default" r:id="rId7"/>
          <w:pgSz w:w="11910" w:h="16840"/>
          <w:pgMar w:top="560" w:right="425" w:bottom="280" w:left="566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F8325C">
        <w:trPr>
          <w:trHeight w:val="584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143"/>
              <w:ind w:left="15" w:right="1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405089,26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1344449,79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405089,26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1344449,79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405066,12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1344427,07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405066,12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1344427,07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404912,85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1344264,98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404912,85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1344264,98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404915,4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1344262,2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404915,4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1344262,2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404952,37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1344222,94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404952,37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1344222,94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404954,23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1344222,18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404954,23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1344222,18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404994,44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1344180,73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404994,44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1344180,73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404992,28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1344178,66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404992,28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1344178,66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405037,84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1344130,35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405037,84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1344130,35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405118,94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1344220,91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405118,94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1344220,91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405127,44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1344227,35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405127,44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1344227,35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405150,08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1344251,64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405150,08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1344251,64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405187,49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1344288,1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405187,49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1344288,1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405192,95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1344289,51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405192,95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1344289,51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239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62:21-7.73(3)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н34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405338,97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1345015,02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405340,96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1345024,93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405340,96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1345024,93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405362,98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1345135,14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405362,98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1345135,14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405362,62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1345135,39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405362,62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1345135,39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5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405362,94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1345137,15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405362,94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1345137,15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405363,54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1345137,94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405363,54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1345137,94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405386,9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1345251,69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405386,9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1345251,69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н41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405393,76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1345285,61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н42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405382,54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1345292,12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н43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405291,92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1345271,76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405291,89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1345271,76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405291,89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1345271,76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405270,01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1345276,38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405270,01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1345276,38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н46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405268,39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1345267,09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н47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405200,75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1345254,47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8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н48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405197,67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1345249,73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8325C" w:rsidRDefault="00F8325C">
      <w:pPr>
        <w:pStyle w:val="TableParagraph"/>
        <w:rPr>
          <w:i/>
          <w:sz w:val="20"/>
        </w:rPr>
        <w:sectPr w:rsidR="00F8325C">
          <w:type w:val="continuous"/>
          <w:pgSz w:w="11910" w:h="16840"/>
          <w:pgMar w:top="560" w:right="425" w:bottom="280" w:left="566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F8325C">
        <w:trPr>
          <w:trHeight w:val="584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143"/>
              <w:ind w:left="15" w:right="1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н49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405186,18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1345232,24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н50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405111,22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1345118,19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н51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405219,21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1345040,83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119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91"/>
        </w:trPr>
        <w:tc>
          <w:tcPr>
            <w:tcW w:w="838" w:type="dxa"/>
          </w:tcPr>
          <w:p w:rsidR="00F8325C" w:rsidRDefault="005C59E7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н34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405338,97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1345015,02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8325C">
        <w:trPr>
          <w:trHeight w:val="404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65"/>
              <w:ind w:left="4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8325C">
        <w:trPr>
          <w:trHeight w:val="404"/>
        </w:trPr>
        <w:tc>
          <w:tcPr>
            <w:tcW w:w="10753" w:type="dxa"/>
            <w:gridSpan w:val="8"/>
          </w:tcPr>
          <w:p w:rsidR="00F8325C" w:rsidRDefault="005C59E7">
            <w:pPr>
              <w:pStyle w:val="TableParagraph"/>
              <w:spacing w:before="65"/>
              <w:ind w:left="1328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  <w:u w:val="single"/>
              </w:rPr>
              <w:t>-</w:t>
            </w:r>
          </w:p>
        </w:tc>
      </w:tr>
      <w:tr w:rsidR="00F8325C">
        <w:trPr>
          <w:trHeight w:val="1016"/>
        </w:trPr>
        <w:tc>
          <w:tcPr>
            <w:tcW w:w="838" w:type="dxa"/>
            <w:vMerge w:val="restart"/>
          </w:tcPr>
          <w:p w:rsidR="00F8325C" w:rsidRDefault="00F8325C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F8325C" w:rsidRDefault="00F8325C">
            <w:pPr>
              <w:pStyle w:val="TableParagraph"/>
              <w:spacing w:before="11"/>
              <w:ind w:left="0"/>
              <w:jc w:val="left"/>
              <w:rPr>
                <w:sz w:val="18"/>
              </w:rPr>
            </w:pPr>
          </w:p>
          <w:p w:rsidR="00F8325C" w:rsidRDefault="005C59E7">
            <w:pPr>
              <w:pStyle w:val="TableParagraph"/>
              <w:spacing w:before="0" w:line="228" w:lineRule="auto"/>
              <w:ind w:left="52" w:right="36"/>
              <w:rPr>
                <w:spacing w:val="-2"/>
                <w:sz w:val="18"/>
                <w:szCs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Обозна-че</w:t>
            </w:r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F8325C" w:rsidRDefault="005C59E7">
            <w:pPr>
              <w:pStyle w:val="TableParagraph"/>
              <w:spacing w:before="0" w:line="228" w:lineRule="auto"/>
              <w:ind w:left="52" w:right="36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</w:rPr>
              <w:t>тер</w:t>
            </w:r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F8325C" w:rsidRDefault="00F8325C">
            <w:pPr>
              <w:pStyle w:val="TableParagraph"/>
              <w:spacing w:before="1"/>
              <w:ind w:left="0"/>
              <w:jc w:val="left"/>
            </w:pPr>
          </w:p>
          <w:p w:rsidR="00F8325C" w:rsidRDefault="005C59E7">
            <w:pPr>
              <w:pStyle w:val="TableParagraph"/>
              <w:spacing w:before="0" w:line="232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8325C" w:rsidRDefault="00F8325C">
            <w:pPr>
              <w:pStyle w:val="TableParagraph"/>
              <w:spacing w:before="1"/>
              <w:ind w:left="0"/>
              <w:jc w:val="left"/>
            </w:pPr>
          </w:p>
          <w:p w:rsidR="00F8325C" w:rsidRDefault="005C59E7">
            <w:pPr>
              <w:pStyle w:val="TableParagraph"/>
              <w:spacing w:before="0" w:line="232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8325C" w:rsidRDefault="00F8325C">
            <w:pPr>
              <w:pStyle w:val="TableParagraph"/>
              <w:spacing w:before="0"/>
              <w:ind w:left="0"/>
              <w:jc w:val="left"/>
            </w:pPr>
          </w:p>
          <w:p w:rsidR="00F8325C" w:rsidRDefault="00F8325C">
            <w:pPr>
              <w:pStyle w:val="TableParagraph"/>
              <w:spacing w:before="143"/>
              <w:ind w:left="0"/>
              <w:jc w:val="left"/>
            </w:pPr>
          </w:p>
          <w:p w:rsidR="00F8325C" w:rsidRDefault="005C59E7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F8325C" w:rsidRDefault="00F8325C">
            <w:pPr>
              <w:pStyle w:val="TableParagraph"/>
              <w:spacing w:before="18"/>
              <w:ind w:left="0"/>
              <w:jc w:val="left"/>
              <w:rPr>
                <w:sz w:val="18"/>
              </w:rPr>
            </w:pPr>
          </w:p>
          <w:p w:rsidR="00F8325C" w:rsidRDefault="005C59E7">
            <w:pPr>
              <w:pStyle w:val="TableParagraph"/>
              <w:spacing w:before="0" w:line="230" w:lineRule="auto"/>
              <w:ind w:left="41" w:right="28" w:firstLine="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F8325C" w:rsidRDefault="005C59E7">
            <w:pPr>
              <w:pStyle w:val="TableParagraph"/>
              <w:spacing w:before="0" w:line="230" w:lineRule="auto"/>
              <w:ind w:left="0" w:firstLine="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</w:rPr>
              <w:t>чес</w:t>
            </w:r>
            <w:r>
              <w:rPr>
                <w:spacing w:val="-4"/>
                <w:sz w:val="18"/>
              </w:rPr>
              <w:t>кая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F8325C" w:rsidRDefault="00F8325C">
            <w:pPr>
              <w:pStyle w:val="TableParagraph"/>
              <w:spacing w:before="150"/>
              <w:ind w:left="0"/>
              <w:jc w:val="left"/>
            </w:pPr>
          </w:p>
          <w:p w:rsidR="00F8325C" w:rsidRDefault="005C59E7">
            <w:pPr>
              <w:pStyle w:val="TableParagraph"/>
              <w:spacing w:before="1" w:line="232" w:lineRule="auto"/>
              <w:ind w:left="12" w:right="3"/>
            </w:pPr>
            <w:r>
              <w:rPr>
                <w:spacing w:val="-2"/>
              </w:rPr>
              <w:t xml:space="preserve">Описание обозначения </w:t>
            </w:r>
            <w:r>
              <w:t>точки на местности</w:t>
            </w:r>
          </w:p>
          <w:p w:rsidR="00F8325C" w:rsidRDefault="005C59E7">
            <w:pPr>
              <w:pStyle w:val="TableParagraph"/>
              <w:spacing w:before="1" w:line="232" w:lineRule="auto"/>
              <w:ind w:left="12" w:right="3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F8325C">
        <w:trPr>
          <w:trHeight w:val="1016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16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16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3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16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8325C" w:rsidRDefault="00F8325C">
            <w:pPr>
              <w:pStyle w:val="TableParagraph"/>
              <w:spacing w:before="116"/>
              <w:ind w:left="0"/>
              <w:jc w:val="left"/>
            </w:pPr>
          </w:p>
          <w:p w:rsidR="00F8325C" w:rsidRDefault="005C59E7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</w:tcPr>
          <w:p w:rsidR="00F8325C" w:rsidRDefault="00F8325C">
            <w:pPr>
              <w:rPr>
                <w:sz w:val="2"/>
                <w:szCs w:val="2"/>
              </w:rPr>
            </w:pPr>
          </w:p>
        </w:tc>
      </w:tr>
      <w:tr w:rsidR="00F8325C">
        <w:trPr>
          <w:trHeight w:val="239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0" w:line="220" w:lineRule="exact"/>
              <w:ind w:left="11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8</w:t>
            </w:r>
          </w:p>
        </w:tc>
      </w:tr>
      <w:tr w:rsidR="00F8325C">
        <w:trPr>
          <w:trHeight w:val="239"/>
        </w:trPr>
        <w:tc>
          <w:tcPr>
            <w:tcW w:w="838" w:type="dxa"/>
          </w:tcPr>
          <w:p w:rsidR="00F8325C" w:rsidRDefault="005C59E7">
            <w:pPr>
              <w:pStyle w:val="TableParagraph"/>
              <w:spacing w:before="0" w:line="220" w:lineRule="exact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8325C" w:rsidRDefault="005C59E7">
            <w:pPr>
              <w:pStyle w:val="TableParagraph"/>
              <w:spacing w:before="0" w:line="220" w:lineRule="exact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972" w:type="dxa"/>
          </w:tcPr>
          <w:p w:rsidR="00F8325C" w:rsidRDefault="005C59E7">
            <w:pPr>
              <w:pStyle w:val="TableParagraph"/>
              <w:spacing w:before="0" w:line="220" w:lineRule="exact"/>
              <w:ind w:left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F8325C" w:rsidRDefault="005C59E7">
            <w:pPr>
              <w:pStyle w:val="TableParagraph"/>
              <w:spacing w:before="0" w:line="220" w:lineRule="exact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559" w:type="dxa"/>
          </w:tcPr>
          <w:p w:rsidR="00F8325C" w:rsidRDefault="005C59E7">
            <w:pPr>
              <w:pStyle w:val="TableParagraph"/>
              <w:spacing w:before="0" w:line="220" w:lineRule="exact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8325C" w:rsidRDefault="00F8325C"/>
    <w:sectPr w:rsidR="00F8325C">
      <w:type w:val="continuous"/>
      <w:pgSz w:w="11910" w:h="16840"/>
      <w:pgMar w:top="560" w:right="425" w:bottom="280" w:left="566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2B" w:rsidRDefault="00F8152B">
      <w:r>
        <w:separator/>
      </w:r>
    </w:p>
  </w:endnote>
  <w:endnote w:type="continuationSeparator" w:id="0">
    <w:p w:rsidR="00F8152B" w:rsidRDefault="00F8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2B" w:rsidRDefault="00F8152B">
      <w:r>
        <w:separator/>
      </w:r>
    </w:p>
  </w:footnote>
  <w:footnote w:type="continuationSeparator" w:id="0">
    <w:p w:rsidR="00F8152B" w:rsidRDefault="00F8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5C" w:rsidRDefault="005C59E7">
    <w:pPr>
      <w:pStyle w:val="af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427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325C" w:rsidRDefault="005C59E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B0055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14pt;width:13pt;height:15.3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" filled="f" stroked="f">
              <v:textbox inset="0,0,0,0">
                <w:txbxContent>
                  <w:p w:rsidR="00F8325C" w:rsidRDefault="005C59E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FB0055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5C"/>
    <w:rsid w:val="001F3E9C"/>
    <w:rsid w:val="005C59E7"/>
    <w:rsid w:val="008E7C25"/>
    <w:rsid w:val="00F8152B"/>
    <w:rsid w:val="00F8325C"/>
    <w:rsid w:val="00F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ind w:left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2026-02-11T13:25:00Z</cp:lastPrinted>
  <dcterms:created xsi:type="dcterms:W3CDTF">2025-12-10T14:14:00Z</dcterms:created>
  <dcterms:modified xsi:type="dcterms:W3CDTF">2026-02-11T13:25:00Z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Calc</vt:lpwstr>
  </property>
  <property fmtid="{D5CDD505-2E9C-101B-9397-08002B2CF9AE}" pid="4" name="LastSaved">
    <vt:filetime>2025-12-10T00:00:00Z</vt:filetime>
  </property>
  <property fmtid="{D5CDD505-2E9C-101B-9397-08002B2CF9AE}" pid="5" name="Producer">
    <vt:lpwstr>4-Heights™ PDF Library 3.4.0.6904 (http://www.pdf-tools.com)</vt:lpwstr>
  </property>
</Properties>
</file>