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jc w:val="right"/>
        <w:tblInd w:w="-12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85"/>
      </w:tblGrid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Pr="00B276FE" w:rsidRDefault="00EA68C0" w:rsidP="00EA68C0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276FE">
              <w:rPr>
                <w:sz w:val="24"/>
                <w:szCs w:val="24"/>
                <w:lang w:eastAsia="en-US"/>
              </w:rPr>
              <w:t>Приложение № 1</w:t>
            </w:r>
          </w:p>
        </w:tc>
      </w:tr>
      <w:tr w:rsidR="00EA68C0" w:rsidTr="00EA68C0">
        <w:trPr>
          <w:trHeight w:val="230"/>
          <w:jc w:val="right"/>
        </w:trPr>
        <w:tc>
          <w:tcPr>
            <w:tcW w:w="3685" w:type="dxa"/>
            <w:hideMark/>
          </w:tcPr>
          <w:p w:rsidR="00EA68C0" w:rsidRPr="00B276FE" w:rsidRDefault="00EA68C0">
            <w:pPr>
              <w:pStyle w:val="ConsPlusNormal"/>
              <w:rPr>
                <w:b/>
                <w:sz w:val="24"/>
                <w:szCs w:val="24"/>
                <w:lang w:eastAsia="en-US"/>
              </w:rPr>
            </w:pPr>
            <w:r w:rsidRPr="00B276FE">
              <w:rPr>
                <w:sz w:val="24"/>
                <w:szCs w:val="24"/>
                <w:lang w:eastAsia="en-US"/>
              </w:rPr>
              <w:t>к постановлению</w:t>
            </w:r>
          </w:p>
        </w:tc>
      </w:tr>
      <w:tr w:rsidR="00EA68C0" w:rsidTr="00EA68C0">
        <w:trPr>
          <w:trHeight w:val="278"/>
          <w:jc w:val="right"/>
        </w:trPr>
        <w:tc>
          <w:tcPr>
            <w:tcW w:w="3685" w:type="dxa"/>
            <w:hideMark/>
          </w:tcPr>
          <w:p w:rsidR="00EA68C0" w:rsidRPr="00B276FE" w:rsidRDefault="00EA68C0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276FE">
              <w:rPr>
                <w:sz w:val="24"/>
                <w:szCs w:val="24"/>
                <w:lang w:eastAsia="en-US"/>
              </w:rPr>
              <w:t>администрации города Рязани</w:t>
            </w:r>
          </w:p>
        </w:tc>
      </w:tr>
      <w:tr w:rsidR="00EA68C0" w:rsidTr="00EA68C0">
        <w:trPr>
          <w:trHeight w:val="381"/>
          <w:jc w:val="right"/>
        </w:trPr>
        <w:tc>
          <w:tcPr>
            <w:tcW w:w="3685" w:type="dxa"/>
            <w:hideMark/>
          </w:tcPr>
          <w:p w:rsidR="00EA68C0" w:rsidRPr="00B276FE" w:rsidRDefault="00EA68C0" w:rsidP="00593D89">
            <w:pPr>
              <w:pStyle w:val="ConsPlusNormal"/>
              <w:outlineLvl w:val="0"/>
              <w:rPr>
                <w:sz w:val="24"/>
                <w:szCs w:val="24"/>
                <w:lang w:eastAsia="en-US"/>
              </w:rPr>
            </w:pPr>
            <w:r w:rsidRPr="00B276FE">
              <w:rPr>
                <w:sz w:val="24"/>
                <w:szCs w:val="24"/>
                <w:lang w:eastAsia="en-US"/>
              </w:rPr>
              <w:t>от</w:t>
            </w:r>
            <w:r w:rsidR="00593D89">
              <w:rPr>
                <w:sz w:val="24"/>
                <w:szCs w:val="24"/>
                <w:lang w:eastAsia="en-US"/>
              </w:rPr>
              <w:t xml:space="preserve"> 29.12.</w:t>
            </w:r>
            <w:r w:rsidRPr="00B276FE">
              <w:rPr>
                <w:sz w:val="24"/>
                <w:szCs w:val="24"/>
                <w:lang w:eastAsia="en-US"/>
              </w:rPr>
              <w:t>202</w:t>
            </w:r>
            <w:r w:rsidR="00AE04AD">
              <w:rPr>
                <w:sz w:val="24"/>
                <w:szCs w:val="24"/>
                <w:lang w:eastAsia="en-US"/>
              </w:rPr>
              <w:t>5</w:t>
            </w:r>
            <w:r w:rsidRPr="00B276FE">
              <w:rPr>
                <w:sz w:val="24"/>
                <w:szCs w:val="24"/>
                <w:lang w:eastAsia="en-US"/>
              </w:rPr>
              <w:t xml:space="preserve"> №</w:t>
            </w:r>
            <w:r w:rsidR="00593D89">
              <w:rPr>
                <w:sz w:val="24"/>
                <w:szCs w:val="24"/>
                <w:lang w:eastAsia="en-US"/>
              </w:rPr>
              <w:t xml:space="preserve"> 13144</w:t>
            </w:r>
          </w:p>
        </w:tc>
      </w:tr>
    </w:tbl>
    <w:p w:rsidR="00F923DE" w:rsidRPr="00512CFE" w:rsidRDefault="00F923DE">
      <w:pPr>
        <w:pStyle w:val="ConsPlusNormal"/>
        <w:jc w:val="both"/>
        <w:rPr>
          <w:b/>
          <w:sz w:val="24"/>
          <w:szCs w:val="24"/>
        </w:rPr>
      </w:pPr>
    </w:p>
    <w:p w:rsidR="00F923DE" w:rsidRPr="007360B9" w:rsidRDefault="00F923DE" w:rsidP="007360B9">
      <w:pPr>
        <w:pStyle w:val="ConsPlusTitle"/>
        <w:rPr>
          <w:b/>
          <w:sz w:val="24"/>
          <w:szCs w:val="24"/>
          <w:u w:val="single"/>
        </w:rPr>
      </w:pPr>
      <w:bookmarkStart w:id="0" w:name="P41"/>
      <w:bookmarkEnd w:id="0"/>
    </w:p>
    <w:tbl>
      <w:tblPr>
        <w:tblW w:w="97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781"/>
      </w:tblGrid>
      <w:tr w:rsidR="007360B9" w:rsidRPr="007A0567" w:rsidTr="001E0CD2">
        <w:trPr>
          <w:trHeight w:val="1115"/>
        </w:trPr>
        <w:tc>
          <w:tcPr>
            <w:tcW w:w="9781" w:type="dxa"/>
            <w:tcBorders>
              <w:bottom w:val="single" w:sz="4" w:space="0" w:color="auto"/>
            </w:tcBorders>
          </w:tcPr>
          <w:p w:rsidR="007360B9" w:rsidRPr="007A0567" w:rsidRDefault="007360B9" w:rsidP="00D64CEE">
            <w:pPr>
              <w:spacing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bCs/>
                <w:color w:val="000000" w:themeColor="text1"/>
                <w:sz w:val="24"/>
                <w:szCs w:val="24"/>
              </w:rPr>
              <w:t xml:space="preserve">ЗАДАНИЕ </w:t>
            </w:r>
            <w:r w:rsidRPr="007A0567">
              <w:rPr>
                <w:bCs/>
                <w:color w:val="000000" w:themeColor="text1"/>
                <w:sz w:val="24"/>
                <w:szCs w:val="24"/>
              </w:rPr>
              <w:br/>
              <w:t xml:space="preserve">на разработку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документации по планировке территории </w:t>
            </w:r>
            <w:r w:rsidR="001E0CD2" w:rsidRPr="001E0CD2">
              <w:rPr>
                <w:color w:val="000000" w:themeColor="text1"/>
                <w:sz w:val="24"/>
                <w:szCs w:val="24"/>
              </w:rPr>
              <w:t xml:space="preserve">«Проект межевания территории </w:t>
            </w:r>
            <w:r w:rsidR="001E0CD2">
              <w:rPr>
                <w:color w:val="000000" w:themeColor="text1"/>
                <w:sz w:val="24"/>
                <w:szCs w:val="24"/>
              </w:rPr>
              <w:br/>
            </w:r>
            <w:r w:rsidR="001E0CD2" w:rsidRPr="001E0CD2">
              <w:rPr>
                <w:color w:val="000000" w:themeColor="text1"/>
                <w:sz w:val="24"/>
                <w:szCs w:val="24"/>
              </w:rPr>
              <w:t xml:space="preserve">в составе проекта планировки территории в районе улиц Тимакова, Новоселов, </w:t>
            </w:r>
            <w:r w:rsidR="001E0CD2">
              <w:rPr>
                <w:color w:val="000000" w:themeColor="text1"/>
                <w:sz w:val="24"/>
                <w:szCs w:val="24"/>
              </w:rPr>
              <w:br/>
            </w:r>
            <w:r w:rsidR="001E0CD2" w:rsidRPr="001E0CD2">
              <w:rPr>
                <w:color w:val="000000" w:themeColor="text1"/>
                <w:sz w:val="24"/>
                <w:szCs w:val="24"/>
              </w:rPr>
              <w:t>Касимовское шоссе в Октябрьском районе города Рязани»</w:t>
            </w:r>
          </w:p>
        </w:tc>
      </w:tr>
      <w:tr w:rsidR="007360B9" w:rsidRPr="007A0567" w:rsidTr="00D604B5">
        <w:tc>
          <w:tcPr>
            <w:tcW w:w="9781" w:type="dxa"/>
            <w:tcBorders>
              <w:top w:val="single" w:sz="4" w:space="0" w:color="auto"/>
            </w:tcBorders>
          </w:tcPr>
          <w:p w:rsidR="007360B9" w:rsidRPr="00C26A01" w:rsidRDefault="007360B9" w:rsidP="008E6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C26A01">
              <w:rPr>
                <w:bCs/>
                <w:color w:val="000000" w:themeColor="text1"/>
                <w:sz w:val="20"/>
                <w:szCs w:val="20"/>
              </w:rPr>
              <w:t xml:space="preserve">(наименование территории, наименование объекта (объектов) капитального строительства, </w:t>
            </w:r>
            <w:r w:rsidRPr="00C26A01">
              <w:rPr>
                <w:bCs/>
                <w:color w:val="000000" w:themeColor="text1"/>
                <w:sz w:val="20"/>
                <w:szCs w:val="20"/>
              </w:rPr>
              <w:br/>
              <w:t>для размещения которого (которых) подготавливается документация по планировке территории)</w:t>
            </w:r>
          </w:p>
        </w:tc>
      </w:tr>
    </w:tbl>
    <w:p w:rsidR="00907001" w:rsidRPr="007A0567" w:rsidRDefault="00907001">
      <w:pPr>
        <w:pStyle w:val="ConsPlusTitle"/>
        <w:jc w:val="center"/>
        <w:rPr>
          <w:b/>
          <w:color w:val="000000" w:themeColor="text1"/>
          <w:sz w:val="24"/>
          <w:szCs w:val="24"/>
        </w:rPr>
      </w:pPr>
    </w:p>
    <w:p w:rsidR="00F923DE" w:rsidRPr="007A0567" w:rsidRDefault="00F923DE">
      <w:pPr>
        <w:pStyle w:val="ConsPlusNormal"/>
        <w:jc w:val="both"/>
        <w:rPr>
          <w:b/>
          <w:color w:val="000000" w:themeColor="text1"/>
          <w:sz w:val="24"/>
          <w:szCs w:val="24"/>
        </w:rPr>
      </w:pPr>
    </w:p>
    <w:tbl>
      <w:tblPr>
        <w:tblW w:w="9781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3765"/>
        <w:gridCol w:w="5528"/>
      </w:tblGrid>
      <w:tr w:rsidR="00F923DE" w:rsidRPr="007A0567" w:rsidTr="00F04C80">
        <w:tc>
          <w:tcPr>
            <w:tcW w:w="4253" w:type="dxa"/>
            <w:gridSpan w:val="2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Наименование позиции</w:t>
            </w:r>
          </w:p>
        </w:tc>
        <w:tc>
          <w:tcPr>
            <w:tcW w:w="552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Содержание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765" w:type="dxa"/>
          </w:tcPr>
          <w:p w:rsidR="00F923DE" w:rsidRPr="007A0567" w:rsidRDefault="00F923DE" w:rsidP="0010789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Вид разрабатываемой документации по </w:t>
            </w:r>
            <w:r w:rsidR="00541685" w:rsidRPr="007A0567">
              <w:rPr>
                <w:color w:val="000000" w:themeColor="text1"/>
                <w:sz w:val="24"/>
                <w:szCs w:val="24"/>
              </w:rPr>
              <w:t>планиров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>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5461D9" w:rsidP="00B447D8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Проект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8E6CF2" w:rsidRPr="007A0567">
              <w:rPr>
                <w:color w:val="000000" w:themeColor="text1"/>
                <w:sz w:val="24"/>
                <w:szCs w:val="24"/>
              </w:rPr>
              <w:t>межевания</w:t>
            </w:r>
            <w:r w:rsidR="00F923DE"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  <w:r w:rsidR="00D64CEE" w:rsidRPr="007A0567">
              <w:rPr>
                <w:color w:val="000000" w:themeColor="text1"/>
                <w:sz w:val="24"/>
                <w:szCs w:val="24"/>
              </w:rPr>
              <w:t xml:space="preserve"> в </w:t>
            </w:r>
            <w:r w:rsidR="00C70619">
              <w:rPr>
                <w:color w:val="000000" w:themeColor="text1"/>
                <w:sz w:val="24"/>
                <w:szCs w:val="24"/>
              </w:rPr>
              <w:t xml:space="preserve">составе проекта планировки территории 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Инициатор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Default="00C70619" w:rsidP="00B447D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ООО «Зеленый сад - Приозерный</w:t>
            </w:r>
            <w:r w:rsidR="008E6CF2" w:rsidRPr="007A0567">
              <w:rPr>
                <w:color w:val="000000" w:themeColor="text1"/>
                <w:sz w:val="24"/>
                <w:szCs w:val="24"/>
              </w:rPr>
              <w:t>»</w:t>
            </w:r>
          </w:p>
          <w:p w:rsidR="009146EF" w:rsidRPr="009146EF" w:rsidRDefault="009146EF" w:rsidP="00B447D8">
            <w:pPr>
              <w:spacing w:after="0" w:line="240" w:lineRule="auto"/>
              <w:jc w:val="both"/>
              <w:rPr>
                <w:rFonts w:eastAsia="TimesNewRomanPSMT"/>
                <w:color w:val="auto"/>
                <w:sz w:val="24"/>
                <w:szCs w:val="24"/>
                <w:lang w:eastAsia="ru-RU"/>
              </w:rPr>
            </w:pP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(ИНН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6215028166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,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ОГРН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9146EF"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1146215001217</w:t>
            </w:r>
            <w:r>
              <w:rPr>
                <w:rFonts w:eastAsia="TimesNewRomanPSMT"/>
                <w:color w:val="auto"/>
                <w:sz w:val="24"/>
                <w:szCs w:val="24"/>
                <w:lang w:eastAsia="ru-RU"/>
              </w:rPr>
              <w:t>)</w:t>
            </w:r>
          </w:p>
          <w:p w:rsidR="009146EF" w:rsidRPr="007A0567" w:rsidRDefault="009146EF" w:rsidP="00B447D8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765" w:type="dxa"/>
          </w:tcPr>
          <w:p w:rsidR="00F923DE" w:rsidRPr="007A0567" w:rsidRDefault="00F923DE" w:rsidP="00421638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Источник финансирования работ по подготовке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F923DE" w:rsidRPr="007A0567" w:rsidRDefault="008E6CF2" w:rsidP="00B447D8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Собственные средств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а</w:t>
            </w:r>
            <w:r w:rsidR="0010789D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C70619">
              <w:rPr>
                <w:color w:val="000000" w:themeColor="text1"/>
                <w:sz w:val="24"/>
                <w:szCs w:val="24"/>
              </w:rPr>
              <w:t>ООО</w:t>
            </w:r>
            <w:proofErr w:type="gramEnd"/>
            <w:r w:rsidR="00C70619">
              <w:rPr>
                <w:color w:val="000000" w:themeColor="text1"/>
                <w:sz w:val="24"/>
                <w:szCs w:val="24"/>
              </w:rPr>
              <w:t xml:space="preserve"> «Зеленый сад - Приозерный</w:t>
            </w:r>
            <w:r w:rsidR="00C70619" w:rsidRPr="007A0567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765" w:type="dxa"/>
          </w:tcPr>
          <w:p w:rsidR="00F923DE" w:rsidRPr="007A0567" w:rsidRDefault="00F923D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5528" w:type="dxa"/>
          </w:tcPr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 xml:space="preserve">1) Многоквартирный жилой дом со встроенными нежилыми помещениями и подземным паркингом на 658 м/мест: 14/25 этажей, площадь в габаритах наружных стен 123169,4 м.кв.; жилая площадь </w:t>
            </w:r>
            <w:r w:rsidR="003C5625">
              <w:rPr>
                <w:color w:val="000000" w:themeColor="text1"/>
                <w:sz w:val="24"/>
                <w:szCs w:val="24"/>
              </w:rPr>
              <w:br/>
            </w:r>
            <w:r w:rsidRPr="00A25471">
              <w:rPr>
                <w:color w:val="000000" w:themeColor="text1"/>
                <w:sz w:val="24"/>
                <w:szCs w:val="24"/>
              </w:rPr>
              <w:t>87 732,6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2) КТП №</w:t>
            </w:r>
            <w:r w:rsidR="008D7EB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5471">
              <w:rPr>
                <w:color w:val="000000" w:themeColor="text1"/>
                <w:sz w:val="24"/>
                <w:szCs w:val="24"/>
              </w:rPr>
              <w:t>1: 1 этаж, площадь в габаритах наружных стен 37,5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3) КТП №</w:t>
            </w:r>
            <w:r w:rsidR="003C562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25471">
              <w:rPr>
                <w:color w:val="000000" w:themeColor="text1"/>
                <w:sz w:val="24"/>
                <w:szCs w:val="24"/>
              </w:rPr>
              <w:t>2: 1 этаж, площадь в габаритах наружных стен 37,5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4) Котельная: 1 этаж, площадь в габаритах наружных стен 138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5) Кафе: 2 этажа, площадь в габаритах наружных стен 436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6) Хранение инвентаря, пункт проката: 2 этаж</w:t>
            </w:r>
            <w:r w:rsidR="003B0A8D">
              <w:rPr>
                <w:color w:val="000000" w:themeColor="text1"/>
                <w:sz w:val="24"/>
                <w:szCs w:val="24"/>
              </w:rPr>
              <w:t>а</w:t>
            </w:r>
            <w:r w:rsidRPr="00A25471">
              <w:rPr>
                <w:color w:val="000000" w:themeColor="text1"/>
                <w:sz w:val="24"/>
                <w:szCs w:val="24"/>
              </w:rPr>
              <w:t>, площадь в габаритах наружных стен 396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7) Кафе: 2 этажа, площадь в габаритах наружных стен 600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8) Ресторан: 1 этаж, площадь в габаритах наружных стен 636 м.кв.;</w:t>
            </w:r>
          </w:p>
          <w:p w:rsidR="00A25471" w:rsidRPr="00A25471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>9) Административно-хозя</w:t>
            </w:r>
            <w:r w:rsidR="003B0A8D">
              <w:rPr>
                <w:color w:val="000000" w:themeColor="text1"/>
                <w:sz w:val="24"/>
                <w:szCs w:val="24"/>
              </w:rPr>
              <w:t>йственный блок, туалеты: 1</w:t>
            </w:r>
            <w:r w:rsidR="00B678E0">
              <w:rPr>
                <w:color w:val="000000" w:themeColor="text1"/>
                <w:sz w:val="24"/>
                <w:szCs w:val="24"/>
              </w:rPr>
              <w:t xml:space="preserve"> </w:t>
            </w:r>
            <w:r w:rsidR="003B0A8D">
              <w:rPr>
                <w:color w:val="000000" w:themeColor="text1"/>
                <w:sz w:val="24"/>
                <w:szCs w:val="24"/>
              </w:rPr>
              <w:t>этаж</w:t>
            </w:r>
            <w:r w:rsidRPr="00A25471">
              <w:rPr>
                <w:color w:val="000000" w:themeColor="text1"/>
                <w:sz w:val="24"/>
                <w:szCs w:val="24"/>
              </w:rPr>
              <w:t xml:space="preserve">, площадь в габаритах наружных стен </w:t>
            </w:r>
            <w:r w:rsidR="003B0A8D">
              <w:rPr>
                <w:color w:val="000000" w:themeColor="text1"/>
                <w:sz w:val="24"/>
                <w:szCs w:val="24"/>
              </w:rPr>
              <w:br/>
            </w:r>
            <w:r w:rsidRPr="00A25471">
              <w:rPr>
                <w:color w:val="000000" w:themeColor="text1"/>
                <w:sz w:val="24"/>
                <w:szCs w:val="24"/>
              </w:rPr>
              <w:t>37,5 м.кв.;</w:t>
            </w:r>
          </w:p>
          <w:p w:rsidR="00377B98" w:rsidRPr="001E0EDF" w:rsidRDefault="00A25471" w:rsidP="00A25471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A25471">
              <w:rPr>
                <w:color w:val="000000" w:themeColor="text1"/>
                <w:sz w:val="24"/>
                <w:szCs w:val="24"/>
              </w:rPr>
              <w:t xml:space="preserve">10) Кафе: 1 этаж, площадь в габаритах наружных </w:t>
            </w:r>
            <w:r w:rsidRPr="00A25471">
              <w:rPr>
                <w:color w:val="000000" w:themeColor="text1"/>
                <w:sz w:val="24"/>
                <w:szCs w:val="24"/>
              </w:rPr>
              <w:lastRenderedPageBreak/>
              <w:t>стен 200 м.кв.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</w:t>
            </w:r>
            <w:r w:rsidR="009C2B1A" w:rsidRPr="007A0567">
              <w:rPr>
                <w:color w:val="000000" w:themeColor="text1"/>
                <w:sz w:val="24"/>
                <w:szCs w:val="24"/>
              </w:rPr>
              <w:t xml:space="preserve">тся подготовка документации по </w:t>
            </w:r>
            <w:r w:rsidR="005C4CD9">
              <w:rPr>
                <w:color w:val="000000" w:themeColor="text1"/>
                <w:sz w:val="24"/>
                <w:szCs w:val="24"/>
              </w:rPr>
              <w:t>планировке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территории</w:t>
            </w:r>
          </w:p>
        </w:tc>
        <w:tc>
          <w:tcPr>
            <w:tcW w:w="5528" w:type="dxa"/>
          </w:tcPr>
          <w:p w:rsidR="00F923DE" w:rsidRPr="007A0567" w:rsidRDefault="009C2B1A" w:rsidP="0010789D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Рязанская область, город Рязань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Состав документации </w:t>
            </w:r>
            <w:r w:rsidR="005C4CD9">
              <w:rPr>
                <w:color w:val="000000" w:themeColor="text1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5528" w:type="dxa"/>
          </w:tcPr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 xml:space="preserve">Состав основной (утверждаемой) части </w:t>
            </w:r>
            <w:r w:rsidR="00F01FE0">
              <w:rPr>
                <w:sz w:val="24"/>
                <w:szCs w:val="24"/>
              </w:rPr>
              <w:t>п</w:t>
            </w:r>
            <w:r w:rsidRPr="005E2898">
              <w:rPr>
                <w:sz w:val="24"/>
                <w:szCs w:val="24"/>
              </w:rPr>
              <w:t>роекта планировки территории: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чертеж планировки территории, на котором отображаются: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а)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красные линии (в случае их установления, изменения);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б)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границы существующих (при наличии) </w:t>
            </w:r>
            <w:r w:rsidR="00723475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планируемых элементов планировочной структуры (в случае выделения одного или нескольких элементов планировочной структуры, изменения одного или нескольких существующих элементов планировочной структуры);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в)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границы зон планируемого размещения объектов капитального строительства;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proofErr w:type="gramStart"/>
            <w:r w:rsidRPr="005E2898">
              <w:rPr>
                <w:sz w:val="24"/>
                <w:szCs w:val="24"/>
              </w:rPr>
              <w:t>2)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положение о характеристиках планируемого развития территории, в том числе о плотности </w:t>
            </w:r>
            <w:r w:rsidR="00CE75C6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и параметрах застройки территории (в пределах, установленных градостроительным регламентом), </w:t>
            </w:r>
            <w:r w:rsidR="00CE75C6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о характеристиках объектов капитального строительства жилого, производственного, общественно-делового и иного назначения </w:t>
            </w:r>
            <w:r w:rsidR="00CE75C6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необходимых для функционирования таких объектов и обеспечения жизнедеятельности человека объектов коммунальной, транспортной, социальной инфраструктур, в том числе объектов, включенных в программы комплексного развития: систем коммунальной, транспортной, социальной</w:t>
            </w:r>
            <w:proofErr w:type="gramEnd"/>
            <w:r w:rsidRPr="005E2898">
              <w:rPr>
                <w:sz w:val="24"/>
                <w:szCs w:val="24"/>
              </w:rPr>
              <w:t xml:space="preserve"> инфраструктур, и необходимых для развития территории в границах элемента планировочной структуры;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3)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положения об очередности планируемого развития территории, содержащие этапы </w:t>
            </w:r>
            <w:r w:rsidR="00CE75C6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максимальные сроки осуществления: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а)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архитектурно-строительного проектирования, строительства, реконструкции объектов капитального строительства жилого, производственного, общественно-делового и иного назначения, необходимых для функционирования таких объектов и обеспечения жизнедеятельности человека объектов коммунальной, транспортной, </w:t>
            </w:r>
            <w:r w:rsidRPr="005E2898">
              <w:rPr>
                <w:sz w:val="24"/>
                <w:szCs w:val="24"/>
              </w:rPr>
              <w:lastRenderedPageBreak/>
              <w:t>социальной инфраструктур, иных объектов (в том числе зданий пожарных депо);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б)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сноса объектов капитального строительства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(в случае необходимости сноса объектов капитального строительства, их частей </w:t>
            </w:r>
            <w:r w:rsidR="00F5798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для строительства, реконструкции других объектов капитального строительства).</w:t>
            </w:r>
          </w:p>
          <w:p w:rsidR="005E2898" w:rsidRPr="005E2898" w:rsidRDefault="00CE75C6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 м</w:t>
            </w:r>
            <w:r w:rsidR="005E2898" w:rsidRPr="005E2898">
              <w:rPr>
                <w:sz w:val="24"/>
                <w:szCs w:val="24"/>
              </w:rPr>
              <w:t>атериал</w:t>
            </w:r>
            <w:r>
              <w:rPr>
                <w:sz w:val="24"/>
                <w:szCs w:val="24"/>
              </w:rPr>
              <w:t>ов</w:t>
            </w:r>
            <w:r w:rsidR="005E2898" w:rsidRPr="005E2898">
              <w:rPr>
                <w:sz w:val="24"/>
                <w:szCs w:val="24"/>
              </w:rPr>
              <w:t xml:space="preserve"> по обоснованию проекта планировки территории: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карт</w:t>
            </w:r>
            <w:r w:rsidR="00EC5EBB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(фрагмент карты) планировочной структуры территории </w:t>
            </w:r>
            <w:r w:rsidR="00EC5EBB">
              <w:rPr>
                <w:sz w:val="24"/>
                <w:szCs w:val="24"/>
              </w:rPr>
              <w:t>городского</w:t>
            </w:r>
            <w:r w:rsidR="00D93B3F">
              <w:rPr>
                <w:sz w:val="24"/>
                <w:szCs w:val="24"/>
              </w:rPr>
              <w:t xml:space="preserve"> округа</w:t>
            </w:r>
            <w:r w:rsidRPr="005E2898">
              <w:rPr>
                <w:sz w:val="24"/>
                <w:szCs w:val="24"/>
              </w:rPr>
              <w:t xml:space="preserve"> </w:t>
            </w:r>
            <w:r w:rsidR="00EC5EBB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с отображением границ элемента планировочной структуры;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2) результаты инженерных изысканий;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3)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обоснование </w:t>
            </w:r>
            <w:proofErr w:type="gramStart"/>
            <w:r w:rsidRPr="005E2898">
              <w:rPr>
                <w:sz w:val="24"/>
                <w:szCs w:val="24"/>
              </w:rPr>
              <w:t>определения границ зон планируемого размещения объектов капитального строительства</w:t>
            </w:r>
            <w:proofErr w:type="gramEnd"/>
            <w:r w:rsidRPr="005E2898">
              <w:rPr>
                <w:sz w:val="24"/>
                <w:szCs w:val="24"/>
              </w:rPr>
              <w:t>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4)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схем</w:t>
            </w:r>
            <w:r w:rsidR="00D93B3F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организации движения транспорта (включая транспорт общего пользования)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пешеходов, отражающ</w:t>
            </w:r>
            <w:r w:rsidR="00F64BC4">
              <w:rPr>
                <w:sz w:val="24"/>
                <w:szCs w:val="24"/>
              </w:rPr>
              <w:t>ая</w:t>
            </w:r>
            <w:r w:rsidRPr="005E2898">
              <w:rPr>
                <w:sz w:val="24"/>
                <w:szCs w:val="24"/>
              </w:rPr>
              <w:t xml:space="preserve"> объекты транспортной инфраструктуры и учитывающ</w:t>
            </w:r>
            <w:r w:rsidR="00F64BC4">
              <w:rPr>
                <w:sz w:val="24"/>
                <w:szCs w:val="24"/>
              </w:rPr>
              <w:t>ая</w:t>
            </w:r>
            <w:r w:rsidRPr="005E2898">
              <w:rPr>
                <w:sz w:val="24"/>
                <w:szCs w:val="24"/>
              </w:rPr>
              <w:t xml:space="preserve"> существующие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прогнозные потребности в транспортном обеспечении на территории, а также схем</w:t>
            </w:r>
            <w:r w:rsidR="00F64BC4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организации улично-дорожной сети;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5)</w:t>
            </w:r>
            <w:r w:rsidR="00F57984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схем</w:t>
            </w:r>
            <w:r w:rsidR="00D93B3F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границ территорий объектов культурного наследия (при наличии);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6)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схем</w:t>
            </w:r>
            <w:r w:rsidR="00D93B3F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границ зон с особыми условиями использования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7)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обоснование соответствия планируемых параметров размещаемых объектов требованиям градостроительного проектирования и требованиям градостроительных регламентов, а также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минимально допустимого уровня территориальной доступности таких объектов для населения;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8)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схем</w:t>
            </w:r>
            <w:r w:rsidR="00D93B3F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>, отображающ</w:t>
            </w:r>
            <w:r w:rsidR="00F64BC4">
              <w:rPr>
                <w:sz w:val="24"/>
                <w:szCs w:val="24"/>
              </w:rPr>
              <w:t>ая</w:t>
            </w:r>
            <w:r w:rsidRPr="005E2898">
              <w:rPr>
                <w:sz w:val="24"/>
                <w:szCs w:val="24"/>
              </w:rPr>
              <w:t xml:space="preserve"> местополож</w:t>
            </w:r>
            <w:r w:rsidR="00D93B3F">
              <w:rPr>
                <w:sz w:val="24"/>
                <w:szCs w:val="24"/>
              </w:rPr>
              <w:t xml:space="preserve">ение </w:t>
            </w:r>
            <w:r w:rsidRPr="005E2898">
              <w:rPr>
                <w:sz w:val="24"/>
                <w:szCs w:val="24"/>
              </w:rPr>
              <w:t xml:space="preserve">существующих объектов капитального строительства, в том числе линейных объектов, объектов, подлежащих сносу, объектов незавершенного строительства, а также проходы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к водным объектам общего пользования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их береговым полосам;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9)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варианты планировочных и (или) объемно-пространственных решений застройки территории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в соответствии с проектом планировки территории (в отношении элементов планировочной структуры, расположенных в жилых или общественно-деловых зонах);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lastRenderedPageBreak/>
              <w:t>10)</w:t>
            </w:r>
            <w:r w:rsidR="00B678E0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перечень мероприятий по защите территории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от</w:t>
            </w:r>
            <w:r w:rsidR="00F57984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чрезвычайных ситуаций природного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</w:t>
            </w:r>
            <w:r w:rsidR="00F57984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техн</w:t>
            </w:r>
            <w:r w:rsidR="00F57984">
              <w:rPr>
                <w:sz w:val="24"/>
                <w:szCs w:val="24"/>
              </w:rPr>
              <w:t xml:space="preserve">огенного характера, в том числе </w:t>
            </w:r>
            <w:r w:rsidRPr="005E2898">
              <w:rPr>
                <w:sz w:val="24"/>
                <w:szCs w:val="24"/>
              </w:rPr>
              <w:t>по</w:t>
            </w:r>
            <w:r w:rsidR="00F57984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обеспечению пожарной безопасности</w:t>
            </w:r>
            <w:r w:rsidR="00F57984">
              <w:rPr>
                <w:sz w:val="24"/>
                <w:szCs w:val="24"/>
              </w:rPr>
              <w:t> </w:t>
            </w:r>
            <w:r w:rsidR="00F5798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гражданской обороне;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11)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перечень мероприятий по охране окружающей среды;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12)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обоснование очередности планируемого развития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13)</w:t>
            </w:r>
            <w:r w:rsidR="00D93B3F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схем</w:t>
            </w:r>
            <w:r w:rsidR="003B12A8">
              <w:rPr>
                <w:sz w:val="24"/>
                <w:szCs w:val="24"/>
              </w:rPr>
              <w:t>а</w:t>
            </w:r>
            <w:r w:rsidRPr="005E2898">
              <w:rPr>
                <w:sz w:val="24"/>
                <w:szCs w:val="24"/>
              </w:rPr>
              <w:t xml:space="preserve"> вертикальной планировки территории, инженерной подготовки</w:t>
            </w:r>
            <w:r w:rsidR="003B12A8">
              <w:rPr>
                <w:sz w:val="24"/>
                <w:szCs w:val="24"/>
              </w:rPr>
              <w:t xml:space="preserve"> </w:t>
            </w:r>
            <w:r w:rsidRPr="005E2898">
              <w:rPr>
                <w:sz w:val="24"/>
                <w:szCs w:val="24"/>
              </w:rPr>
              <w:t>и инженерной защиты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 xml:space="preserve">14) иные материалы для обоснования положений </w:t>
            </w:r>
            <w:r w:rsidR="00D93B3F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по планировке территории.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В пояснительной записке</w:t>
            </w:r>
            <w:r w:rsidR="00D33C35">
              <w:rPr>
                <w:sz w:val="24"/>
                <w:szCs w:val="24"/>
              </w:rPr>
              <w:t xml:space="preserve"> </w:t>
            </w:r>
            <w:r w:rsidRPr="005E2898">
              <w:rPr>
                <w:sz w:val="24"/>
                <w:szCs w:val="24"/>
              </w:rPr>
              <w:t xml:space="preserve">проекта планировки территории рекомендуется указать в содержании </w:t>
            </w:r>
            <w:r w:rsidR="00D93B3F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отразить в текстовой части разделы: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I. Общая часть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II. Характеристика участка: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F57984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эколого-градостроительная ситуация, в том числе характеристика зеленых насаждений;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природно-климатические условия;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существующее использование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состояние фонда жилых и общественных зданий;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D33C35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состояние инженерной и транспортной инфраструктуры;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 xml:space="preserve">- </w:t>
            </w:r>
            <w:proofErr w:type="spellStart"/>
            <w:r w:rsidRPr="005E2898">
              <w:rPr>
                <w:sz w:val="24"/>
                <w:szCs w:val="24"/>
              </w:rPr>
              <w:t>гидр</w:t>
            </w:r>
            <w:proofErr w:type="gramStart"/>
            <w:r w:rsidRPr="005E2898">
              <w:rPr>
                <w:sz w:val="24"/>
                <w:szCs w:val="24"/>
              </w:rPr>
              <w:t>о</w:t>
            </w:r>
            <w:proofErr w:type="spellEnd"/>
            <w:r w:rsidRPr="005E2898">
              <w:rPr>
                <w:sz w:val="24"/>
                <w:szCs w:val="24"/>
              </w:rPr>
              <w:t>-</w:t>
            </w:r>
            <w:proofErr w:type="gramEnd"/>
            <w:r w:rsidRPr="005E2898">
              <w:rPr>
                <w:sz w:val="24"/>
                <w:szCs w:val="24"/>
              </w:rPr>
              <w:t xml:space="preserve"> и инженерно-геологические условия;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состояние благоустройства территории.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III. Проектные решения: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1. Архитектурно-планировочные решения: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очередность строительства;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D33C35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развитие территорий общего пользования (благоустройство и озеленение);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D33C35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развитие транспортной инфраструктуры (улицы, дороги и транспорт; сооружения и устройства </w:t>
            </w:r>
            <w:r w:rsidR="00D33C35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для хранения и обслуживания транспортных средств);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D33C35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охрана окружающей среды (расчеты рассеивания загрязнения атмосферного воздуха и физических факторов от улиц, стоянок и парковок </w:t>
            </w:r>
            <w:r w:rsidR="00D33C35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для обоснования величины санитарного разрыва </w:t>
            </w:r>
            <w:r w:rsidR="00D33C35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до нормируемых объектов);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D33C35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благоустройство и озеленение, в том числе предложения по сохранению, реконструкции, вынужденному уничтожению, воспроизводству (компенсационному озеленению),</w:t>
            </w:r>
            <w:r w:rsidR="00081F28">
              <w:rPr>
                <w:sz w:val="24"/>
                <w:szCs w:val="24"/>
              </w:rPr>
              <w:t xml:space="preserve"> </w:t>
            </w:r>
            <w:r w:rsidRPr="005E2898">
              <w:rPr>
                <w:sz w:val="24"/>
                <w:szCs w:val="24"/>
              </w:rPr>
              <w:t>увеличению зеленых насаждений (объектов озеленения).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2. Развитие инженерной инфраструктуры: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водоснабжение;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водоотведение;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ливневая канализация;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lastRenderedPageBreak/>
              <w:t>- электроснабжение;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наружное освещение;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теплоснабжение;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газоснабжение;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средства связи;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инженерная подготовка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санитарная очистка территории.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3. Мероприятия ГО и ЧС (отдельным разделом).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4.</w:t>
            </w:r>
            <w:r w:rsidR="00081F28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Основные технико-экономические показатели проекта планировки территории свести в единую таблицу.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5. Иные обоснования проектных решений.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 xml:space="preserve">В состав пояснительной записки включить в виде приложения документацию с исходными данными (техническое задание, переписка с согласующими организациями, протоколы рассмотрений, технические условия на инженерное обеспечение </w:t>
            </w:r>
            <w:r w:rsidR="00081F28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т.д.).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Состав основной (утверждаемой) части проекта межевания территории в составе проекта планировки территории: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 xml:space="preserve">Основная (утверждаемая) часть проекта межевания территории в составе проекта планировки территории включает в себя текстовую часть </w:t>
            </w:r>
            <w:r w:rsidR="00C120D3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 чертежи межевания территории.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Текстовая часть включает в себя: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перечень и сведения о площади образуемых земельных участков, в том числе возможные способы их образования;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перечень и сведения о площади образуемых земельных участков, которые будут отнесены </w:t>
            </w:r>
            <w:r w:rsidR="00C120D3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к территориям общего пользования или имуществу общего пользования, в том числе в отношении которых предполагается резервирование </w:t>
            </w:r>
            <w:r w:rsidR="00C120D3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и (или) изъятие для государственных </w:t>
            </w:r>
            <w:r w:rsidR="00C120D3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>или муниципальных нужд;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вид разрешенного использования образуемых земельных участков в соответствии с проектом планировки застроенной территории в случаях, предусмотренных Градостроительным кодексом Российской Федерации;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 xml:space="preserve">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t xml:space="preserve">к точности определения координат характерных точек границ, установленных в соответствии </w:t>
            </w:r>
            <w:r w:rsidR="00F64BC4">
              <w:rPr>
                <w:sz w:val="24"/>
                <w:szCs w:val="24"/>
              </w:rPr>
              <w:br/>
            </w:r>
            <w:r w:rsidRPr="005E2898">
              <w:rPr>
                <w:sz w:val="24"/>
                <w:szCs w:val="24"/>
              </w:rPr>
              <w:lastRenderedPageBreak/>
              <w:t>с Градостроительным кодексом Российской Федерации для территориальных зон.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На чертежах межевания территории отображаются: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границы планируемых и существующих элементов планировочной структуры;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красные линии, утверждаемые в составе проекта планировки территории;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линии отступа от красных линий;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границы образуемых и (или) изменяемых земельных участков, условные номера образуемых земельных участков, в том числе в отношении которых предполагается их резервирование и (или) изъятие для государственных или муниципальных нужд;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границы публичных сервитутов.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Материалы по обоснованию проекта межевания территории в составе проекта планировки территории: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Материалы по обоснованию проекта межевания территории включают в себя чертежи, на которых отображаются: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границы существующих земельных участков;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 границы зон с особыми условиями использования территорий;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местоположение существующих объектов капитального строительства;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границы особо охраняемых природных территорий;</w:t>
            </w:r>
          </w:p>
          <w:p w:rsidR="005E2898" w:rsidRPr="005E2898" w:rsidRDefault="005E2898" w:rsidP="005E2898">
            <w:pPr>
              <w:pStyle w:val="ConsPlusNormal"/>
              <w:jc w:val="both"/>
              <w:rPr>
                <w:sz w:val="24"/>
                <w:szCs w:val="24"/>
              </w:rPr>
            </w:pPr>
            <w:r w:rsidRPr="005E2898">
              <w:rPr>
                <w:sz w:val="24"/>
                <w:szCs w:val="24"/>
              </w:rPr>
              <w:t>-</w:t>
            </w:r>
            <w:r w:rsidR="00C120D3">
              <w:rPr>
                <w:sz w:val="24"/>
                <w:szCs w:val="24"/>
              </w:rPr>
              <w:t> </w:t>
            </w:r>
            <w:r w:rsidRPr="005E2898">
              <w:rPr>
                <w:sz w:val="24"/>
                <w:szCs w:val="24"/>
              </w:rPr>
              <w:t>границы территорий объектов культурного наследия;</w:t>
            </w:r>
          </w:p>
          <w:p w:rsidR="00F923DE" w:rsidRPr="005E2898" w:rsidRDefault="005E2898" w:rsidP="00C120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auto"/>
                <w:sz w:val="24"/>
                <w:szCs w:val="24"/>
              </w:rPr>
            </w:pPr>
            <w:r w:rsidRPr="005E2898">
              <w:rPr>
                <w:color w:val="auto"/>
                <w:sz w:val="24"/>
                <w:szCs w:val="24"/>
              </w:rPr>
              <w:t>-</w:t>
            </w:r>
            <w:r w:rsidR="00C120D3">
              <w:rPr>
                <w:color w:val="auto"/>
                <w:sz w:val="24"/>
                <w:szCs w:val="24"/>
              </w:rPr>
              <w:t> </w:t>
            </w:r>
            <w:r w:rsidRPr="005E2898">
              <w:rPr>
                <w:color w:val="auto"/>
                <w:sz w:val="24"/>
                <w:szCs w:val="24"/>
              </w:rPr>
              <w:t xml:space="preserve">границы лесничеств, участковых лесничеств, лесных кварталов, лесотаксационных выделов </w:t>
            </w:r>
            <w:r w:rsidR="00F64BC4">
              <w:rPr>
                <w:color w:val="auto"/>
                <w:sz w:val="24"/>
                <w:szCs w:val="24"/>
              </w:rPr>
              <w:br/>
            </w:r>
            <w:r w:rsidRPr="005E2898">
              <w:rPr>
                <w:color w:val="auto"/>
                <w:sz w:val="24"/>
                <w:szCs w:val="24"/>
              </w:rPr>
              <w:t>или частей лесотаксационных выделов</w:t>
            </w:r>
            <w:r>
              <w:rPr>
                <w:color w:val="auto"/>
                <w:sz w:val="24"/>
                <w:szCs w:val="24"/>
              </w:rPr>
              <w:t>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Информация о земельных участках (при наличии), включенных в границы территории, в отношении которой планируется подготовка</w:t>
            </w:r>
            <w:r w:rsidR="00970AB4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C4CD9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  <w:r w:rsidRPr="007A0567">
              <w:rPr>
                <w:color w:val="000000" w:themeColor="text1"/>
                <w:sz w:val="24"/>
                <w:szCs w:val="24"/>
              </w:rPr>
              <w:t>, а также об ориентировочной площади такой территории</w:t>
            </w:r>
          </w:p>
        </w:tc>
        <w:tc>
          <w:tcPr>
            <w:tcW w:w="5528" w:type="dxa"/>
          </w:tcPr>
          <w:p w:rsidR="008A5E3C" w:rsidRPr="008A5E3C" w:rsidRDefault="008A5E3C" w:rsidP="008A5E3C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8A5E3C">
              <w:rPr>
                <w:color w:val="000000" w:themeColor="text1"/>
                <w:sz w:val="24"/>
                <w:szCs w:val="24"/>
              </w:rPr>
              <w:t xml:space="preserve">Ориентировочная площадь территории, расположенной в границах улиц Тимакова, Новоселов и Касимовское шоссе (в границах разработки проекта межевания территории </w:t>
            </w:r>
            <w:r w:rsidR="00C120D3">
              <w:rPr>
                <w:color w:val="000000" w:themeColor="text1"/>
                <w:sz w:val="24"/>
                <w:szCs w:val="24"/>
              </w:rPr>
              <w:br/>
            </w:r>
            <w:r w:rsidRPr="008A5E3C">
              <w:rPr>
                <w:color w:val="000000" w:themeColor="text1"/>
                <w:sz w:val="24"/>
                <w:szCs w:val="24"/>
              </w:rPr>
              <w:t>в составе проекта планировки территории) – 11,6599 га</w:t>
            </w:r>
            <w:r w:rsidR="00820522">
              <w:rPr>
                <w:color w:val="000000" w:themeColor="text1"/>
                <w:sz w:val="24"/>
                <w:szCs w:val="24"/>
              </w:rPr>
              <w:t xml:space="preserve">, включая земельные участки </w:t>
            </w:r>
            <w:r w:rsidR="00F64BC4">
              <w:rPr>
                <w:color w:val="000000" w:themeColor="text1"/>
                <w:sz w:val="24"/>
                <w:szCs w:val="24"/>
              </w:rPr>
              <w:br/>
            </w:r>
            <w:r w:rsidR="00820522">
              <w:rPr>
                <w:color w:val="000000" w:themeColor="text1"/>
                <w:sz w:val="24"/>
                <w:szCs w:val="24"/>
              </w:rPr>
              <w:t>с кадастровыми номерами: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62:29:0110001:39 площадью 30717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62:29:0110001:45 площадью 56399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62:29:0110001:44 площадью 2712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62:29:0110001:41 площадью 3408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62:29:0110001:24 площадью 400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62:29:0110001:25 площадью 400,1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62:29:0110001:27 площадью 539,7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62:29:0110001:49 площадью 901,3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62:29:0110001:8103 площадью 100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62:29:0110001:4 площадью 1 000,1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62:29:0110001:6 площадью 1 135,7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62:29:0110001:26 площадью 2 721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036E7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62:29:0110001:8304 площадью 1 570 кв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8A2DD1" w:rsidRPr="008A22E1" w:rsidRDefault="001036E7" w:rsidP="001036E7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62:29:0110001:8305 площадью 372 кв.м.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765" w:type="dxa"/>
          </w:tcPr>
          <w:p w:rsidR="00F923DE" w:rsidRPr="007A0567" w:rsidRDefault="00F923DE" w:rsidP="00B5602E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Цель подготовки </w:t>
            </w:r>
            <w:r w:rsidR="005C4CD9" w:rsidRPr="007A0567">
              <w:rPr>
                <w:color w:val="000000" w:themeColor="text1"/>
                <w:sz w:val="24"/>
                <w:szCs w:val="24"/>
              </w:rPr>
              <w:t>документации по планировке территории</w:t>
            </w:r>
          </w:p>
        </w:tc>
        <w:tc>
          <w:tcPr>
            <w:tcW w:w="5528" w:type="dxa"/>
          </w:tcPr>
          <w:p w:rsidR="00E47CBF" w:rsidRPr="00E47CBF" w:rsidRDefault="00E47CBF" w:rsidP="00E47CBF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E47CB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E47CBF">
              <w:rPr>
                <w:color w:val="000000" w:themeColor="text1"/>
                <w:sz w:val="24"/>
                <w:szCs w:val="24"/>
              </w:rPr>
              <w:t>установлени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 xml:space="preserve"> красных линий;</w:t>
            </w:r>
          </w:p>
          <w:p w:rsidR="00E47CBF" w:rsidRPr="00E47CBF" w:rsidRDefault="00E47CBF" w:rsidP="00E47CBF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E47CB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E47CBF">
              <w:rPr>
                <w:color w:val="000000" w:themeColor="text1"/>
                <w:sz w:val="24"/>
                <w:szCs w:val="24"/>
              </w:rPr>
              <w:t>установлени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 xml:space="preserve"> линий отступа от красных линий </w:t>
            </w:r>
            <w:r>
              <w:rPr>
                <w:color w:val="000000" w:themeColor="text1"/>
                <w:sz w:val="24"/>
                <w:szCs w:val="24"/>
              </w:rPr>
              <w:br/>
            </w:r>
            <w:r w:rsidRPr="00E47CBF">
              <w:rPr>
                <w:color w:val="000000" w:themeColor="text1"/>
                <w:sz w:val="24"/>
                <w:szCs w:val="24"/>
              </w:rPr>
              <w:t>в целях определения мест допустимого размещения зданий, строений, сооружений;</w:t>
            </w:r>
          </w:p>
          <w:p w:rsidR="00E47CBF" w:rsidRPr="00E47CBF" w:rsidRDefault="00E47CBF" w:rsidP="00E47CBF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E47CB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E47CBF">
              <w:rPr>
                <w:color w:val="000000" w:themeColor="text1"/>
                <w:sz w:val="24"/>
                <w:szCs w:val="24"/>
              </w:rPr>
              <w:t>установлени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 xml:space="preserve"> границ планируемых элементов планировочной структуры;</w:t>
            </w:r>
          </w:p>
          <w:p w:rsidR="00E47CBF" w:rsidRPr="00E47CBF" w:rsidRDefault="00E47CBF" w:rsidP="00E47CBF">
            <w:pPr>
              <w:tabs>
                <w:tab w:val="left" w:pos="851"/>
                <w:tab w:val="left" w:pos="9923"/>
              </w:tabs>
              <w:spacing w:after="0" w:line="240" w:lineRule="auto"/>
              <w:ind w:right="28"/>
              <w:jc w:val="both"/>
              <w:rPr>
                <w:color w:val="000000" w:themeColor="text1"/>
                <w:sz w:val="24"/>
                <w:szCs w:val="24"/>
              </w:rPr>
            </w:pPr>
            <w:r w:rsidRPr="00E47CB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E47CBF">
              <w:rPr>
                <w:color w:val="000000" w:themeColor="text1"/>
                <w:sz w:val="24"/>
                <w:szCs w:val="24"/>
              </w:rPr>
              <w:t>установлени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>, изменени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 xml:space="preserve"> местоположения границ образуемых и изменяемых земельных участков;</w:t>
            </w:r>
          </w:p>
          <w:p w:rsidR="00F923DE" w:rsidRPr="007A0567" w:rsidRDefault="00E47CBF" w:rsidP="00723475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E47CBF">
              <w:rPr>
                <w:color w:val="000000" w:themeColor="text1"/>
                <w:sz w:val="24"/>
                <w:szCs w:val="24"/>
              </w:rPr>
              <w:t>-</w:t>
            </w:r>
            <w:r>
              <w:rPr>
                <w:color w:val="000000" w:themeColor="text1"/>
                <w:sz w:val="24"/>
                <w:szCs w:val="24"/>
              </w:rPr>
              <w:t> </w:t>
            </w:r>
            <w:r w:rsidRPr="00E47CBF">
              <w:rPr>
                <w:color w:val="000000" w:themeColor="text1"/>
                <w:sz w:val="24"/>
                <w:szCs w:val="24"/>
              </w:rPr>
              <w:t>установлени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>, изменени</w:t>
            </w:r>
            <w:r w:rsidR="00723475">
              <w:rPr>
                <w:color w:val="000000" w:themeColor="text1"/>
                <w:sz w:val="24"/>
                <w:szCs w:val="24"/>
              </w:rPr>
              <w:t>е</w:t>
            </w:r>
            <w:r w:rsidRPr="00E47CBF">
              <w:rPr>
                <w:color w:val="000000" w:themeColor="text1"/>
                <w:sz w:val="24"/>
                <w:szCs w:val="24"/>
              </w:rPr>
              <w:t xml:space="preserve"> вида разрешенного использования земельного участка.</w:t>
            </w:r>
          </w:p>
        </w:tc>
      </w:tr>
      <w:tr w:rsidR="00F923DE" w:rsidRPr="007A0567" w:rsidTr="00F04C80">
        <w:tc>
          <w:tcPr>
            <w:tcW w:w="488" w:type="dxa"/>
          </w:tcPr>
          <w:p w:rsidR="00F923DE" w:rsidRPr="007A0567" w:rsidRDefault="00F923DE">
            <w:pPr>
              <w:pStyle w:val="ConsPlusNormal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765" w:type="dxa"/>
          </w:tcPr>
          <w:p w:rsidR="00F923DE" w:rsidRPr="007A0567" w:rsidRDefault="00F923DE" w:rsidP="005C4CD9">
            <w:pPr>
              <w:pStyle w:val="ConsPlusNormal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Форма передачи, результата работ </w:t>
            </w:r>
            <w:r w:rsidR="005C4CD9">
              <w:rPr>
                <w:color w:val="000000" w:themeColor="text1"/>
                <w:sz w:val="24"/>
                <w:szCs w:val="24"/>
              </w:rPr>
              <w:t>з</w:t>
            </w:r>
            <w:r w:rsidRPr="007A0567">
              <w:rPr>
                <w:color w:val="000000" w:themeColor="text1"/>
                <w:sz w:val="24"/>
                <w:szCs w:val="24"/>
              </w:rPr>
              <w:t>аказчику</w:t>
            </w:r>
          </w:p>
        </w:tc>
        <w:tc>
          <w:tcPr>
            <w:tcW w:w="5528" w:type="dxa"/>
          </w:tcPr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Подрядчик передает 2 (Два) экземпляра результата работ на бумажных носителях и 2 (Два) экземпляра в электронном виде на flash-</w:t>
            </w:r>
            <w:r w:rsidR="00BB6AB8" w:rsidRPr="007A0567">
              <w:rPr>
                <w:color w:val="000000" w:themeColor="text1"/>
                <w:sz w:val="24"/>
                <w:szCs w:val="24"/>
              </w:rPr>
              <w:t>накопителе</w:t>
            </w:r>
            <w:r w:rsidRPr="007A0567">
              <w:rPr>
                <w:color w:val="000000" w:themeColor="text1"/>
                <w:sz w:val="24"/>
                <w:szCs w:val="24"/>
              </w:rPr>
              <w:t>: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 текстовые</w:t>
            </w:r>
            <w:r w:rsidR="00BB6AB8" w:rsidRPr="007A0567">
              <w:rPr>
                <w:color w:val="000000" w:themeColor="text1"/>
                <w:sz w:val="24"/>
                <w:szCs w:val="24"/>
              </w:rPr>
              <w:t xml:space="preserve"> материалы - в формате MS </w:t>
            </w:r>
            <w:proofErr w:type="spellStart"/>
            <w:r w:rsidR="00BB6AB8" w:rsidRPr="007A0567">
              <w:rPr>
                <w:color w:val="000000" w:themeColor="text1"/>
                <w:sz w:val="24"/>
                <w:szCs w:val="24"/>
              </w:rPr>
              <w:t>Offic</w:t>
            </w:r>
            <w:proofErr w:type="spellEnd"/>
            <w:r w:rsidR="00BB6AB8" w:rsidRPr="007A0567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A0567">
              <w:rPr>
                <w:color w:val="000000" w:themeColor="text1"/>
                <w:sz w:val="24"/>
                <w:szCs w:val="24"/>
              </w:rPr>
              <w:t>,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графические материалы как растровые файлы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форматах .TIFF, .JPEG или .PDF вместе с файлом о географической информации в форматах </w:t>
            </w:r>
            <w:r w:rsidR="00A65512">
              <w:rPr>
                <w:color w:val="000000" w:themeColor="text1"/>
                <w:sz w:val="24"/>
                <w:szCs w:val="24"/>
                <w:lang w:val="en-US"/>
              </w:rPr>
              <w:t>M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ID/MIF, .TAB, .SHP, .SXF, .IDF, .RGB 24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bit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без сжатия разрешением 300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dpi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>, при сохранении натурального</w:t>
            </w:r>
            <w:r w:rsidR="00514C4C"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размера файла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в масштабе вывода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на печать;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в векторном виде в формате .DWG 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AutoCAD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 xml:space="preserve">)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="000D1C17" w:rsidRPr="007A0567">
              <w:rPr>
                <w:color w:val="000000" w:themeColor="text1"/>
                <w:sz w:val="24"/>
                <w:szCs w:val="24"/>
              </w:rPr>
              <w:t>или MID/MIF (</w:t>
            </w:r>
            <w:proofErr w:type="spellStart"/>
            <w:r w:rsidR="000D1C17" w:rsidRPr="007A0567">
              <w:rPr>
                <w:color w:val="000000" w:themeColor="text1"/>
                <w:sz w:val="24"/>
                <w:szCs w:val="24"/>
              </w:rPr>
              <w:t>MapInfo</w:t>
            </w:r>
            <w:proofErr w:type="spellEnd"/>
            <w:r w:rsidR="000D1C17" w:rsidRPr="007A0567">
              <w:rPr>
                <w:color w:val="000000" w:themeColor="text1"/>
                <w:sz w:val="24"/>
                <w:szCs w:val="24"/>
              </w:rPr>
              <w:t>);</w:t>
            </w:r>
          </w:p>
          <w:p w:rsidR="00AB7B0E" w:rsidRPr="007A0567" w:rsidRDefault="00AB7B0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>-схем</w:t>
            </w:r>
            <w:r w:rsidR="00F57984">
              <w:rPr>
                <w:color w:val="000000" w:themeColor="text1"/>
                <w:sz w:val="24"/>
                <w:szCs w:val="24"/>
              </w:rPr>
              <w:t>у</w:t>
            </w:r>
            <w:r w:rsidRPr="007A0567">
              <w:rPr>
                <w:color w:val="000000" w:themeColor="text1"/>
                <w:sz w:val="24"/>
                <w:szCs w:val="24"/>
              </w:rPr>
              <w:t>, используем</w:t>
            </w:r>
            <w:r w:rsidR="00F57984">
              <w:rPr>
                <w:color w:val="000000" w:themeColor="text1"/>
                <w:sz w:val="24"/>
                <w:szCs w:val="24"/>
              </w:rPr>
              <w:t>ую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для формирования документов, карты (плана) объекта землеустройства в формате </w:t>
            </w:r>
            <w:r w:rsidRPr="007A0567">
              <w:rPr>
                <w:color w:val="000000" w:themeColor="text1"/>
                <w:sz w:val="24"/>
                <w:szCs w:val="24"/>
                <w:lang w:val="en-US"/>
              </w:rPr>
              <w:t>XML</w:t>
            </w:r>
            <w:r w:rsidRPr="007A0567">
              <w:rPr>
                <w:color w:val="000000" w:themeColor="text1"/>
                <w:sz w:val="24"/>
                <w:szCs w:val="24"/>
              </w:rPr>
              <w:t>, направляем</w:t>
            </w:r>
            <w:r w:rsidR="00F57984">
              <w:rPr>
                <w:color w:val="000000" w:themeColor="text1"/>
                <w:sz w:val="24"/>
                <w:szCs w:val="24"/>
              </w:rPr>
              <w:t>ую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в форме электронного документа в орган регистрации прав органами государственной власти, органами ме</w:t>
            </w:r>
            <w:r w:rsidR="001036E7">
              <w:rPr>
                <w:color w:val="000000" w:themeColor="text1"/>
                <w:sz w:val="24"/>
                <w:szCs w:val="24"/>
              </w:rPr>
              <w:t xml:space="preserve">стного самоуправления в порядке </w:t>
            </w:r>
            <w:r w:rsidRPr="007A0567">
              <w:rPr>
                <w:color w:val="000000" w:themeColor="text1"/>
                <w:sz w:val="24"/>
                <w:szCs w:val="24"/>
              </w:rPr>
              <w:t>межведомственного</w:t>
            </w:r>
            <w:r w:rsidR="001036E7">
              <w:rPr>
                <w:color w:val="000000" w:themeColor="text1"/>
                <w:sz w:val="24"/>
                <w:szCs w:val="24"/>
              </w:rPr>
              <w:t xml:space="preserve"> информационного </w:t>
            </w:r>
            <w:r w:rsidRPr="007A0567">
              <w:rPr>
                <w:color w:val="000000" w:themeColor="text1"/>
                <w:sz w:val="24"/>
                <w:szCs w:val="24"/>
              </w:rPr>
              <w:t>взаимодействия, в части сведений о границах, зонах</w:t>
            </w:r>
            <w:r w:rsidR="00D604B5" w:rsidRPr="007A0567">
              <w:rPr>
                <w:color w:val="000000" w:themeColor="text1"/>
                <w:sz w:val="24"/>
                <w:szCs w:val="24"/>
              </w:rPr>
              <w:t>,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территориях, для внесения в реестр границ ЕГРН в соответствии с </w:t>
            </w:r>
            <w:r w:rsidR="00A65512">
              <w:rPr>
                <w:color w:val="000000" w:themeColor="text1"/>
                <w:sz w:val="24"/>
                <w:szCs w:val="24"/>
              </w:rPr>
              <w:t>п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риказом </w:t>
            </w:r>
            <w:proofErr w:type="spellStart"/>
            <w:r w:rsidRPr="007A0567">
              <w:rPr>
                <w:color w:val="000000" w:themeColor="text1"/>
                <w:sz w:val="24"/>
                <w:szCs w:val="24"/>
              </w:rPr>
              <w:t>Росреестра</w:t>
            </w:r>
            <w:proofErr w:type="spellEnd"/>
            <w:r w:rsidRPr="007A0567">
              <w:rPr>
                <w:color w:val="000000" w:themeColor="text1"/>
                <w:sz w:val="24"/>
                <w:szCs w:val="24"/>
              </w:rPr>
              <w:t xml:space="preserve">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от 25.12.2023 № 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>/0554;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текстовые сведения, документы, материалы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в форматах .PDF, .DOC, .DOCX, .TXT, .RTF, .XLS, .XLSX, .ODF, .XML;</w:t>
            </w:r>
          </w:p>
          <w:p w:rsidR="00F923DE" w:rsidRPr="007A0567" w:rsidRDefault="00F923DE" w:rsidP="00A65512">
            <w:pPr>
              <w:pStyle w:val="ConsPlusNormal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растровую модель в форматах .TIFF, .JPEG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или .PDF вместе с файлом о географической информации в форматах MID/MIF, .TAB, .SHP, .SXF, .IDF;</w:t>
            </w:r>
          </w:p>
          <w:p w:rsidR="00F57984" w:rsidRDefault="00F923DE" w:rsidP="00F5798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-</w:t>
            </w:r>
            <w:r w:rsidR="00F57984">
              <w:rPr>
                <w:color w:val="000000" w:themeColor="text1"/>
                <w:sz w:val="24"/>
                <w:szCs w:val="24"/>
              </w:rPr>
              <w:t> </w:t>
            </w:r>
            <w:r w:rsidRPr="007A0567">
              <w:rPr>
                <w:color w:val="000000" w:themeColor="text1"/>
                <w:sz w:val="24"/>
                <w:szCs w:val="24"/>
              </w:rPr>
              <w:t>векторную модель в форматах .XML, .GML, MID/MIF, .TAB, .SHP, .IDF, .SXF вместе с файлами описания RSC</w:t>
            </w:r>
            <w:r w:rsidR="000D1C17" w:rsidRPr="007A0567">
              <w:rPr>
                <w:color w:val="000000" w:themeColor="text1"/>
                <w:sz w:val="24"/>
                <w:szCs w:val="24"/>
              </w:rPr>
              <w:t>.</w:t>
            </w:r>
          </w:p>
          <w:p w:rsidR="00F04C80" w:rsidRPr="007A0567" w:rsidRDefault="002E7C2B" w:rsidP="00F57984">
            <w:pPr>
              <w:pStyle w:val="ConsPlusNormal"/>
              <w:jc w:val="both"/>
              <w:rPr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>Документация по планировке территории</w:t>
            </w:r>
            <w:r w:rsidR="00F57984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A0567">
              <w:rPr>
                <w:color w:val="000000" w:themeColor="text1"/>
                <w:sz w:val="24"/>
                <w:szCs w:val="24"/>
              </w:rPr>
              <w:lastRenderedPageBreak/>
              <w:t xml:space="preserve">направляется в уполномоченный орган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на бумажном носителе или в форме электронного документа. В случае направления документации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по планировке территории на бумажном носителе такая документация должна быть заверена инициатором (или его уполномоченным представителем), и направлена в сброшюрованном и прошитом виде в 2 экземплярах, а также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на электронном носителе, подписанная электронной подписью инициатора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,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в количестве 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 xml:space="preserve">1 (одного) </w:t>
            </w:r>
            <w:r w:rsidRPr="007A0567">
              <w:rPr>
                <w:color w:val="000000" w:themeColor="text1"/>
                <w:sz w:val="24"/>
                <w:szCs w:val="24"/>
              </w:rPr>
              <w:t>экземпляр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 xml:space="preserve">а (равном </w:t>
            </w:r>
            <w:r w:rsidRPr="007A0567">
              <w:rPr>
                <w:color w:val="000000" w:themeColor="text1"/>
                <w:sz w:val="24"/>
                <w:szCs w:val="24"/>
              </w:rPr>
              <w:t>количеств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у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поселений, муниципальных округов, городских округов, муниципальных районов, применительно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к </w:t>
            </w:r>
            <w:proofErr w:type="gramStart"/>
            <w:r w:rsidRPr="007A0567">
              <w:rPr>
                <w:color w:val="000000" w:themeColor="text1"/>
                <w:sz w:val="24"/>
                <w:szCs w:val="24"/>
              </w:rPr>
              <w:t>территориям</w:t>
            </w:r>
            <w:proofErr w:type="gramEnd"/>
            <w:r w:rsidRPr="007A0567">
              <w:rPr>
                <w:color w:val="000000" w:themeColor="text1"/>
                <w:sz w:val="24"/>
                <w:szCs w:val="24"/>
              </w:rPr>
              <w:t xml:space="preserve"> которых осуществлялась подготовка документации по планировке территории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)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, </w:t>
            </w:r>
            <w:r w:rsidR="00A65512" w:rsidRPr="001E0CD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и 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1 (</w:t>
            </w:r>
            <w:r w:rsidRPr="007A0567">
              <w:rPr>
                <w:color w:val="000000" w:themeColor="text1"/>
                <w:sz w:val="24"/>
                <w:szCs w:val="24"/>
              </w:rPr>
              <w:t>одного</w:t>
            </w:r>
            <w:r w:rsidR="00F04C80" w:rsidRPr="007A0567">
              <w:rPr>
                <w:color w:val="000000" w:themeColor="text1"/>
                <w:sz w:val="24"/>
                <w:szCs w:val="24"/>
              </w:rPr>
              <w:t>)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экземпляра для хранения в архиве уполномоченного органа. В случае направления документации по планировке территории в форме электронного документа она должна быть подписана электронной подписью инициатора.</w:t>
            </w:r>
          </w:p>
          <w:p w:rsidR="00403F49" w:rsidRPr="007A0567" w:rsidRDefault="002E7C2B" w:rsidP="00A65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A0567">
              <w:rPr>
                <w:color w:val="000000" w:themeColor="text1"/>
                <w:sz w:val="24"/>
                <w:szCs w:val="24"/>
              </w:rPr>
              <w:t xml:space="preserve">Документация по планировке территории, направляемая на электронном носителе или в форме электронного документа, должна соответствовать формату, позволяющему осуществить </w:t>
            </w:r>
            <w:r w:rsidR="00A65512" w:rsidRPr="00A65512">
              <w:rPr>
                <w:color w:val="000000" w:themeColor="text1"/>
                <w:sz w:val="24"/>
                <w:szCs w:val="24"/>
              </w:rPr>
              <w:br/>
            </w:r>
            <w:r w:rsidRPr="007A0567">
              <w:rPr>
                <w:color w:val="000000" w:themeColor="text1"/>
                <w:sz w:val="24"/>
                <w:szCs w:val="24"/>
              </w:rPr>
              <w:t>е</w:t>
            </w:r>
            <w:r w:rsidR="00A65512">
              <w:rPr>
                <w:color w:val="000000" w:themeColor="text1"/>
                <w:sz w:val="24"/>
                <w:szCs w:val="24"/>
              </w:rPr>
              <w:t>ё</w:t>
            </w:r>
            <w:r w:rsidRPr="007A0567">
              <w:rPr>
                <w:color w:val="000000" w:themeColor="text1"/>
                <w:sz w:val="24"/>
                <w:szCs w:val="24"/>
              </w:rPr>
              <w:t xml:space="preserve"> размещение в государственных информационных системах обеспечения градостроительной деятельности субъектов Российской Федерации.</w:t>
            </w:r>
          </w:p>
        </w:tc>
      </w:tr>
    </w:tbl>
    <w:p w:rsidR="00F923DE" w:rsidRPr="007A0567" w:rsidRDefault="00F923DE">
      <w:pPr>
        <w:pStyle w:val="ConsPlusNormal"/>
        <w:jc w:val="both"/>
        <w:rPr>
          <w:color w:val="000000" w:themeColor="text1"/>
          <w:sz w:val="24"/>
          <w:szCs w:val="24"/>
        </w:rPr>
      </w:pPr>
    </w:p>
    <w:sectPr w:rsidR="00F923DE" w:rsidRPr="007A0567" w:rsidSect="006B027A">
      <w:headerReference w:type="default" r:id="rId7"/>
      <w:pgSz w:w="11906" w:h="16838"/>
      <w:pgMar w:top="851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456" w:rsidRDefault="00520456" w:rsidP="00E80B30">
      <w:pPr>
        <w:spacing w:after="0" w:line="240" w:lineRule="auto"/>
      </w:pPr>
      <w:r>
        <w:separator/>
      </w:r>
    </w:p>
  </w:endnote>
  <w:endnote w:type="continuationSeparator" w:id="0">
    <w:p w:rsidR="00520456" w:rsidRDefault="00520456" w:rsidP="00E80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456" w:rsidRDefault="00520456" w:rsidP="00E80B30">
      <w:pPr>
        <w:spacing w:after="0" w:line="240" w:lineRule="auto"/>
      </w:pPr>
      <w:r>
        <w:separator/>
      </w:r>
    </w:p>
  </w:footnote>
  <w:footnote w:type="continuationSeparator" w:id="0">
    <w:p w:rsidR="00520456" w:rsidRDefault="00520456" w:rsidP="00E80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7254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E7C2B" w:rsidRPr="00E80B30" w:rsidRDefault="001C6C71">
        <w:pPr>
          <w:pStyle w:val="a3"/>
          <w:jc w:val="center"/>
          <w:rPr>
            <w:sz w:val="24"/>
            <w:szCs w:val="24"/>
          </w:rPr>
        </w:pPr>
        <w:r w:rsidRPr="00E80B30">
          <w:rPr>
            <w:sz w:val="24"/>
            <w:szCs w:val="24"/>
          </w:rPr>
          <w:fldChar w:fldCharType="begin"/>
        </w:r>
        <w:r w:rsidR="002E7C2B" w:rsidRPr="00E80B30">
          <w:rPr>
            <w:sz w:val="24"/>
            <w:szCs w:val="24"/>
          </w:rPr>
          <w:instrText xml:space="preserve"> PAGE   \* MERGEFORMAT </w:instrText>
        </w:r>
        <w:r w:rsidRPr="00E80B30">
          <w:rPr>
            <w:sz w:val="24"/>
            <w:szCs w:val="24"/>
          </w:rPr>
          <w:fldChar w:fldCharType="separate"/>
        </w:r>
        <w:r w:rsidR="00593D89">
          <w:rPr>
            <w:noProof/>
            <w:sz w:val="24"/>
            <w:szCs w:val="24"/>
          </w:rPr>
          <w:t>5</w:t>
        </w:r>
        <w:r w:rsidRPr="00E80B30">
          <w:rPr>
            <w:sz w:val="24"/>
            <w:szCs w:val="24"/>
          </w:rPr>
          <w:fldChar w:fldCharType="end"/>
        </w:r>
      </w:p>
    </w:sdtContent>
  </w:sdt>
  <w:p w:rsidR="002E7C2B" w:rsidRDefault="002E7C2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3DE"/>
    <w:rsid w:val="000133AD"/>
    <w:rsid w:val="00032384"/>
    <w:rsid w:val="0003484B"/>
    <w:rsid w:val="0005272E"/>
    <w:rsid w:val="00066C8B"/>
    <w:rsid w:val="00081F28"/>
    <w:rsid w:val="00086E4C"/>
    <w:rsid w:val="000D1C17"/>
    <w:rsid w:val="000E7C64"/>
    <w:rsid w:val="001036E7"/>
    <w:rsid w:val="0010789D"/>
    <w:rsid w:val="00152060"/>
    <w:rsid w:val="00156B63"/>
    <w:rsid w:val="001B5357"/>
    <w:rsid w:val="001C6C71"/>
    <w:rsid w:val="001E0A6C"/>
    <w:rsid w:val="001E0CD2"/>
    <w:rsid w:val="001E0EDF"/>
    <w:rsid w:val="0020437D"/>
    <w:rsid w:val="00237292"/>
    <w:rsid w:val="002B2353"/>
    <w:rsid w:val="002C685B"/>
    <w:rsid w:val="002E2761"/>
    <w:rsid w:val="002E7C2B"/>
    <w:rsid w:val="002F0BE9"/>
    <w:rsid w:val="003007F1"/>
    <w:rsid w:val="003112BA"/>
    <w:rsid w:val="00327205"/>
    <w:rsid w:val="00327E08"/>
    <w:rsid w:val="00350E07"/>
    <w:rsid w:val="0035799F"/>
    <w:rsid w:val="00371F17"/>
    <w:rsid w:val="00377B98"/>
    <w:rsid w:val="00381305"/>
    <w:rsid w:val="003B0A8D"/>
    <w:rsid w:val="003B12A8"/>
    <w:rsid w:val="003C5625"/>
    <w:rsid w:val="003D1E5E"/>
    <w:rsid w:val="003D1EE1"/>
    <w:rsid w:val="003E6787"/>
    <w:rsid w:val="00403F49"/>
    <w:rsid w:val="00416A1F"/>
    <w:rsid w:val="00421638"/>
    <w:rsid w:val="00434562"/>
    <w:rsid w:val="0044076F"/>
    <w:rsid w:val="0044764F"/>
    <w:rsid w:val="00467798"/>
    <w:rsid w:val="00477729"/>
    <w:rsid w:val="004A1F96"/>
    <w:rsid w:val="004A2569"/>
    <w:rsid w:val="00504CA9"/>
    <w:rsid w:val="00512CFE"/>
    <w:rsid w:val="00514C4C"/>
    <w:rsid w:val="00520456"/>
    <w:rsid w:val="00541685"/>
    <w:rsid w:val="005461D9"/>
    <w:rsid w:val="00580062"/>
    <w:rsid w:val="00593D89"/>
    <w:rsid w:val="005A0933"/>
    <w:rsid w:val="005C4CD9"/>
    <w:rsid w:val="005E2898"/>
    <w:rsid w:val="00622D50"/>
    <w:rsid w:val="00626314"/>
    <w:rsid w:val="00653781"/>
    <w:rsid w:val="006547C7"/>
    <w:rsid w:val="00672669"/>
    <w:rsid w:val="0068746B"/>
    <w:rsid w:val="006B027A"/>
    <w:rsid w:val="006C131B"/>
    <w:rsid w:val="006C5B35"/>
    <w:rsid w:val="006C66B6"/>
    <w:rsid w:val="006D0AB6"/>
    <w:rsid w:val="006E3ABC"/>
    <w:rsid w:val="006F3970"/>
    <w:rsid w:val="00723475"/>
    <w:rsid w:val="00735445"/>
    <w:rsid w:val="00735A22"/>
    <w:rsid w:val="007360B9"/>
    <w:rsid w:val="007457FE"/>
    <w:rsid w:val="007746F1"/>
    <w:rsid w:val="007A0567"/>
    <w:rsid w:val="007C4B86"/>
    <w:rsid w:val="007C6F08"/>
    <w:rsid w:val="00820522"/>
    <w:rsid w:val="0083392A"/>
    <w:rsid w:val="008537EF"/>
    <w:rsid w:val="00867E2C"/>
    <w:rsid w:val="008A22E1"/>
    <w:rsid w:val="008A2DD1"/>
    <w:rsid w:val="008A5E3C"/>
    <w:rsid w:val="008A6907"/>
    <w:rsid w:val="008D7EBC"/>
    <w:rsid w:val="008E6CF2"/>
    <w:rsid w:val="009041B7"/>
    <w:rsid w:val="00907001"/>
    <w:rsid w:val="009146EF"/>
    <w:rsid w:val="009435C2"/>
    <w:rsid w:val="0095027E"/>
    <w:rsid w:val="00970AB4"/>
    <w:rsid w:val="009A445C"/>
    <w:rsid w:val="009B18BC"/>
    <w:rsid w:val="009C2B1A"/>
    <w:rsid w:val="009F4472"/>
    <w:rsid w:val="00A25471"/>
    <w:rsid w:val="00A373C5"/>
    <w:rsid w:val="00A65512"/>
    <w:rsid w:val="00AA1493"/>
    <w:rsid w:val="00AB7B0E"/>
    <w:rsid w:val="00AE04AD"/>
    <w:rsid w:val="00B276FE"/>
    <w:rsid w:val="00B447D8"/>
    <w:rsid w:val="00B5602E"/>
    <w:rsid w:val="00B678E0"/>
    <w:rsid w:val="00B82061"/>
    <w:rsid w:val="00BB6AB8"/>
    <w:rsid w:val="00BE1955"/>
    <w:rsid w:val="00C118CA"/>
    <w:rsid w:val="00C120D3"/>
    <w:rsid w:val="00C26A01"/>
    <w:rsid w:val="00C40C09"/>
    <w:rsid w:val="00C50818"/>
    <w:rsid w:val="00C52918"/>
    <w:rsid w:val="00C70619"/>
    <w:rsid w:val="00C96567"/>
    <w:rsid w:val="00CB7CF5"/>
    <w:rsid w:val="00CE75C6"/>
    <w:rsid w:val="00CF002A"/>
    <w:rsid w:val="00D0474D"/>
    <w:rsid w:val="00D3224F"/>
    <w:rsid w:val="00D33C35"/>
    <w:rsid w:val="00D539DC"/>
    <w:rsid w:val="00D604B5"/>
    <w:rsid w:val="00D64CEE"/>
    <w:rsid w:val="00D70C30"/>
    <w:rsid w:val="00D93B3F"/>
    <w:rsid w:val="00DB3721"/>
    <w:rsid w:val="00DE3CF0"/>
    <w:rsid w:val="00DE4FAD"/>
    <w:rsid w:val="00E06677"/>
    <w:rsid w:val="00E152FA"/>
    <w:rsid w:val="00E47CBF"/>
    <w:rsid w:val="00E522C2"/>
    <w:rsid w:val="00E75589"/>
    <w:rsid w:val="00E80B30"/>
    <w:rsid w:val="00EA68C0"/>
    <w:rsid w:val="00EC598D"/>
    <w:rsid w:val="00EC5EBB"/>
    <w:rsid w:val="00ED3F32"/>
    <w:rsid w:val="00EF4EE8"/>
    <w:rsid w:val="00F018B8"/>
    <w:rsid w:val="00F01FE0"/>
    <w:rsid w:val="00F04C80"/>
    <w:rsid w:val="00F10F14"/>
    <w:rsid w:val="00F16B92"/>
    <w:rsid w:val="00F3029D"/>
    <w:rsid w:val="00F3666B"/>
    <w:rsid w:val="00F504DE"/>
    <w:rsid w:val="00F57984"/>
    <w:rsid w:val="00F64BC4"/>
    <w:rsid w:val="00F923DE"/>
    <w:rsid w:val="00F9741B"/>
    <w:rsid w:val="00FB721D"/>
    <w:rsid w:val="00FD2F3B"/>
    <w:rsid w:val="00FF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333333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">
    <w:name w:val="ConsPlusTitle"/>
    <w:rsid w:val="00F923DE"/>
    <w:pPr>
      <w:widowControl w:val="0"/>
      <w:autoSpaceDE w:val="0"/>
      <w:autoSpaceDN w:val="0"/>
      <w:spacing w:after="0" w:line="240" w:lineRule="auto"/>
    </w:pPr>
    <w:rPr>
      <w:rFonts w:eastAsia="Times New Roman"/>
      <w:color w:val="auto"/>
      <w:szCs w:val="20"/>
      <w:lang w:eastAsia="ru-RU"/>
    </w:rPr>
  </w:style>
  <w:style w:type="paragraph" w:customStyle="1" w:styleId="ConsPlusTitlePage">
    <w:name w:val="ConsPlusTitlePage"/>
    <w:rsid w:val="00F923D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color w:val="auto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0B30"/>
  </w:style>
  <w:style w:type="paragraph" w:styleId="a5">
    <w:name w:val="footer"/>
    <w:basedOn w:val="a"/>
    <w:link w:val="a6"/>
    <w:uiPriority w:val="99"/>
    <w:semiHidden/>
    <w:unhideWhenUsed/>
    <w:rsid w:val="00E80B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80B30"/>
  </w:style>
  <w:style w:type="table" w:styleId="a7">
    <w:name w:val="Table Grid"/>
    <w:basedOn w:val="a1"/>
    <w:uiPriority w:val="59"/>
    <w:rsid w:val="00EA6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373C5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color w:val="auto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F5C6B-5CC9-4CD4-81B1-671BDBB38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2202</Words>
  <Characters>12558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EkaterinaBI</dc:creator>
  <cp:lastModifiedBy>EkaterinaBI</cp:lastModifiedBy>
  <cp:revision>105</cp:revision>
  <cp:lastPrinted>2026-01-30T12:10:00Z</cp:lastPrinted>
  <dcterms:created xsi:type="dcterms:W3CDTF">2025-09-15T11:46:00Z</dcterms:created>
  <dcterms:modified xsi:type="dcterms:W3CDTF">2026-02-05T13:19:00Z</dcterms:modified>
</cp:coreProperties>
</file>