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77" w:rsidRDefault="00BB051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577" w:rsidRDefault="00BB051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B1577" w:rsidRDefault="00BB051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B1577" w:rsidRDefault="006B157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B1577" w:rsidRDefault="006B157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B1577" w:rsidRDefault="00BB051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1577" w:rsidRDefault="006B1577">
      <w:pPr>
        <w:tabs>
          <w:tab w:val="left" w:pos="709"/>
        </w:tabs>
        <w:jc w:val="center"/>
        <w:rPr>
          <w:sz w:val="28"/>
        </w:rPr>
      </w:pPr>
    </w:p>
    <w:p w:rsidR="006B1577" w:rsidRDefault="006B1577">
      <w:pPr>
        <w:tabs>
          <w:tab w:val="left" w:pos="709"/>
        </w:tabs>
        <w:jc w:val="center"/>
        <w:rPr>
          <w:sz w:val="28"/>
        </w:rPr>
      </w:pPr>
    </w:p>
    <w:p w:rsidR="006B1577" w:rsidRDefault="00BB051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1022D">
        <w:rPr>
          <w:sz w:val="28"/>
        </w:rPr>
        <w:t>24</w:t>
      </w:r>
      <w:r>
        <w:rPr>
          <w:sz w:val="28"/>
        </w:rPr>
        <w:t>»</w:t>
      </w:r>
      <w:r w:rsidR="0081022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</w:t>
      </w:r>
      <w:r w:rsidR="0081022D">
        <w:rPr>
          <w:sz w:val="28"/>
        </w:rPr>
        <w:tab/>
      </w:r>
      <w:r w:rsidR="0081022D">
        <w:rPr>
          <w:sz w:val="28"/>
        </w:rPr>
        <w:tab/>
      </w:r>
      <w:r w:rsidR="0081022D"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     № </w:t>
      </w:r>
      <w:r w:rsidR="0081022D">
        <w:rPr>
          <w:sz w:val="28"/>
        </w:rPr>
        <w:t>225-п</w:t>
      </w:r>
    </w:p>
    <w:p w:rsidR="006B1577" w:rsidRDefault="006B1577">
      <w:pPr>
        <w:tabs>
          <w:tab w:val="left" w:pos="709"/>
        </w:tabs>
        <w:jc w:val="both"/>
        <w:rPr>
          <w:sz w:val="28"/>
        </w:rPr>
      </w:pPr>
    </w:p>
    <w:p w:rsidR="006B1577" w:rsidRDefault="006B1577">
      <w:pPr>
        <w:tabs>
          <w:tab w:val="left" w:pos="709"/>
        </w:tabs>
        <w:jc w:val="both"/>
        <w:rPr>
          <w:sz w:val="28"/>
        </w:rPr>
      </w:pPr>
    </w:p>
    <w:p w:rsidR="006B1577" w:rsidRDefault="00BB051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Мурминское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6B1577" w:rsidRDefault="006B1577">
      <w:pPr>
        <w:tabs>
          <w:tab w:val="left" w:pos="709"/>
        </w:tabs>
        <w:jc w:val="center"/>
        <w:rPr>
          <w:color w:val="auto"/>
          <w:sz w:val="28"/>
        </w:rPr>
      </w:pPr>
    </w:p>
    <w:p w:rsidR="006B1577" w:rsidRDefault="00BB051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</w:t>
      </w:r>
      <w:r>
        <w:rPr>
          <w:color w:val="auto"/>
          <w:sz w:val="28"/>
          <w:szCs w:val="28"/>
        </w:rPr>
        <w:t xml:space="preserve">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</w:t>
      </w:r>
      <w:r>
        <w:rPr>
          <w:color w:val="auto"/>
          <w:sz w:val="28"/>
          <w:szCs w:val="28"/>
        </w:rPr>
        <w:t xml:space="preserve">ом заключения о результатах общественных обсуждений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16.03.2026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Мурминское сельское поселение Рязанского муниципального района Рязанской области</w:t>
      </w:r>
      <w:r>
        <w:rPr>
          <w:sz w:val="28"/>
          <w:szCs w:val="28"/>
          <w:highlight w:val="white"/>
        </w:rPr>
        <w:t>, руководствуясь постановление</w:t>
      </w:r>
      <w:r>
        <w:rPr>
          <w:color w:val="auto"/>
          <w:sz w:val="28"/>
          <w:szCs w:val="28"/>
          <w:highlight w:val="white"/>
        </w:rPr>
        <w:t>м</w:t>
      </w:r>
      <w:r>
        <w:rPr>
          <w:color w:val="auto"/>
          <w:sz w:val="28"/>
          <w:szCs w:val="28"/>
          <w:highlight w:val="white"/>
        </w:rPr>
        <w:t xml:space="preserve">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приказом главного управления архитектуры и градостроительства Рязанской области от 19.03.2026 № 14-ок «</w:t>
      </w:r>
      <w:r>
        <w:rPr>
          <w:color w:val="auto"/>
          <w:sz w:val="28"/>
          <w:szCs w:val="28"/>
        </w:rPr>
        <w:t>О предоставлении отпуска работникам»,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ПОСТАНОВЛЯЕТ: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генеральный план муниципального образования – М</w:t>
      </w:r>
      <w:r>
        <w:rPr>
          <w:color w:val="auto"/>
          <w:sz w:val="28"/>
          <w:szCs w:val="28"/>
        </w:rPr>
        <w:t xml:space="preserve">урминское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04.07.2023 № 268-п «Об утверждении генерального плана муниципального обр</w:t>
      </w:r>
      <w:r>
        <w:rPr>
          <w:color w:val="auto"/>
          <w:sz w:val="28"/>
          <w:szCs w:val="28"/>
        </w:rPr>
        <w:t xml:space="preserve">азования – Мурминское сельское поселение Рязанского муниципального района Рязанской области» (в редакции постановлений Главархитектуры Рязанской области от 18.12.2023 № 602-п, </w:t>
      </w:r>
      <w:r>
        <w:rPr>
          <w:color w:val="auto"/>
          <w:sz w:val="28"/>
          <w:szCs w:val="28"/>
        </w:rPr>
        <w:br/>
        <w:t>от 13.03.2024 № 91-п, от 19.08.2024 № 426-п, от 03.12.2024 № 696-п, от 11.02.20</w:t>
      </w:r>
      <w:r>
        <w:rPr>
          <w:color w:val="auto"/>
          <w:sz w:val="28"/>
          <w:szCs w:val="28"/>
        </w:rPr>
        <w:t xml:space="preserve">26 № 108-п),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1) в таблице, определяющей площади функциональных зон, пункта </w:t>
      </w:r>
      <w:r>
        <w:rPr>
          <w:color w:val="auto"/>
          <w:sz w:val="28"/>
          <w:szCs w:val="28"/>
          <w:highlight w:val="white"/>
        </w:rPr>
        <w:br/>
        <w:t xml:space="preserve">2.1 положения о территориальном планировании: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- цифры «1349,15» заменить цифрами «1348,86»;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«10,12» заменить цифрами «11,12»;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«7882,32» заменить цифрами «7881.31»;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«5,73» заменить цифрами «6,02»;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2) в приложении № 1 согласно приложению № 1 к настоящему постановлению;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3) в приложении № 2 согласно приложению № 2 к настоящему постановлению; 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4) в приложении № 3 со</w:t>
      </w:r>
      <w:r>
        <w:rPr>
          <w:color w:val="auto"/>
          <w:sz w:val="28"/>
          <w:szCs w:val="28"/>
          <w:highlight w:val="white"/>
        </w:rPr>
        <w:t>гласно приложению № 3 к настоящему постановлению.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  <w:highlight w:val="white"/>
        </w:rPr>
        <w:br/>
        <w:t>п. Мурмино изложить согласно приложению № 4 к настоящему постановлению.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</w:t>
      </w:r>
      <w:r>
        <w:rPr>
          <w:color w:val="000000" w:themeColor="text1"/>
          <w:sz w:val="28"/>
          <w:szCs w:val="28"/>
          <w:highlight w:val="white"/>
        </w:rPr>
        <w:t>ования.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«Центр градостроительного развития Рязанской области»: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  <w:highlight w:val="white"/>
        </w:rPr>
        <w:t xml:space="preserve">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 xml:space="preserve">Мурминское </w:t>
      </w:r>
      <w:r>
        <w:rPr>
          <w:color w:val="auto"/>
          <w:sz w:val="28"/>
          <w:szCs w:val="28"/>
        </w:rPr>
        <w:t>сельское поселение Рязанского муниципального</w:t>
      </w:r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Федерации;</w:t>
      </w:r>
    </w:p>
    <w:p w:rsidR="006B1577" w:rsidRDefault="00BB051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</w:t>
      </w:r>
      <w:r>
        <w:rPr>
          <w:color w:val="000000" w:themeColor="text1"/>
          <w:sz w:val="28"/>
          <w:szCs w:val="28"/>
        </w:rPr>
        <w:t xml:space="preserve">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Единый государственный реестр недвижимости в соответствии с Федеральным законом </w:t>
      </w:r>
      <w:r>
        <w:rPr>
          <w:color w:val="000000" w:themeColor="text1"/>
          <w:sz w:val="28"/>
          <w:szCs w:val="28"/>
        </w:rPr>
        <w:br/>
        <w:t>от 13.07.2015 № 218-ФЗ «О государственной регистрации недвижимости».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6B1577" w:rsidRDefault="00BB051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</w:t>
      </w:r>
      <w:r>
        <w:rPr>
          <w:rFonts w:ascii="Times New Roman" w:hAnsi="Times New Roman"/>
          <w:color w:val="000000" w:themeColor="text1"/>
          <w:sz w:val="28"/>
          <w:szCs w:val="28"/>
        </w:rPr>
        <w:t>ти;</w:t>
      </w:r>
    </w:p>
    <w:p w:rsidR="006B1577" w:rsidRDefault="00BB051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Рязанского </w:t>
      </w:r>
      <w:r>
        <w:rPr>
          <w:color w:val="000000" w:themeColor="text1"/>
          <w:sz w:val="28"/>
          <w:szCs w:val="28"/>
        </w:rPr>
        <w:t>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color w:val="000000" w:themeColor="text1"/>
          <w:sz w:val="28"/>
          <w:szCs w:val="28"/>
        </w:rPr>
        <w:lastRenderedPageBreak/>
        <w:t>массовой информации.</w:t>
      </w:r>
    </w:p>
    <w:p w:rsidR="006B1577" w:rsidRDefault="00BB0516" w:rsidP="00BB051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B1577" w:rsidRDefault="006B157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B1577" w:rsidRDefault="006B1577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B1577" w:rsidRDefault="00BB051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p w:rsidR="006B1577" w:rsidRDefault="006B1577"/>
    <w:sectPr w:rsidR="006B1577">
      <w:headerReference w:type="default" r:id="rId8"/>
      <w:pgSz w:w="11906" w:h="16838"/>
      <w:pgMar w:top="1134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16" w:rsidRDefault="00BB0516">
      <w:r>
        <w:separator/>
      </w:r>
    </w:p>
  </w:endnote>
  <w:endnote w:type="continuationSeparator" w:id="0">
    <w:p w:rsidR="00BB0516" w:rsidRDefault="00B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16" w:rsidRDefault="00BB0516">
      <w:r>
        <w:separator/>
      </w:r>
    </w:p>
  </w:footnote>
  <w:footnote w:type="continuationSeparator" w:id="0">
    <w:p w:rsidR="00BB0516" w:rsidRDefault="00BB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77" w:rsidRDefault="00BB0516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1022D" w:rsidRPr="0081022D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6B1577" w:rsidRDefault="006B157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FF0"/>
    <w:multiLevelType w:val="multilevel"/>
    <w:tmpl w:val="197CEA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A4201E2"/>
    <w:multiLevelType w:val="hybridMultilevel"/>
    <w:tmpl w:val="B8F28E22"/>
    <w:lvl w:ilvl="0" w:tplc="25AA4D1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CDA23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D4AA5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CC0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E6CE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C62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D4F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F247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772DF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77"/>
    <w:rsid w:val="006B1577"/>
    <w:rsid w:val="0081022D"/>
    <w:rsid w:val="00B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0803"/>
  <w15:docId w15:val="{8493FFF5-02E8-4E52-86F2-E38D85D2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251</cp:revision>
  <dcterms:created xsi:type="dcterms:W3CDTF">2026-03-25T07:14:00Z</dcterms:created>
  <dcterms:modified xsi:type="dcterms:W3CDTF">2026-03-25T07:19:00Z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