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DC" w:rsidRDefault="00441E6F">
      <w:pPr>
        <w:spacing w:line="280" w:lineRule="exact"/>
        <w:ind w:left="5669" w:firstLine="0"/>
        <w:jc w:val="left"/>
      </w:pPr>
      <w:r>
        <w:rPr>
          <w:rFonts w:eastAsia="Calibri"/>
          <w:color w:val="000000"/>
          <w:lang w:eastAsia="en-US"/>
        </w:rPr>
        <w:t>Приложение № 1</w:t>
      </w:r>
    </w:p>
    <w:p w:rsidR="00345BDC" w:rsidRDefault="00441E6F">
      <w:pPr>
        <w:spacing w:line="280" w:lineRule="exact"/>
        <w:ind w:left="5669" w:firstLine="0"/>
        <w:jc w:val="left"/>
      </w:pPr>
      <w:r>
        <w:rPr>
          <w:rFonts w:eastAsia="Calibri"/>
          <w:color w:val="000000"/>
          <w:lang w:eastAsia="en-US"/>
        </w:rPr>
        <w:t xml:space="preserve">к постановлению </w:t>
      </w:r>
      <w:r>
        <w:rPr>
          <w:color w:val="000000"/>
        </w:rPr>
        <w:t>главного управления архитектуры и градостроительства Рязанской области</w:t>
      </w:r>
    </w:p>
    <w:p w:rsidR="00345BDC" w:rsidRDefault="00C63AFE">
      <w:pPr>
        <w:spacing w:line="280" w:lineRule="exact"/>
        <w:ind w:left="5669" w:firstLine="0"/>
        <w:jc w:val="left"/>
      </w:pPr>
      <w:bookmarkStart w:id="0" w:name="_GoBack"/>
      <w:r>
        <w:rPr>
          <w:color w:val="000000"/>
        </w:rPr>
        <w:t>от</w:t>
      </w:r>
      <w:r w:rsidR="00441E6F">
        <w:rPr>
          <w:color w:val="000000"/>
        </w:rPr>
        <w:t xml:space="preserve"> </w:t>
      </w:r>
      <w:r>
        <w:rPr>
          <w:color w:val="000000"/>
        </w:rPr>
        <w:t>17 марта 2026 г.</w:t>
      </w:r>
      <w:r w:rsidR="00441E6F">
        <w:rPr>
          <w:color w:val="000000"/>
        </w:rPr>
        <w:t xml:space="preserve"> №</w:t>
      </w:r>
      <w:r>
        <w:rPr>
          <w:color w:val="000000"/>
        </w:rPr>
        <w:t xml:space="preserve"> 207-п</w:t>
      </w:r>
    </w:p>
    <w:bookmarkEnd w:id="0"/>
    <w:p w:rsidR="00345BDC" w:rsidRDefault="00345BDC">
      <w:pPr>
        <w:pStyle w:val="afe"/>
        <w:ind w:firstLine="5159"/>
        <w:jc w:val="left"/>
        <w:rPr>
          <w:color w:val="000000"/>
          <w:spacing w:val="-10"/>
        </w:rPr>
      </w:pPr>
    </w:p>
    <w:p w:rsidR="00441E6F" w:rsidRDefault="00441E6F">
      <w:pPr>
        <w:pStyle w:val="afe"/>
        <w:ind w:firstLine="5159"/>
        <w:jc w:val="left"/>
        <w:rPr>
          <w:color w:val="000000"/>
          <w:spacing w:val="-10"/>
        </w:rPr>
      </w:pPr>
    </w:p>
    <w:p w:rsidR="00C63AFE" w:rsidRDefault="00C63AFE">
      <w:pPr>
        <w:pStyle w:val="afe"/>
        <w:ind w:firstLine="5159"/>
        <w:jc w:val="left"/>
        <w:rPr>
          <w:color w:val="000000"/>
          <w:spacing w:val="-10"/>
        </w:rPr>
      </w:pPr>
    </w:p>
    <w:p w:rsidR="00345BDC" w:rsidRDefault="00441E6F">
      <w:pPr>
        <w:pStyle w:val="afe"/>
        <w:widowControl w:val="0"/>
        <w:ind w:left="652" w:right="113" w:firstLine="0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Статья 11.</w:t>
      </w:r>
      <w:r>
        <w:rPr>
          <w:rFonts w:eastAsia="Arial"/>
          <w:b/>
          <w:bCs/>
          <w:color w:val="000000"/>
          <w:spacing w:val="4"/>
          <w:sz w:val="28"/>
          <w:szCs w:val="28"/>
          <w:lang w:eastAsia="zh-CN"/>
        </w:rPr>
        <w:t>9</w:t>
      </w:r>
      <w:r>
        <w:rPr>
          <w:b/>
          <w:color w:val="000000"/>
          <w:sz w:val="28"/>
          <w:szCs w:val="28"/>
        </w:rPr>
        <w:t>. Зона складирования и захоронения отходов (6.</w:t>
      </w:r>
      <w:r w:rsidRPr="00441E6F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)</w:t>
      </w:r>
    </w:p>
    <w:p w:rsidR="00345BDC" w:rsidRDefault="00345BDC">
      <w:pPr>
        <w:pStyle w:val="afe"/>
        <w:widowControl w:val="0"/>
        <w:ind w:left="454" w:right="113" w:firstLine="0"/>
        <w:rPr>
          <w:sz w:val="28"/>
          <w:szCs w:val="28"/>
        </w:rPr>
      </w:pPr>
    </w:p>
    <w:p w:rsidR="00345BDC" w:rsidRDefault="00441E6F">
      <w:pPr>
        <w:pStyle w:val="affc"/>
        <w:ind w:left="0" w:firstLine="652"/>
      </w:pPr>
      <w:r>
        <w:rPr>
          <w:sz w:val="28"/>
          <w:szCs w:val="28"/>
        </w:rPr>
        <w:t xml:space="preserve">1. </w:t>
      </w:r>
      <w:r>
        <w:rPr>
          <w:rStyle w:val="23"/>
          <w:rFonts w:eastAsia="Times New Roman"/>
          <w:color w:val="000000"/>
          <w:sz w:val="28"/>
          <w:szCs w:val="28"/>
        </w:rPr>
        <w:t>Зона складирования и захоронения отходов предназначена для размещения, хранени</w:t>
      </w:r>
      <w:r>
        <w:rPr>
          <w:rStyle w:val="23"/>
          <w:rFonts w:eastAsia="Calibri"/>
          <w:color w:val="000000"/>
          <w:sz w:val="28"/>
          <w:szCs w:val="28"/>
          <w:lang w:eastAsia="zh-CN"/>
        </w:rPr>
        <w:t>я</w:t>
      </w:r>
      <w:r>
        <w:rPr>
          <w:rStyle w:val="23"/>
          <w:rFonts w:eastAsia="Times New Roman"/>
          <w:color w:val="000000"/>
          <w:sz w:val="28"/>
          <w:szCs w:val="28"/>
        </w:rPr>
        <w:t>, захоронени</w:t>
      </w:r>
      <w:r>
        <w:rPr>
          <w:rStyle w:val="23"/>
          <w:rFonts w:eastAsia="Calibri"/>
          <w:color w:val="000000"/>
          <w:sz w:val="28"/>
          <w:szCs w:val="28"/>
          <w:lang w:eastAsia="zh-CN"/>
        </w:rPr>
        <w:t>я</w:t>
      </w:r>
      <w:r>
        <w:rPr>
          <w:rStyle w:val="23"/>
          <w:rFonts w:eastAsia="Times New Roman"/>
          <w:color w:val="000000"/>
          <w:sz w:val="28"/>
          <w:szCs w:val="28"/>
        </w:rPr>
        <w:t>, утилизации, накопления, обработки, обезвреживания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</w:t>
      </w:r>
      <w:r>
        <w:rPr>
          <w:sz w:val="28"/>
          <w:szCs w:val="28"/>
        </w:rPr>
        <w:t>.</w:t>
      </w:r>
    </w:p>
    <w:p w:rsidR="00345BDC" w:rsidRDefault="00441E6F">
      <w:pPr>
        <w:pStyle w:val="affc"/>
        <w:ind w:left="0" w:firstLine="65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Times New Roman"/>
          <w:color w:val="000000"/>
          <w:sz w:val="28"/>
          <w:szCs w:val="28"/>
        </w:rPr>
        <w:t>Виды разрешенного использования земельных участков и объектов капитального строительства в зоне складирования и захоронения отходов представлены в таблице 11.9.1</w:t>
      </w:r>
      <w:r>
        <w:rPr>
          <w:sz w:val="28"/>
          <w:szCs w:val="28"/>
        </w:rPr>
        <w:t>.</w:t>
      </w:r>
    </w:p>
    <w:p w:rsidR="00345BDC" w:rsidRDefault="00441E6F">
      <w:pPr>
        <w:pStyle w:val="afe"/>
        <w:widowControl w:val="0"/>
        <w:ind w:firstLine="65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11.</w:t>
      </w:r>
      <w:r>
        <w:rPr>
          <w:rFonts w:eastAsia="Calibri" w:cs="Calibri"/>
          <w:sz w:val="28"/>
          <w:szCs w:val="28"/>
          <w:lang w:eastAsia="zh-CN"/>
        </w:rPr>
        <w:t>9.1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5779"/>
        <w:gridCol w:w="1710"/>
      </w:tblGrid>
      <w:tr w:rsidR="00345BDC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BDC" w:rsidRDefault="00441E6F">
            <w:pPr>
              <w:pStyle w:val="affff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BDC" w:rsidRDefault="00441E6F">
            <w:pPr>
              <w:pStyle w:val="affff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345BDC" w:rsidRDefault="00441E6F">
            <w:pPr>
              <w:pStyle w:val="affff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DC" w:rsidRDefault="00441E6F">
            <w:pPr>
              <w:pStyle w:val="affff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345BDC"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left="57" w:firstLine="0"/>
              <w:jc w:val="left"/>
            </w:pPr>
            <w:r>
              <w:t>Основные виды разрешенного использования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left="57" w:firstLine="0"/>
            </w:pPr>
            <w:r>
              <w:t>специальная деятельность.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DC" w:rsidRDefault="00441E6F">
            <w:pPr>
              <w:pStyle w:val="affff2"/>
              <w:ind w:firstLine="0"/>
              <w:jc w:val="center"/>
            </w:pPr>
            <w:r>
              <w:t>12.2</w:t>
            </w:r>
          </w:p>
        </w:tc>
      </w:tr>
      <w:tr w:rsidR="00345BDC"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left="57" w:firstLine="0"/>
              <w:jc w:val="left"/>
            </w:pPr>
            <w:r>
              <w:t>Условно разрешенные виды использования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left="57" w:firstLine="0"/>
            </w:pPr>
            <w:r>
              <w:t>не подлежат установлению.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DC" w:rsidRDefault="00441E6F">
            <w:pPr>
              <w:pStyle w:val="affff2"/>
              <w:ind w:firstLine="0"/>
              <w:jc w:val="center"/>
            </w:pPr>
            <w:r>
              <w:t>-</w:t>
            </w:r>
          </w:p>
        </w:tc>
      </w:tr>
      <w:tr w:rsidR="00345BDC">
        <w:trPr>
          <w:trHeight w:val="706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left="57" w:firstLine="0"/>
              <w:jc w:val="left"/>
            </w:pPr>
            <w:r>
              <w:t>Вспомогательные</w:t>
            </w:r>
          </w:p>
          <w:p w:rsidR="00345BDC" w:rsidRDefault="00441E6F">
            <w:pPr>
              <w:pStyle w:val="affff2"/>
              <w:ind w:left="57" w:firstLine="0"/>
              <w:jc w:val="left"/>
            </w:pPr>
            <w:r>
              <w:t>виды разрешенного использования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left="57" w:firstLine="0"/>
            </w:pPr>
            <w:r>
              <w:t>не подлежат установлению.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DC" w:rsidRDefault="00441E6F">
            <w:pPr>
              <w:pStyle w:val="affff2"/>
              <w:ind w:firstLine="0"/>
              <w:jc w:val="center"/>
            </w:pPr>
            <w:r>
              <w:t>-</w:t>
            </w:r>
          </w:p>
        </w:tc>
      </w:tr>
    </w:tbl>
    <w:p w:rsidR="00345BDC" w:rsidRDefault="00441E6F">
      <w:pPr>
        <w:pStyle w:val="afe"/>
      </w:pPr>
      <w:r>
        <w:rPr>
          <w:sz w:val="28"/>
          <w:szCs w:val="28"/>
        </w:rPr>
        <w:t>3. Предельные размеры земельных участков</w:t>
      </w:r>
      <w:r>
        <w:rPr>
          <w:color w:val="000000"/>
          <w:sz w:val="28"/>
          <w:szCs w:val="28"/>
          <w:shd w:val="clear" w:color="auto" w:fill="FFFFFF"/>
        </w:rPr>
        <w:t>, в том числе их площадь</w:t>
      </w:r>
      <w:r>
        <w:rPr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color w:val="000000"/>
          <w:sz w:val="28"/>
          <w:szCs w:val="28"/>
        </w:rPr>
        <w:t>зоне складирования и захоронения отходов</w:t>
      </w:r>
      <w:r>
        <w:rPr>
          <w:sz w:val="28"/>
          <w:szCs w:val="28"/>
        </w:rPr>
        <w:t xml:space="preserve"> представлены в </w:t>
      </w:r>
      <w:r>
        <w:rPr>
          <w:color w:val="000000"/>
          <w:sz w:val="28"/>
          <w:szCs w:val="28"/>
        </w:rPr>
        <w:t>таблице 11.9.2.</w:t>
      </w:r>
    </w:p>
    <w:p w:rsidR="00345BDC" w:rsidRDefault="00441E6F">
      <w:pPr>
        <w:pStyle w:val="afe"/>
        <w:jc w:val="right"/>
      </w:pPr>
      <w:r>
        <w:rPr>
          <w:color w:val="000000"/>
          <w:sz w:val="28"/>
          <w:szCs w:val="28"/>
        </w:rPr>
        <w:t>Таблица 11.9.2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2"/>
        <w:gridCol w:w="1380"/>
      </w:tblGrid>
      <w:tr w:rsidR="00345BDC">
        <w:trPr>
          <w:trHeight w:val="791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firstLine="0"/>
              <w:jc w:val="center"/>
            </w:pPr>
            <w:r>
              <w:rPr>
                <w:color w:val="000000"/>
              </w:rPr>
              <w:t>Код</w:t>
            </w:r>
          </w:p>
          <w:p w:rsidR="00345BDC" w:rsidRDefault="00441E6F">
            <w:pPr>
              <w:pStyle w:val="affff2"/>
              <w:ind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345BDC" w:rsidRDefault="00441E6F">
            <w:pPr>
              <w:pStyle w:val="affff2"/>
              <w:ind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firstLine="0"/>
              <w:jc w:val="center"/>
            </w:pPr>
            <w:r>
              <w:rPr>
                <w:rFonts w:eastAsia="Calibri" w:cs="Calibri"/>
                <w:lang w:eastAsia="zh-CN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345BDC" w:rsidRDefault="00441E6F">
            <w:pPr>
              <w:pStyle w:val="affff2"/>
              <w:ind w:firstLine="0"/>
              <w:jc w:val="center"/>
            </w:pPr>
            <w:r>
              <w:rPr>
                <w:color w:val="000000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firstLine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345BDC" w:rsidRDefault="00441E6F">
            <w:pPr>
              <w:pStyle w:val="affff2"/>
              <w:ind w:firstLine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/>
              </w:rPr>
              <w:t>кв</w:t>
            </w:r>
            <w:proofErr w:type="gramStart"/>
            <w:r>
              <w:rPr>
                <w:rFonts w:eastAsia="Calibri" w:cs="Calibri"/>
                <w:lang w:eastAsia="zh-CN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firstLine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345BDC" w:rsidRDefault="00441E6F">
            <w:pPr>
              <w:pStyle w:val="affff2"/>
              <w:ind w:firstLine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345BDC" w:rsidRDefault="00441E6F">
            <w:pPr>
              <w:pStyle w:val="affff2"/>
              <w:ind w:firstLine="0"/>
              <w:jc w:val="center"/>
            </w:pPr>
            <w:r>
              <w:t>от границ земельного участка</w:t>
            </w:r>
          </w:p>
          <w:p w:rsidR="00345BDC" w:rsidRDefault="00441E6F">
            <w:pPr>
              <w:pStyle w:val="affff2"/>
              <w:ind w:firstLine="0"/>
              <w:jc w:val="center"/>
            </w:pPr>
            <w:r>
              <w:t>(м)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345BDC" w:rsidRDefault="00441E6F">
            <w:pPr>
              <w:pStyle w:val="affff2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DC" w:rsidRDefault="00441E6F">
            <w:pPr>
              <w:pStyle w:val="affff2"/>
              <w:ind w:firstLine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345BDC" w:rsidRDefault="00441E6F">
            <w:pPr>
              <w:pStyle w:val="affff2"/>
              <w:ind w:left="-28" w:firstLine="0"/>
              <w:jc w:val="center"/>
            </w:pPr>
            <w:r>
              <w:rPr>
                <w:rFonts w:eastAsia="Calibri"/>
                <w:color w:val="000000"/>
                <w:lang w:eastAsia="zh-CN"/>
              </w:rPr>
              <w:t>(%)</w:t>
            </w:r>
          </w:p>
        </w:tc>
      </w:tr>
      <w:tr w:rsidR="00345BDC">
        <w:trPr>
          <w:trHeight w:hRule="exact" w:val="1153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BDC" w:rsidRDefault="00345BDC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firstLine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firstLine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firstLine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345BDC" w:rsidRDefault="00441E6F">
            <w:pPr>
              <w:pStyle w:val="affff2"/>
              <w:ind w:firstLine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BDC" w:rsidRDefault="00345BDC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BDC" w:rsidRDefault="00345BDC"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DC" w:rsidRDefault="00345BDC"/>
        </w:tc>
      </w:tr>
      <w:tr w:rsidR="00345BDC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DC" w:rsidRDefault="00441E6F">
            <w:pPr>
              <w:pStyle w:val="affff2"/>
              <w:ind w:firstLine="0"/>
              <w:jc w:val="center"/>
            </w:pPr>
            <w:r>
              <w:rPr>
                <w:rFonts w:eastAsia="Calibri" w:cs="Calibri"/>
                <w:color w:val="000000"/>
                <w:szCs w:val="22"/>
                <w:lang w:eastAsia="zh-CN"/>
              </w:rPr>
              <w:t>Основные виды разрешенного использования</w:t>
            </w:r>
          </w:p>
        </w:tc>
      </w:tr>
      <w:tr w:rsidR="00345BDC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BDC" w:rsidRDefault="00441E6F">
            <w:pPr>
              <w:pStyle w:val="affff2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eastAsia="Calibri" w:cs="Calibri"/>
                <w:color w:val="000000"/>
                <w:szCs w:val="22"/>
                <w:lang w:eastAsia="zh-CN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BDC" w:rsidRDefault="00441E6F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BDC" w:rsidRDefault="00441E6F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BDC" w:rsidRDefault="00441E6F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BDC" w:rsidRDefault="00441E6F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BDC" w:rsidRDefault="00441E6F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BDC" w:rsidRDefault="00441E6F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color w:val="000000"/>
                <w:szCs w:val="22"/>
                <w:lang w:eastAsia="zh-CN"/>
              </w:rPr>
              <w:t>НПУ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DC" w:rsidRDefault="00441E6F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</w:tr>
    </w:tbl>
    <w:p w:rsidR="00345BDC" w:rsidRDefault="00441E6F">
      <w:pPr>
        <w:pStyle w:val="afe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»</w:t>
      </w:r>
    </w:p>
    <w:sectPr w:rsidR="00345BDC">
      <w:pgSz w:w="11906" w:h="16838"/>
      <w:pgMar w:top="1134" w:right="571" w:bottom="1134" w:left="141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1"/>
    <w:family w:val="roman"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eterburg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1AFF"/>
    <w:multiLevelType w:val="multilevel"/>
    <w:tmpl w:val="D4426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8F699F"/>
    <w:multiLevelType w:val="multilevel"/>
    <w:tmpl w:val="676278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44B762AA"/>
    <w:multiLevelType w:val="multilevel"/>
    <w:tmpl w:val="B076299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DC"/>
    <w:rsid w:val="00345BDC"/>
    <w:rsid w:val="00441E6F"/>
    <w:rsid w:val="00C12C3F"/>
    <w:rsid w:val="00C6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09"/>
      <w:jc w:val="both"/>
    </w:pPr>
    <w:rPr>
      <w:rFonts w:eastAsia="Lucida Sans Unicode"/>
      <w:sz w:val="24"/>
      <w:szCs w:val="24"/>
      <w:lang w:eastAsia="ru-RU"/>
    </w:rPr>
  </w:style>
  <w:style w:type="paragraph" w:styleId="1">
    <w:name w:val="heading 1"/>
    <w:basedOn w:val="a"/>
    <w:qFormat/>
    <w:pPr>
      <w:keepNext/>
      <w:keepLines/>
      <w:spacing w:before="480"/>
      <w:ind w:firstLine="0"/>
      <w:jc w:val="center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200"/>
      <w:outlineLvl w:val="3"/>
    </w:pPr>
    <w:rPr>
      <w:rFonts w:ascii="Arial" w:eastAsia="Arial" w:hAnsi="Arial" w:cs="Arial"/>
      <w:b/>
      <w:bCs/>
      <w:i/>
      <w:iCs/>
      <w:color w:val="4F81BD" w:themeColor="accent1"/>
    </w:rPr>
  </w:style>
  <w:style w:type="paragraph" w:styleId="5">
    <w:name w:val="heading 5"/>
    <w:basedOn w:val="a"/>
    <w:qFormat/>
    <w:pPr>
      <w:keepNext/>
      <w:spacing w:before="80" w:after="80"/>
      <w:outlineLvl w:val="4"/>
    </w:pPr>
    <w:rPr>
      <w:rFonts w:eastAsia="Times New Roman"/>
      <w:b/>
      <w:sz w:val="36"/>
      <w:szCs w:val="20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aliases w:val="Оглавление 2 Знак,Заголовок 9 Знак Знак,Оглавление 2 Знак Знак Знак"/>
    <w:basedOn w:val="a"/>
    <w:link w:val="2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24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3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24"/>
      <w:szCs w:val="28"/>
      <w:lang w:eastAsia="ru-RU"/>
    </w:rPr>
  </w:style>
  <w:style w:type="character" w:customStyle="1" w:styleId="21">
    <w:name w:val="Заголовок 2 Знак"/>
    <w:basedOn w:val="a0"/>
    <w:link w:val="Heading6Char"/>
    <w:qFormat/>
    <w:rPr>
      <w:rFonts w:ascii="Arial" w:eastAsia="Arial" w:hAnsi="Arial" w:cs="Arial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qFormat/>
    <w:rPr>
      <w:rFonts w:ascii="Arial" w:eastAsia="Lucida Sans Unicode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Подзаголовок Знак"/>
    <w:basedOn w:val="a0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6">
    <w:name w:val="Intense Emphasis"/>
    <w:uiPriority w:val="21"/>
    <w:qFormat/>
    <w:rPr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29"/>
    <w:qFormat/>
    <w:rPr>
      <w:rFonts w:ascii="Calibri" w:eastAsia="Calibri" w:hAnsi="Calibri" w:cs="Times New Roman"/>
      <w:i/>
      <w:iCs/>
      <w:color w:val="000000"/>
    </w:rPr>
  </w:style>
  <w:style w:type="character" w:customStyle="1" w:styleId="a7">
    <w:name w:val="Выделенная цитата Знак"/>
    <w:basedOn w:val="a0"/>
    <w:uiPriority w:val="30"/>
    <w:qFormat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a8">
    <w:name w:val="Верхний колонтитул Знак"/>
    <w:basedOn w:val="a0"/>
    <w:qFormat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qFormat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semiHidden/>
    <w:qFormat/>
    <w:rPr>
      <w:rFonts w:ascii="Tahoma" w:eastAsia="Lucida Sans Unicode" w:hAnsi="Tahoma" w:cs="Tahoma"/>
      <w:sz w:val="16"/>
      <w:szCs w:val="16"/>
      <w:lang w:eastAsia="ru-RU"/>
    </w:rPr>
  </w:style>
  <w:style w:type="character" w:customStyle="1" w:styleId="ab">
    <w:name w:val="Главы Знак"/>
    <w:basedOn w:val="10"/>
    <w:qFormat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d">
    <w:name w:val="Текст Знак"/>
    <w:basedOn w:val="a0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Посещённая гиперссылка"/>
    <w:basedOn w:val="a0"/>
    <w:rPr>
      <w:color w:val="800080"/>
      <w:u w:val="single"/>
    </w:rPr>
  </w:style>
  <w:style w:type="character" w:customStyle="1" w:styleId="af">
    <w:name w:val="Текст сноски Знак"/>
    <w:basedOn w:val="a0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Heading7Char"/>
    <w:qFormat/>
    <w:rPr>
      <w:rFonts w:ascii="TimesET" w:eastAsia="TimesET" w:hAnsi="TimesET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TitleChar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2">
    <w:name w:val="page number"/>
    <w:basedOn w:val="a0"/>
    <w:qFormat/>
  </w:style>
  <w:style w:type="character" w:customStyle="1" w:styleId="af3">
    <w:name w:val="название зоны Знак"/>
    <w:basedOn w:val="a0"/>
    <w:qFormat/>
    <w:rPr>
      <w:rFonts w:eastAsia="Lucida Sans Unicode" w:cs="Times New Roman"/>
      <w:i/>
      <w:sz w:val="24"/>
      <w:szCs w:val="24"/>
      <w:lang w:eastAsia="ru-RU"/>
    </w:rPr>
  </w:style>
  <w:style w:type="character" w:customStyle="1" w:styleId="af4">
    <w:name w:val="Название зоны Знак"/>
    <w:basedOn w:val="af3"/>
    <w:qFormat/>
    <w:rPr>
      <w:rFonts w:ascii="Candara" w:eastAsia="Lucida Sans Unicode" w:hAnsi="Candara" w:cs="Times New Roman"/>
      <w:b/>
      <w:i/>
      <w:sz w:val="24"/>
      <w:szCs w:val="24"/>
      <w:lang w:eastAsia="ru-RU"/>
    </w:rPr>
  </w:style>
  <w:style w:type="character" w:customStyle="1" w:styleId="af5">
    <w:name w:val="Описание зоны Знак"/>
    <w:basedOn w:val="a0"/>
    <w:qFormat/>
    <w:rPr>
      <w:rFonts w:ascii="Candara" w:eastAsia="Lucida Sans Unicode" w:hAnsi="Candara" w:cs="Times New Roman"/>
      <w:sz w:val="24"/>
      <w:szCs w:val="24"/>
      <w:lang w:eastAsia="ru-RU" w:bidi="hi-IN"/>
    </w:rPr>
  </w:style>
  <w:style w:type="character" w:customStyle="1" w:styleId="af6">
    <w:name w:val="Осн виды Знак"/>
    <w:basedOn w:val="a0"/>
    <w:qFormat/>
    <w:rPr>
      <w:rFonts w:ascii="Times New Roman" w:eastAsia="Lucida Sans Unicode" w:hAnsi="Times New Roman" w:cs="Times New Roman"/>
      <w:i/>
      <w:sz w:val="24"/>
      <w:szCs w:val="24"/>
      <w:lang w:eastAsia="ru-RU" w:bidi="hi-IN"/>
    </w:rPr>
  </w:style>
  <w:style w:type="character" w:customStyle="1" w:styleId="af7">
    <w:name w:val="Абзац списка Знак"/>
    <w:basedOn w:val="a0"/>
    <w:uiPriority w:val="34"/>
    <w:qFormat/>
    <w:rPr>
      <w:rFonts w:eastAsia="Lucida Sans Unicode" w:cs="Times New Roman"/>
      <w:sz w:val="24"/>
      <w:szCs w:val="24"/>
      <w:lang w:eastAsia="ru-RU"/>
    </w:rPr>
  </w:style>
  <w:style w:type="character" w:customStyle="1" w:styleId="af8">
    <w:name w:val="список разреш испол Знак"/>
    <w:basedOn w:val="af7"/>
    <w:qFormat/>
    <w:rPr>
      <w:rFonts w:ascii="Times New Roman" w:eastAsia="Lucida Sans Unicode" w:hAnsi="Times New Roman" w:cs="Times New Roman"/>
      <w:sz w:val="24"/>
      <w:szCs w:val="24"/>
      <w:lang w:eastAsia="ru-RU" w:bidi="hi-IN"/>
    </w:rPr>
  </w:style>
  <w:style w:type="character" w:styleId="af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0"/>
    <w:uiPriority w:val="99"/>
    <w:semiHidden/>
    <w:qFormat/>
    <w:rPr>
      <w:rFonts w:eastAsia="Lucida Sans Unicode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a"/>
    <w:uiPriority w:val="99"/>
    <w:semiHidden/>
    <w:qFormat/>
    <w:rPr>
      <w:rFonts w:eastAsia="Lucida Sans Unicode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uiPriority w:val="9"/>
    <w:semiHidden/>
    <w:qFormat/>
    <w:rPr>
      <w:rFonts w:ascii="Arial" w:eastAsia="Arial" w:hAnsi="Arial" w:cs="Arial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fc">
    <w:name w:val="Ссылка указателя"/>
    <w:qFormat/>
  </w:style>
  <w:style w:type="character" w:customStyle="1" w:styleId="23">
    <w:name w:val="Основной шрифт абзаца2"/>
    <w:link w:val="Heading8Char"/>
    <w:qFormat/>
  </w:style>
  <w:style w:type="paragraph" w:customStyle="1" w:styleId="afd">
    <w:name w:val="Заголовок"/>
    <w:next w:val="afe"/>
    <w:qFormat/>
    <w:rPr>
      <w:rFonts w:ascii="Arial" w:hAnsi="Arial" w:cs="Arial"/>
      <w:b/>
      <w:bCs/>
      <w:lang w:eastAsia="ru-RU"/>
    </w:rPr>
  </w:style>
  <w:style w:type="paragraph" w:styleId="afe">
    <w:name w:val="Body Text"/>
    <w:basedOn w:val="a"/>
    <w:pPr>
      <w:widowControl/>
    </w:pPr>
    <w:rPr>
      <w:rFonts w:eastAsia="Times New Roman"/>
    </w:rPr>
  </w:style>
  <w:style w:type="paragraph" w:styleId="aff">
    <w:name w:val="List"/>
    <w:basedOn w:val="afe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styleId="aff2">
    <w:name w:val="Title"/>
    <w:aliases w:val="Оглавление 3 Знак,Название Знак Знак,Оглавление 3 Знак Знак Знак"/>
    <w:basedOn w:val="a"/>
    <w:link w:val="3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3">
    <w:name w:val="endnote text"/>
    <w:basedOn w:val="a"/>
    <w:uiPriority w:val="99"/>
    <w:semiHidden/>
    <w:unhideWhenUsed/>
    <w:rPr>
      <w:sz w:val="20"/>
    </w:rPr>
  </w:style>
  <w:style w:type="paragraph" w:styleId="aff4">
    <w:name w:val="Subtitle"/>
    <w:basedOn w:val="a"/>
    <w:uiPriority w:val="11"/>
    <w:qFormat/>
    <w:pPr>
      <w:widowControl/>
      <w:spacing w:after="200" w:line="276" w:lineRule="auto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styleId="25">
    <w:name w:val="Quote"/>
    <w:basedOn w:val="a"/>
    <w:uiPriority w:val="29"/>
    <w:qFormat/>
    <w:pPr>
      <w:widowControl/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aff5">
    <w:name w:val="Intense Quote"/>
    <w:basedOn w:val="a"/>
    <w:uiPriority w:val="30"/>
    <w:qFormat/>
    <w:pPr>
      <w:widowControl/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aff6">
    <w:name w:val="Верхний и нижний колонтитулы"/>
    <w:basedOn w:val="a"/>
    <w:qFormat/>
  </w:style>
  <w:style w:type="paragraph" w:styleId="aff7">
    <w:name w:val="header"/>
    <w:basedOn w:val="a"/>
    <w:unhideWhenUsed/>
    <w:pPr>
      <w:tabs>
        <w:tab w:val="center" w:pos="4677"/>
        <w:tab w:val="right" w:pos="9355"/>
      </w:tabs>
    </w:pPr>
  </w:style>
  <w:style w:type="paragraph" w:styleId="aff8">
    <w:name w:val="footer"/>
    <w:basedOn w:val="a"/>
    <w:unhideWhenUsed/>
    <w:pPr>
      <w:tabs>
        <w:tab w:val="center" w:pos="4677"/>
        <w:tab w:val="right" w:pos="9355"/>
      </w:tabs>
    </w:pPr>
  </w:style>
  <w:style w:type="paragraph" w:styleId="aff9">
    <w:name w:val="Balloon Text"/>
    <w:basedOn w:val="a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fa">
    <w:name w:val="Главы"/>
    <w:basedOn w:val="1"/>
    <w:qFormat/>
    <w:rPr>
      <w:rFonts w:ascii="Times New Roman" w:hAnsi="Times New Roman"/>
      <w:color w:val="000000"/>
    </w:rPr>
  </w:style>
  <w:style w:type="paragraph" w:styleId="affb">
    <w:name w:val="TOC Heading"/>
    <w:basedOn w:val="1"/>
    <w:uiPriority w:val="39"/>
    <w:semiHidden/>
    <w:unhideWhenUsed/>
    <w:qFormat/>
    <w:pPr>
      <w:widowControl/>
      <w:spacing w:line="276" w:lineRule="auto"/>
    </w:pPr>
    <w:rPr>
      <w:rFonts w:ascii="Arial" w:eastAsia="Arial" w:hAnsi="Arial" w:cs="Arial"/>
      <w:color w:val="365F91" w:themeColor="accent1" w:themeShade="BF"/>
      <w:lang w:eastAsia="en-US"/>
    </w:rPr>
  </w:style>
  <w:style w:type="paragraph" w:styleId="32">
    <w:name w:val="toc 3"/>
    <w:aliases w:val="Название Знак,Оглавление 3 Знак Знак,Название Знак Знак Знак,Оглавление 3 Знак Знак Знак Знак"/>
    <w:basedOn w:val="a"/>
    <w:link w:val="aff2"/>
    <w:uiPriority w:val="39"/>
    <w:unhideWhenUsed/>
    <w:pPr>
      <w:ind w:left="480"/>
      <w:jc w:val="left"/>
    </w:pPr>
    <w:rPr>
      <w:sz w:val="20"/>
      <w:szCs w:val="20"/>
    </w:rPr>
  </w:style>
  <w:style w:type="paragraph" w:styleId="11">
    <w:name w:val="toc 1"/>
    <w:basedOn w:val="a"/>
    <w:uiPriority w:val="39"/>
    <w:unhideWhenUsed/>
    <w:pPr>
      <w:tabs>
        <w:tab w:val="left" w:pos="993"/>
        <w:tab w:val="right" w:leader="dot" w:pos="9498"/>
      </w:tabs>
      <w:spacing w:before="240" w:after="120"/>
      <w:ind w:firstLine="0"/>
      <w:jc w:val="left"/>
    </w:pPr>
    <w:rPr>
      <w:b/>
      <w:bCs/>
      <w:sz w:val="20"/>
      <w:szCs w:val="20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Plain Text"/>
    <w:basedOn w:val="a"/>
    <w:uiPriority w:val="99"/>
    <w:qFormat/>
    <w:pPr>
      <w:widowControl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styleId="affe">
    <w:name w:val="footnote text"/>
    <w:basedOn w:val="a"/>
    <w:semiHidden/>
    <w:pPr>
      <w:widowControl/>
    </w:pPr>
    <w:rPr>
      <w:rFonts w:eastAsia="Times New Roman"/>
      <w:sz w:val="20"/>
      <w:szCs w:val="20"/>
    </w:rPr>
  </w:style>
  <w:style w:type="paragraph" w:styleId="afff">
    <w:name w:val="Body Text Indent"/>
    <w:basedOn w:val="a"/>
    <w:pPr>
      <w:widowControl/>
      <w:ind w:left="360"/>
      <w:jc w:val="center"/>
    </w:pPr>
    <w:rPr>
      <w:rFonts w:eastAsia="Times New Roman"/>
      <w:sz w:val="32"/>
      <w:szCs w:val="20"/>
    </w:rPr>
  </w:style>
  <w:style w:type="paragraph" w:styleId="26">
    <w:name w:val="Body Text 2"/>
    <w:basedOn w:val="a"/>
    <w:qFormat/>
    <w:pPr>
      <w:widowControl/>
      <w:tabs>
        <w:tab w:val="left" w:pos="709"/>
      </w:tabs>
      <w:jc w:val="center"/>
    </w:pPr>
    <w:rPr>
      <w:rFonts w:ascii="TimesET" w:eastAsia="TimesET" w:hAnsi="TimesET"/>
      <w:b/>
      <w:sz w:val="20"/>
      <w:szCs w:val="20"/>
    </w:rPr>
  </w:style>
  <w:style w:type="paragraph" w:styleId="27">
    <w:name w:val="Body Text Indent 2"/>
    <w:basedOn w:val="a"/>
    <w:qFormat/>
    <w:pPr>
      <w:widowControl/>
      <w:ind w:left="540" w:hanging="540"/>
    </w:pPr>
    <w:rPr>
      <w:rFonts w:eastAsia="Times New Roman"/>
      <w:b/>
      <w:bCs/>
      <w:sz w:val="20"/>
      <w:szCs w:val="20"/>
    </w:rPr>
  </w:style>
  <w:style w:type="paragraph" w:styleId="33">
    <w:name w:val="Body Text Indent 3"/>
    <w:basedOn w:val="a"/>
    <w:qFormat/>
    <w:pPr>
      <w:widowControl/>
      <w:ind w:left="360" w:hanging="360"/>
    </w:pPr>
    <w:rPr>
      <w:rFonts w:eastAsia="Times New Roman"/>
      <w:b/>
      <w:bCs/>
      <w:sz w:val="28"/>
    </w:rPr>
  </w:style>
  <w:style w:type="paragraph" w:customStyle="1" w:styleId="310">
    <w:name w:val="Основной текст с отступом 31"/>
    <w:basedOn w:val="a"/>
    <w:qFormat/>
    <w:pPr>
      <w:widowControl/>
      <w:tabs>
        <w:tab w:val="left" w:pos="709"/>
      </w:tabs>
    </w:pPr>
    <w:rPr>
      <w:rFonts w:ascii="TimesET" w:eastAsia="TimesET" w:hAnsi="TimesET"/>
      <w:sz w:val="20"/>
      <w:szCs w:val="20"/>
    </w:rPr>
  </w:style>
  <w:style w:type="paragraph" w:customStyle="1" w:styleId="afff0">
    <w:name w:val="Готовый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12">
    <w:name w:val="Основной текст1"/>
    <w:basedOn w:val="a"/>
    <w:qFormat/>
    <w:rPr>
      <w:rFonts w:eastAsia="Times New Roman"/>
      <w:sz w:val="20"/>
      <w:szCs w:val="20"/>
    </w:rPr>
  </w:style>
  <w:style w:type="paragraph" w:customStyle="1" w:styleId="0">
    <w:name w:val="Заголовок 0"/>
    <w:basedOn w:val="1"/>
    <w:qFormat/>
    <w:pPr>
      <w:keepLines w:val="0"/>
      <w:widowControl/>
      <w:spacing w:before="0"/>
    </w:pPr>
    <w:rPr>
      <w:rFonts w:ascii="Times New Roman" w:hAnsi="Times New Roman"/>
      <w:b w:val="0"/>
      <w:bCs w:val="0"/>
      <w:caps/>
      <w:sz w:val="24"/>
      <w:szCs w:val="24"/>
    </w:rPr>
  </w:style>
  <w:style w:type="paragraph" w:customStyle="1" w:styleId="Iauiue2">
    <w:name w:val="Iau?iue2"/>
    <w:qFormat/>
    <w:pPr>
      <w:widowControl w:val="0"/>
    </w:pPr>
    <w:rPr>
      <w:sz w:val="20"/>
      <w:szCs w:val="20"/>
      <w:lang w:val="en-US" w:eastAsia="ru-RU"/>
    </w:rPr>
  </w:style>
  <w:style w:type="paragraph" w:customStyle="1" w:styleId="afff1">
    <w:name w:val="Ñòèëü"/>
    <w:qFormat/>
    <w:pPr>
      <w:widowControl w:val="0"/>
    </w:pPr>
    <w:rPr>
      <w:spacing w:val="-1"/>
      <w:sz w:val="24"/>
      <w:szCs w:val="20"/>
      <w:vertAlign w:val="subscript"/>
      <w:lang w:val="en-US" w:eastAsia="ru-RU"/>
    </w:rPr>
  </w:style>
  <w:style w:type="paragraph" w:customStyle="1" w:styleId="afff2">
    <w:name w:val="Îáû÷íûé"/>
    <w:qFormat/>
    <w:pPr>
      <w:widowControl w:val="0"/>
    </w:pPr>
    <w:rPr>
      <w:sz w:val="28"/>
      <w:szCs w:val="20"/>
      <w:lang w:eastAsia="ru-RU"/>
    </w:rPr>
  </w:style>
  <w:style w:type="paragraph" w:customStyle="1" w:styleId="Iauiue">
    <w:name w:val="Iau?iue"/>
    <w:qFormat/>
    <w:pPr>
      <w:widowControl w:val="0"/>
    </w:pPr>
    <w:rPr>
      <w:sz w:val="20"/>
      <w:szCs w:val="20"/>
      <w:lang w:eastAsia="ru-RU"/>
    </w:rPr>
  </w:style>
  <w:style w:type="paragraph" w:customStyle="1" w:styleId="80">
    <w:name w:val="Заголовок 8 Знак"/>
    <w:basedOn w:val="afff2"/>
    <w:link w:val="8"/>
    <w:qFormat/>
    <w:pPr>
      <w:ind w:firstLine="720"/>
      <w:jc w:val="both"/>
    </w:pPr>
    <w:rPr>
      <w:b/>
      <w:color w:val="000000"/>
      <w:sz w:val="24"/>
      <w:lang w:val="en-US"/>
    </w:rPr>
  </w:style>
  <w:style w:type="paragraph" w:customStyle="1" w:styleId="24">
    <w:name w:val="Îñíîâíîé òåêñò ñ îòñòóïîì 2"/>
    <w:basedOn w:val="afff2"/>
    <w:link w:val="Heading9Char"/>
    <w:qFormat/>
    <w:pPr>
      <w:ind w:left="720"/>
      <w:jc w:val="both"/>
    </w:pPr>
    <w:rPr>
      <w:color w:val="000000"/>
      <w:sz w:val="24"/>
      <w:lang w:val="en-US"/>
    </w:rPr>
  </w:style>
  <w:style w:type="paragraph" w:customStyle="1" w:styleId="13">
    <w:name w:val="çàãîëîâîê 1"/>
    <w:basedOn w:val="afff2"/>
    <w:qFormat/>
    <w:pPr>
      <w:keepNext/>
    </w:pPr>
  </w:style>
  <w:style w:type="paragraph" w:customStyle="1" w:styleId="34">
    <w:name w:val="Îñíîâíîé òåêñò ñ îòñòóïîì 3"/>
    <w:basedOn w:val="afff2"/>
    <w:qFormat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" w:hAnsi="Peterburg"/>
    </w:rPr>
  </w:style>
  <w:style w:type="paragraph" w:customStyle="1" w:styleId="afff3">
    <w:name w:val="основной"/>
    <w:basedOn w:val="a"/>
    <w:qFormat/>
    <w:pPr>
      <w:keepNext/>
      <w:widowControl/>
    </w:pPr>
    <w:rPr>
      <w:rFonts w:eastAsia="Times New Roman"/>
      <w:sz w:val="20"/>
      <w:szCs w:val="20"/>
    </w:r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"/>
    <w:qFormat/>
    <w:pPr>
      <w:ind w:firstLine="567"/>
    </w:pPr>
    <w:rPr>
      <w:rFonts w:eastAsia="Times New Roman"/>
      <w:b/>
      <w:color w:val="000000"/>
      <w:sz w:val="20"/>
      <w:szCs w:val="20"/>
    </w:rPr>
  </w:style>
  <w:style w:type="paragraph" w:customStyle="1" w:styleId="afff4">
    <w:name w:val="Îñíîâíîé òåêñò"/>
    <w:basedOn w:val="afff2"/>
    <w:qFormat/>
    <w:pPr>
      <w:tabs>
        <w:tab w:val="left" w:leader="dot" w:pos="9072"/>
      </w:tabs>
      <w:jc w:val="both"/>
    </w:pPr>
    <w:rPr>
      <w:b/>
      <w:sz w:val="24"/>
    </w:rPr>
  </w:style>
  <w:style w:type="paragraph" w:customStyle="1" w:styleId="caaieiaie2">
    <w:name w:val="caaieiaie 2"/>
    <w:basedOn w:val="Iauiue"/>
    <w:qFormat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BodyText21">
    <w:name w:val="Body Text 21"/>
    <w:basedOn w:val="a"/>
    <w:qFormat/>
    <w:rPr>
      <w:rFonts w:eastAsia="Times New Roman"/>
      <w:color w:val="000000"/>
      <w:sz w:val="20"/>
      <w:szCs w:val="20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35">
    <w:name w:val="çàãîëîâîê 3"/>
    <w:basedOn w:val="afff1"/>
    <w:qFormat/>
    <w:pPr>
      <w:keepNext/>
      <w:spacing w:before="80" w:after="120" w:line="278" w:lineRule="exact"/>
      <w:ind w:right="-149"/>
      <w:jc w:val="center"/>
    </w:pPr>
    <w:rPr>
      <w:b/>
      <w:caps/>
      <w:spacing w:val="0"/>
      <w:lang w:val="ru-RU"/>
    </w:rPr>
  </w:style>
  <w:style w:type="paragraph" w:customStyle="1" w:styleId="ConsPlusNonformat">
    <w:name w:val="ConsPlusNonformat"/>
    <w:qFormat/>
    <w:rPr>
      <w:rFonts w:ascii="Courier New" w:hAnsi="Courier New" w:cs="Courier New"/>
      <w:sz w:val="20"/>
      <w:szCs w:val="20"/>
      <w:lang w:eastAsia="ru-RU"/>
    </w:rPr>
  </w:style>
  <w:style w:type="paragraph" w:styleId="afff5">
    <w:name w:val="Normal (Web)"/>
    <w:basedOn w:val="a"/>
    <w:qFormat/>
    <w:pPr>
      <w:widowControl/>
      <w:spacing w:beforeAutospacing="1" w:afterAutospacing="1"/>
    </w:pPr>
    <w:rPr>
      <w:rFonts w:eastAsia="Times New Roman"/>
    </w:rPr>
  </w:style>
  <w:style w:type="paragraph" w:customStyle="1" w:styleId="afff6">
    <w:name w:val="Пункты"/>
    <w:basedOn w:val="a"/>
    <w:qFormat/>
    <w:pPr>
      <w:shd w:val="clear" w:color="FFFFFF" w:fill="FFFFFF"/>
      <w:spacing w:line="276" w:lineRule="exact"/>
      <w:ind w:hanging="227"/>
    </w:pPr>
    <w:rPr>
      <w:sz w:val="26"/>
      <w:szCs w:val="26"/>
    </w:rPr>
  </w:style>
  <w:style w:type="paragraph" w:customStyle="1" w:styleId="afff7">
    <w:name w:val="Подпункты маркированные"/>
    <w:basedOn w:val="a"/>
    <w:qFormat/>
    <w:pPr>
      <w:tabs>
        <w:tab w:val="num" w:pos="0"/>
        <w:tab w:val="left" w:pos="2415"/>
      </w:tabs>
      <w:ind w:left="1069" w:hanging="360"/>
    </w:pPr>
    <w:rPr>
      <w:sz w:val="26"/>
      <w:szCs w:val="26"/>
    </w:rPr>
  </w:style>
  <w:style w:type="paragraph" w:customStyle="1" w:styleId="afff8">
    <w:name w:val="Подпункты Знак"/>
    <w:basedOn w:val="a"/>
    <w:qFormat/>
    <w:pPr>
      <w:ind w:firstLine="720"/>
    </w:pPr>
    <w:rPr>
      <w:sz w:val="28"/>
      <w:szCs w:val="28"/>
    </w:rPr>
  </w:style>
  <w:style w:type="paragraph" w:styleId="20">
    <w:name w:val="toc 2"/>
    <w:aliases w:val="Заголовок 9 Знак,Оглавление 2 Знак Знак,Заголовок 9 Знак Знак Знак,Оглавление 2 Знак Знак Знак Знак"/>
    <w:basedOn w:val="a"/>
    <w:link w:val="9"/>
    <w:uiPriority w:val="39"/>
    <w:unhideWhenUsed/>
    <w:pPr>
      <w:spacing w:before="120"/>
      <w:ind w:left="240"/>
      <w:jc w:val="left"/>
    </w:pPr>
    <w:rPr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ind w:left="720"/>
      <w:jc w:val="left"/>
    </w:pPr>
    <w:rPr>
      <w:sz w:val="20"/>
      <w:szCs w:val="20"/>
    </w:rPr>
  </w:style>
  <w:style w:type="paragraph" w:styleId="51">
    <w:name w:val="toc 5"/>
    <w:basedOn w:val="a"/>
    <w:uiPriority w:val="39"/>
    <w:unhideWhenUsed/>
    <w:pPr>
      <w:ind w:left="960"/>
      <w:jc w:val="left"/>
    </w:pPr>
    <w:rPr>
      <w:sz w:val="20"/>
      <w:szCs w:val="20"/>
    </w:rPr>
  </w:style>
  <w:style w:type="paragraph" w:styleId="61">
    <w:name w:val="toc 6"/>
    <w:basedOn w:val="a"/>
    <w:uiPriority w:val="39"/>
    <w:unhideWhenUsed/>
    <w:pPr>
      <w:ind w:left="1200"/>
      <w:jc w:val="left"/>
    </w:pPr>
    <w:rPr>
      <w:sz w:val="20"/>
      <w:szCs w:val="20"/>
    </w:rPr>
  </w:style>
  <w:style w:type="paragraph" w:styleId="71">
    <w:name w:val="toc 7"/>
    <w:basedOn w:val="a"/>
    <w:uiPriority w:val="39"/>
    <w:unhideWhenUsed/>
    <w:pPr>
      <w:ind w:left="1440"/>
      <w:jc w:val="left"/>
    </w:pPr>
    <w:rPr>
      <w:sz w:val="20"/>
      <w:szCs w:val="20"/>
    </w:rPr>
  </w:style>
  <w:style w:type="paragraph" w:styleId="81">
    <w:name w:val="toc 8"/>
    <w:basedOn w:val="a"/>
    <w:uiPriority w:val="39"/>
    <w:unhideWhenUsed/>
    <w:pPr>
      <w:ind w:left="1680"/>
      <w:jc w:val="left"/>
    </w:pPr>
    <w:rPr>
      <w:sz w:val="20"/>
      <w:szCs w:val="20"/>
    </w:rPr>
  </w:style>
  <w:style w:type="paragraph" w:styleId="90">
    <w:name w:val="toc 9"/>
    <w:basedOn w:val="a"/>
    <w:uiPriority w:val="39"/>
    <w:unhideWhenUsed/>
    <w:pPr>
      <w:ind w:left="1920"/>
      <w:jc w:val="left"/>
    </w:pPr>
    <w:rPr>
      <w:sz w:val="20"/>
      <w:szCs w:val="20"/>
    </w:rPr>
  </w:style>
  <w:style w:type="paragraph" w:customStyle="1" w:styleId="afff9">
    <w:name w:val="название зоны"/>
    <w:basedOn w:val="a"/>
    <w:qFormat/>
    <w:pPr>
      <w:jc w:val="right"/>
    </w:pPr>
    <w:rPr>
      <w:i/>
    </w:rPr>
  </w:style>
  <w:style w:type="paragraph" w:customStyle="1" w:styleId="afffa">
    <w:name w:val="Название зоны"/>
    <w:basedOn w:val="afff9"/>
    <w:qFormat/>
    <w:pPr>
      <w:ind w:left="2694" w:firstLine="0"/>
      <w:jc w:val="both"/>
    </w:pPr>
    <w:rPr>
      <w:rFonts w:ascii="Candara" w:hAnsi="Candara"/>
      <w:b/>
    </w:rPr>
  </w:style>
  <w:style w:type="paragraph" w:customStyle="1" w:styleId="afffb">
    <w:name w:val="Описание зоны"/>
    <w:basedOn w:val="a"/>
    <w:qFormat/>
    <w:pPr>
      <w:ind w:left="2694" w:firstLine="0"/>
    </w:pPr>
    <w:rPr>
      <w:rFonts w:ascii="Candara" w:hAnsi="Candara"/>
      <w:lang w:bidi="hi-IN"/>
    </w:rPr>
  </w:style>
  <w:style w:type="paragraph" w:customStyle="1" w:styleId="afffc">
    <w:name w:val="Осн виды"/>
    <w:basedOn w:val="a"/>
    <w:qFormat/>
    <w:pPr>
      <w:ind w:firstLine="0"/>
      <w:jc w:val="center"/>
    </w:pPr>
    <w:rPr>
      <w:i/>
      <w:lang w:bidi="hi-IN"/>
    </w:rPr>
  </w:style>
  <w:style w:type="paragraph" w:customStyle="1" w:styleId="afffd">
    <w:name w:val="список разреш испол"/>
    <w:basedOn w:val="affc"/>
    <w:qFormat/>
    <w:pPr>
      <w:tabs>
        <w:tab w:val="num" w:pos="0"/>
      </w:tabs>
      <w:ind w:hanging="360"/>
      <w:jc w:val="left"/>
    </w:pPr>
    <w:rPr>
      <w:lang w:bidi="hi-IN"/>
    </w:rPr>
  </w:style>
  <w:style w:type="paragraph" w:styleId="afffe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ff">
    <w:name w:val="annotation subject"/>
    <w:basedOn w:val="afffe"/>
    <w:uiPriority w:val="99"/>
    <w:semiHidden/>
    <w:unhideWhenUsed/>
    <w:qFormat/>
    <w:rPr>
      <w:b/>
      <w:bCs/>
    </w:rPr>
  </w:style>
  <w:style w:type="paragraph" w:styleId="affff0">
    <w:name w:val="No Spacing"/>
    <w:uiPriority w:val="1"/>
    <w:qFormat/>
    <w:pPr>
      <w:widowControl w:val="0"/>
      <w:ind w:firstLine="709"/>
      <w:jc w:val="both"/>
    </w:pPr>
    <w:rPr>
      <w:rFonts w:eastAsia="Lucida Sans Unicode"/>
      <w:sz w:val="24"/>
      <w:szCs w:val="24"/>
      <w:lang w:eastAsia="ru-RU"/>
    </w:rPr>
  </w:style>
  <w:style w:type="paragraph" w:customStyle="1" w:styleId="00">
    <w:name w:val="Основной текст 0"/>
    <w:basedOn w:val="a"/>
    <w:qFormat/>
    <w:pPr>
      <w:widowControl/>
      <w:ind w:firstLine="539"/>
    </w:pPr>
    <w:rPr>
      <w:rFonts w:eastAsia="Calibri"/>
      <w:color w:val="000000"/>
      <w:lang w:eastAsia="en-US"/>
    </w:rPr>
  </w:style>
  <w:style w:type="paragraph" w:customStyle="1" w:styleId="western">
    <w:name w:val="western"/>
    <w:basedOn w:val="a"/>
    <w:uiPriority w:val="99"/>
    <w:qFormat/>
    <w:pPr>
      <w:widowControl/>
      <w:shd w:val="clear" w:color="FFFFFF" w:fill="FFFFFF"/>
      <w:spacing w:beforeAutospacing="1" w:afterAutospacing="1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Main0">
    <w:name w:val="Main"/>
    <w:basedOn w:val="a"/>
    <w:qFormat/>
    <w:pPr>
      <w:widowControl/>
    </w:pPr>
    <w:rPr>
      <w:rFonts w:eastAsia="Calibri"/>
      <w:sz w:val="28"/>
      <w:szCs w:val="28"/>
      <w:lang w:val="en-US" w:eastAsia="en-US"/>
    </w:rPr>
  </w:style>
  <w:style w:type="paragraph" w:customStyle="1" w:styleId="affff1">
    <w:name w:val="Содержимое врезки"/>
    <w:basedOn w:val="a"/>
    <w:qFormat/>
  </w:style>
  <w:style w:type="paragraph" w:customStyle="1" w:styleId="FORMATTEXT">
    <w:name w:val=".FORMATTEXT"/>
    <w:qFormat/>
    <w:pPr>
      <w:widowControl w:val="0"/>
      <w:spacing w:line="276" w:lineRule="auto"/>
    </w:pPr>
    <w:rPr>
      <w:sz w:val="24"/>
      <w:szCs w:val="24"/>
      <w:lang w:eastAsia="ru-RU"/>
    </w:rPr>
  </w:style>
  <w:style w:type="paragraph" w:customStyle="1" w:styleId="affff2">
    <w:name w:val="Содержимое таблицы"/>
    <w:basedOn w:val="a"/>
    <w:qFormat/>
    <w:pPr>
      <w:suppressLineNumber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CSTP</dc:creator>
  <cp:lastModifiedBy>wiadmin</cp:lastModifiedBy>
  <cp:revision>148</cp:revision>
  <cp:lastPrinted>2026-03-17T09:32:00Z</cp:lastPrinted>
  <dcterms:created xsi:type="dcterms:W3CDTF">2012-07-17T14:06:00Z</dcterms:created>
  <dcterms:modified xsi:type="dcterms:W3CDTF">2026-03-17T09:32:00Z</dcterms:modified>
  <dc:language>ru-RU</dc:language>
</cp:coreProperties>
</file>