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2C" w:rsidRDefault="00DA32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32C" w:rsidRDefault="00DA32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B032C" w:rsidRDefault="00DA32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8B032C" w:rsidRDefault="008B032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032C" w:rsidRDefault="008B032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032C" w:rsidRDefault="00DA32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B032C" w:rsidRDefault="008B032C">
      <w:pPr>
        <w:tabs>
          <w:tab w:val="left" w:pos="709"/>
        </w:tabs>
        <w:jc w:val="center"/>
        <w:rPr>
          <w:sz w:val="28"/>
        </w:rPr>
      </w:pPr>
    </w:p>
    <w:p w:rsidR="008B032C" w:rsidRDefault="008B032C">
      <w:pPr>
        <w:tabs>
          <w:tab w:val="left" w:pos="709"/>
        </w:tabs>
        <w:jc w:val="center"/>
        <w:rPr>
          <w:sz w:val="28"/>
        </w:rPr>
      </w:pPr>
    </w:p>
    <w:p w:rsidR="008B032C" w:rsidRDefault="00DA32D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B6354">
        <w:rPr>
          <w:sz w:val="28"/>
        </w:rPr>
        <w:t>10</w:t>
      </w:r>
      <w:r>
        <w:rPr>
          <w:sz w:val="28"/>
        </w:rPr>
        <w:t>»</w:t>
      </w:r>
      <w:r w:rsidR="001B6354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1B6354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EA102D">
        <w:rPr>
          <w:sz w:val="28"/>
        </w:rPr>
        <w:t>189</w:t>
      </w:r>
      <w:r w:rsidR="001B6354">
        <w:rPr>
          <w:sz w:val="28"/>
        </w:rPr>
        <w:t>-п</w:t>
      </w:r>
    </w:p>
    <w:p w:rsidR="008B032C" w:rsidRDefault="008B032C">
      <w:pPr>
        <w:tabs>
          <w:tab w:val="left" w:pos="709"/>
        </w:tabs>
        <w:jc w:val="both"/>
        <w:rPr>
          <w:sz w:val="28"/>
        </w:rPr>
      </w:pPr>
    </w:p>
    <w:p w:rsidR="008B032C" w:rsidRDefault="008B032C">
      <w:pPr>
        <w:tabs>
          <w:tab w:val="left" w:pos="709"/>
        </w:tabs>
        <w:jc w:val="both"/>
        <w:rPr>
          <w:sz w:val="28"/>
        </w:rPr>
      </w:pPr>
    </w:p>
    <w:p w:rsidR="008B032C" w:rsidRDefault="00DA32D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Дядьковское </w:t>
      </w:r>
      <w:r>
        <w:rPr>
          <w:rFonts w:ascii="Times New Roman" w:hAnsi="Times New Roman"/>
          <w:color w:val="auto"/>
          <w:sz w:val="28"/>
          <w:szCs w:val="28"/>
        </w:rPr>
        <w:t>се</w:t>
      </w:r>
      <w:r>
        <w:rPr>
          <w:rFonts w:ascii="Times New Roman" w:hAnsi="Times New Roman"/>
          <w:sz w:val="28"/>
        </w:rPr>
        <w:t>льское поселение</w:t>
      </w:r>
      <w:r>
        <w:rPr>
          <w:rFonts w:ascii="Times New Roman" w:hAnsi="Times New Roman"/>
          <w:sz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8B032C" w:rsidRDefault="008B032C">
      <w:pPr>
        <w:tabs>
          <w:tab w:val="left" w:pos="709"/>
        </w:tabs>
        <w:jc w:val="both"/>
        <w:rPr>
          <w:color w:val="auto"/>
          <w:sz w:val="28"/>
        </w:rPr>
      </w:pPr>
    </w:p>
    <w:p w:rsidR="008B032C" w:rsidRDefault="00DA32D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>На 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01-14/00436/26,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B032C" w:rsidRDefault="00DA32D1" w:rsidP="00DA3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r>
        <w:rPr>
          <w:sz w:val="28"/>
          <w:szCs w:val="28"/>
        </w:rPr>
        <w:t>Дядьковское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утвержденные постановлением </w:t>
      </w:r>
      <w:r>
        <w:rPr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24.11.2022 № 715-п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Дядьковское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 Рязанской области» (в редакции постановлений Главархитектуры Рязанской област</w:t>
      </w:r>
      <w:r>
        <w:rPr>
          <w:sz w:val="28"/>
        </w:rPr>
        <w:t xml:space="preserve">и от 10.03.2023 № 130-п, от 25.10.2023 № 519-п, от 29.02.2024 </w:t>
      </w:r>
      <w:r>
        <w:rPr>
          <w:sz w:val="28"/>
        </w:rPr>
        <w:br/>
        <w:t xml:space="preserve">№ 74-п, от </w:t>
      </w:r>
      <w:hyperlink r:id="rId9" w:tooltip="http://02.09.2024" w:history="1">
        <w:r>
          <w:rPr>
            <w:sz w:val="28"/>
          </w:rPr>
          <w:t>02.09.2024</w:t>
        </w:r>
      </w:hyperlink>
      <w:r>
        <w:rPr>
          <w:sz w:val="28"/>
        </w:rPr>
        <w:t xml:space="preserve"> № 458-п, от 17.09.2024 № 487-п, от 30.09.2024 № 512-п, </w:t>
      </w:r>
      <w:r>
        <w:rPr>
          <w:sz w:val="28"/>
        </w:rPr>
        <w:br/>
        <w:t xml:space="preserve">от 14.10.2024 № 568-п, от 11.03.2025 № 162-п, от </w:t>
      </w:r>
      <w:r>
        <w:rPr>
          <w:sz w:val="28"/>
          <w:highlight w:val="white"/>
        </w:rPr>
        <w:t>15.10.2025 № 897-п)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8B032C" w:rsidRDefault="00DA32D1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>графическое описание местоположения границ территориальной зоны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4.1 Зона садоводческих или огороднических некоммерческих товариществ</w:t>
      </w:r>
      <w:r>
        <w:rPr>
          <w:rFonts w:ascii="Times New Roman" w:hAnsi="Times New Roman" w:cs="Times New Roman"/>
          <w:sz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изложить согласно приложению </w:t>
      </w:r>
      <w:r>
        <w:rPr>
          <w:rFonts w:ascii="Times New Roman" w:hAnsi="Times New Roman" w:cs="Times New Roman"/>
          <w:sz w:val="28"/>
          <w:szCs w:val="27"/>
          <w:highlight w:val="white"/>
        </w:rPr>
        <w:t>к настоящему постановлению.</w:t>
      </w:r>
    </w:p>
    <w:p w:rsidR="008B032C" w:rsidRDefault="00B24CBE" w:rsidP="00DA3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 w:rsidR="00DA32D1"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B032C" w:rsidRDefault="00DA32D1" w:rsidP="00DA3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sz w:val="28"/>
        </w:rPr>
        <w:t>Дядьковское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B032C" w:rsidRDefault="00DA32D1" w:rsidP="00DA3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B032C" w:rsidRDefault="00DA32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B032C" w:rsidRDefault="00DA32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B032C" w:rsidRDefault="00DA32D1" w:rsidP="00DA3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B032C" w:rsidRDefault="00DA32D1" w:rsidP="00DA3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Рязан</w:t>
      </w:r>
      <w:r>
        <w:rPr>
          <w:sz w:val="28"/>
        </w:rPr>
        <w:t>ского</w:t>
      </w:r>
      <w:r>
        <w:rPr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B032C" w:rsidRDefault="00DA32D1" w:rsidP="00DA3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B032C" w:rsidRDefault="008B032C">
      <w:pPr>
        <w:widowControl w:val="0"/>
        <w:ind w:firstLine="850"/>
        <w:jc w:val="both"/>
        <w:rPr>
          <w:color w:val="auto"/>
          <w:sz w:val="28"/>
        </w:rPr>
      </w:pPr>
    </w:p>
    <w:p w:rsidR="008B032C" w:rsidRDefault="008B032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B032C" w:rsidRDefault="00DA32D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B032C" w:rsidRDefault="008B032C"/>
    <w:sectPr w:rsidR="008B032C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BE" w:rsidRDefault="00B24CBE">
      <w:r>
        <w:separator/>
      </w:r>
    </w:p>
  </w:endnote>
  <w:endnote w:type="continuationSeparator" w:id="0">
    <w:p w:rsidR="00B24CBE" w:rsidRDefault="00B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BE" w:rsidRDefault="00B24CBE">
      <w:r>
        <w:separator/>
      </w:r>
    </w:p>
  </w:footnote>
  <w:footnote w:type="continuationSeparator" w:id="0">
    <w:p w:rsidR="00B24CBE" w:rsidRDefault="00B2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2C" w:rsidRDefault="00DA32D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EA102D" w:rsidRPr="00EA102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B032C" w:rsidRDefault="008B032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4F09"/>
    <w:multiLevelType w:val="hybridMultilevel"/>
    <w:tmpl w:val="BC5CB9B2"/>
    <w:lvl w:ilvl="0" w:tplc="81B8188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324EB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66210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7A89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418EF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00C72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F2802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098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4789D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496568"/>
    <w:multiLevelType w:val="multilevel"/>
    <w:tmpl w:val="356A9F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2C"/>
    <w:rsid w:val="001B6354"/>
    <w:rsid w:val="008B032C"/>
    <w:rsid w:val="00B24CBE"/>
    <w:rsid w:val="00DA32D1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E809"/>
  <w15:docId w15:val="{6E28AB9A-120D-4865-A503-3B47923B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2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2026-03-10T07:33:00Z</dcterms:created>
  <dcterms:modified xsi:type="dcterms:W3CDTF">2026-03-10T09:18:00Z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