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2D" w:rsidRDefault="00F172C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62D" w:rsidRDefault="00F172C6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4362D" w:rsidRDefault="00F172C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4362D" w:rsidRDefault="0024362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4362D" w:rsidRDefault="0024362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4362D" w:rsidRDefault="00F172C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4362D" w:rsidRDefault="0024362D">
      <w:pPr>
        <w:tabs>
          <w:tab w:val="left" w:pos="709"/>
        </w:tabs>
        <w:jc w:val="center"/>
        <w:rPr>
          <w:sz w:val="28"/>
        </w:rPr>
      </w:pPr>
    </w:p>
    <w:p w:rsidR="0024362D" w:rsidRDefault="0024362D">
      <w:pPr>
        <w:tabs>
          <w:tab w:val="left" w:pos="709"/>
        </w:tabs>
        <w:jc w:val="center"/>
        <w:rPr>
          <w:sz w:val="28"/>
        </w:rPr>
      </w:pPr>
    </w:p>
    <w:p w:rsidR="0024362D" w:rsidRDefault="00F172C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14615">
        <w:rPr>
          <w:sz w:val="28"/>
        </w:rPr>
        <w:t>20</w:t>
      </w:r>
      <w:r>
        <w:rPr>
          <w:sz w:val="28"/>
        </w:rPr>
        <w:t>»</w:t>
      </w:r>
      <w:r w:rsidR="00114615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114615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114615">
        <w:rPr>
          <w:sz w:val="28"/>
        </w:rPr>
        <w:t>211-п</w:t>
      </w:r>
    </w:p>
    <w:p w:rsidR="0024362D" w:rsidRDefault="0024362D">
      <w:pPr>
        <w:tabs>
          <w:tab w:val="left" w:pos="709"/>
        </w:tabs>
        <w:jc w:val="both"/>
        <w:rPr>
          <w:sz w:val="28"/>
        </w:rPr>
      </w:pPr>
    </w:p>
    <w:p w:rsidR="0024362D" w:rsidRDefault="0024362D">
      <w:pPr>
        <w:tabs>
          <w:tab w:val="left" w:pos="709"/>
        </w:tabs>
        <w:jc w:val="both"/>
        <w:rPr>
          <w:sz w:val="28"/>
        </w:rPr>
      </w:pPr>
    </w:p>
    <w:p w:rsidR="0024362D" w:rsidRDefault="00F172C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Агишевское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</w:t>
      </w:r>
      <w:r>
        <w:rPr>
          <w:rFonts w:ascii="Times New Roman" w:hAnsi="Times New Roman"/>
          <w:color w:val="auto"/>
          <w:sz w:val="28"/>
        </w:rPr>
        <w:t xml:space="preserve">оселение </w:t>
      </w:r>
      <w:r>
        <w:rPr>
          <w:rFonts w:ascii="Times New Roman" w:hAnsi="Times New Roman"/>
          <w:color w:val="auto"/>
          <w:sz w:val="28"/>
        </w:rPr>
        <w:br/>
      </w:r>
      <w:proofErr w:type="spellStart"/>
      <w:r>
        <w:rPr>
          <w:rFonts w:ascii="Times New Roman" w:hAnsi="Times New Roman"/>
          <w:color w:val="auto"/>
          <w:sz w:val="28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24362D" w:rsidRDefault="0024362D">
      <w:pPr>
        <w:tabs>
          <w:tab w:val="left" w:pos="709"/>
        </w:tabs>
        <w:jc w:val="both"/>
        <w:rPr>
          <w:color w:val="auto"/>
          <w:sz w:val="28"/>
        </w:rPr>
      </w:pPr>
    </w:p>
    <w:p w:rsidR="0024362D" w:rsidRDefault="00F172C6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 xml:space="preserve">» по Рязанской </w:t>
      </w:r>
      <w:r>
        <w:rPr>
          <w:sz w:val="28"/>
        </w:rPr>
        <w:t xml:space="preserve">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18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.02.2026</w:t>
        </w:r>
      </w:hyperlink>
      <w:r>
        <w:rPr>
          <w:sz w:val="28"/>
          <w:shd w:val="clear" w:color="FFFFFF" w:fill="FFFFFF" w:themeFill="background1"/>
        </w:rPr>
        <w:t xml:space="preserve"> № 01-14/00512/26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24362D" w:rsidRDefault="00F172C6" w:rsidP="00F17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Агишевское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</w:t>
      </w:r>
      <w:proofErr w:type="spellStart"/>
      <w:r>
        <w:rPr>
          <w:color w:val="auto"/>
          <w:sz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</w:t>
      </w:r>
      <w:r>
        <w:rPr>
          <w:color w:val="auto"/>
          <w:sz w:val="28"/>
          <w:szCs w:val="28"/>
        </w:rPr>
        <w:t xml:space="preserve">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>от 06.09.2023 № 403-п</w:t>
      </w:r>
      <w:r>
        <w:rPr>
          <w:sz w:val="28"/>
        </w:rPr>
        <w:t xml:space="preserve">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Агишевское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</w:t>
      </w:r>
      <w:proofErr w:type="spellStart"/>
      <w:r>
        <w:rPr>
          <w:color w:val="auto"/>
          <w:sz w:val="28"/>
        </w:rPr>
        <w:t>Шацкого</w:t>
      </w:r>
      <w:proofErr w:type="spellEnd"/>
      <w:r>
        <w:rPr>
          <w:sz w:val="28"/>
        </w:rPr>
        <w:t xml:space="preserve"> </w:t>
      </w:r>
      <w:r>
        <w:rPr>
          <w:sz w:val="28"/>
          <w:highlight w:val="white"/>
        </w:rPr>
        <w:t>муниципального района Рязанской области»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(в редакции постановлений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от 14.01.2025 № 20-п, от 28.03.2025 № 227-п, от 09.12.2025 № 1089-п), следующее изменение</w:t>
      </w:r>
      <w:r>
        <w:rPr>
          <w:color w:val="auto"/>
          <w:sz w:val="28"/>
        </w:rPr>
        <w:t>:</w:t>
      </w:r>
    </w:p>
    <w:p w:rsidR="0024362D" w:rsidRDefault="00F172C6" w:rsidP="00F172C6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000000" w:themeColor="text1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t xml:space="preserve">в приложении </w:t>
      </w:r>
      <w:r>
        <w:rPr>
          <w:color w:val="000000" w:themeColor="text1"/>
          <w:sz w:val="28"/>
          <w:szCs w:val="27"/>
        </w:rPr>
        <w:t xml:space="preserve">№ 2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Зона ограниченного сельскохозяйственного использования (4.3)»</w:t>
      </w:r>
      <w:r>
        <w:rPr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color w:val="000000" w:themeColor="text1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24362D" w:rsidRDefault="00F172C6" w:rsidP="00F17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lastRenderedPageBreak/>
        <w:t xml:space="preserve">«Жилые зоны (1) с. </w:t>
      </w:r>
      <w:proofErr w:type="spellStart"/>
      <w:r>
        <w:rPr>
          <w:color w:val="000000" w:themeColor="text1"/>
          <w:sz w:val="28"/>
        </w:rPr>
        <w:t>Федяево</w:t>
      </w:r>
      <w:proofErr w:type="spellEnd"/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8"/>
        </w:rPr>
        <w:t xml:space="preserve">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24362D" w:rsidRDefault="00F172C6" w:rsidP="00F17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4362D" w:rsidRDefault="00F172C6" w:rsidP="00F17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Агишевское</w:t>
      </w:r>
      <w:proofErr w:type="spellEnd"/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</w:rPr>
        <w:t xml:space="preserve"> поселение </w:t>
      </w:r>
      <w:proofErr w:type="spellStart"/>
      <w:r>
        <w:rPr>
          <w:color w:val="auto"/>
          <w:sz w:val="28"/>
        </w:rPr>
        <w:t>Шацкого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4362D" w:rsidRDefault="00F172C6" w:rsidP="00F17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24362D" w:rsidRDefault="00F172C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4362D" w:rsidRDefault="00F172C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24362D" w:rsidRDefault="00F172C6" w:rsidP="00F17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24362D" w:rsidRDefault="00F172C6" w:rsidP="00F17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</w:t>
      </w:r>
      <w:r>
        <w:rPr>
          <w:color w:val="auto"/>
          <w:sz w:val="28"/>
          <w:szCs w:val="28"/>
        </w:rPr>
        <w:t>ию в средствах массовой информации.</w:t>
      </w:r>
    </w:p>
    <w:p w:rsidR="0024362D" w:rsidRDefault="00F172C6" w:rsidP="00F172C6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4362D" w:rsidRDefault="0024362D">
      <w:pPr>
        <w:widowControl w:val="0"/>
        <w:ind w:firstLine="850"/>
        <w:jc w:val="both"/>
        <w:rPr>
          <w:color w:val="auto"/>
          <w:sz w:val="28"/>
        </w:rPr>
      </w:pPr>
    </w:p>
    <w:p w:rsidR="0024362D" w:rsidRDefault="0024362D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4362D" w:rsidRDefault="00F172C6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Р.В. Шашкин</w:t>
      </w:r>
    </w:p>
    <w:p w:rsidR="0024362D" w:rsidRDefault="0024362D"/>
    <w:sectPr w:rsidR="0024362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2C6" w:rsidRDefault="00F172C6">
      <w:r>
        <w:separator/>
      </w:r>
    </w:p>
  </w:endnote>
  <w:endnote w:type="continuationSeparator" w:id="0">
    <w:p w:rsidR="00F172C6" w:rsidRDefault="00F1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2C6" w:rsidRDefault="00F172C6">
      <w:r>
        <w:separator/>
      </w:r>
    </w:p>
  </w:footnote>
  <w:footnote w:type="continuationSeparator" w:id="0">
    <w:p w:rsidR="00F172C6" w:rsidRDefault="00F17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62D" w:rsidRDefault="00F172C6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</w:t>
    </w:r>
  </w:p>
  <w:p w:rsidR="0024362D" w:rsidRDefault="0024362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40440"/>
    <w:multiLevelType w:val="hybridMultilevel"/>
    <w:tmpl w:val="81028DC8"/>
    <w:lvl w:ilvl="0" w:tplc="9F90F1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8DA40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1A45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A6825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87271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A68E2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7E4CB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2468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A8EDB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317388"/>
    <w:multiLevelType w:val="multilevel"/>
    <w:tmpl w:val="6186C1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34A012A5"/>
    <w:multiLevelType w:val="hybridMultilevel"/>
    <w:tmpl w:val="CCC8B758"/>
    <w:lvl w:ilvl="0" w:tplc="24F668C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5FE30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E063F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0FC6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8EC88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F095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F820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D28E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FEA13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2D"/>
    <w:rsid w:val="00114615"/>
    <w:rsid w:val="0024362D"/>
    <w:rsid w:val="00F1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FFAD"/>
  <w15:docId w15:val="{11D0BF9F-6545-4238-A0F4-D4153895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2026-03-20T06:35:00Z</dcterms:created>
  <dcterms:modified xsi:type="dcterms:W3CDTF">2026-03-20T06:43:00Z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