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97D" w:rsidRDefault="008B1097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97D" w:rsidRDefault="008B1097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10197D" w:rsidRDefault="008B1097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ОБЛАСТИ</w:t>
      </w:r>
    </w:p>
    <w:p w:rsidR="0010197D" w:rsidRDefault="0010197D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10197D" w:rsidRDefault="0010197D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10197D" w:rsidRDefault="008B1097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10197D" w:rsidRDefault="0010197D">
      <w:pPr>
        <w:tabs>
          <w:tab w:val="left" w:pos="709"/>
        </w:tabs>
        <w:jc w:val="center"/>
        <w:rPr>
          <w:sz w:val="28"/>
        </w:rPr>
      </w:pPr>
    </w:p>
    <w:p w:rsidR="0010197D" w:rsidRDefault="0010197D">
      <w:pPr>
        <w:tabs>
          <w:tab w:val="left" w:pos="709"/>
        </w:tabs>
        <w:jc w:val="center"/>
        <w:rPr>
          <w:sz w:val="28"/>
        </w:rPr>
      </w:pPr>
    </w:p>
    <w:p w:rsidR="0010197D" w:rsidRDefault="008B1097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0F46A9">
        <w:rPr>
          <w:sz w:val="28"/>
        </w:rPr>
        <w:t>02</w:t>
      </w:r>
      <w:r>
        <w:rPr>
          <w:sz w:val="28"/>
        </w:rPr>
        <w:t>»</w:t>
      </w:r>
      <w:r w:rsidR="000F46A9">
        <w:rPr>
          <w:sz w:val="28"/>
        </w:rPr>
        <w:t xml:space="preserve"> апреля </w:t>
      </w:r>
      <w:r>
        <w:rPr>
          <w:sz w:val="28"/>
        </w:rPr>
        <w:t xml:space="preserve">2026 г.                                                                        </w:t>
      </w:r>
      <w:r w:rsidR="000F46A9">
        <w:rPr>
          <w:sz w:val="28"/>
        </w:rPr>
        <w:t xml:space="preserve">                      </w:t>
      </w:r>
      <w:r>
        <w:rPr>
          <w:sz w:val="28"/>
        </w:rPr>
        <w:t xml:space="preserve">№ </w:t>
      </w:r>
      <w:r w:rsidR="000F46A9">
        <w:rPr>
          <w:sz w:val="28"/>
        </w:rPr>
        <w:t>250-п</w:t>
      </w:r>
    </w:p>
    <w:p w:rsidR="0010197D" w:rsidRDefault="0010197D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10197D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97D" w:rsidRDefault="0010197D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10197D" w:rsidRDefault="008B1097">
            <w:pPr>
              <w:tabs>
                <w:tab w:val="left" w:pos="709"/>
              </w:tabs>
              <w:contextualSpacing/>
              <w:jc w:val="center"/>
            </w:pPr>
            <w:r>
              <w:rPr>
                <w:color w:val="auto"/>
                <w:sz w:val="28"/>
                <w:szCs w:val="28"/>
              </w:rPr>
              <w:t xml:space="preserve">О подготовке проекта внесения изменений в правила землепользования              и застройки муниципального образования – Михайловский муниципальный округ Рязанской области применительно к территориям Щетининского сельского округа, г. Михайлов, с. Зайчино, </w:t>
            </w:r>
            <w:r>
              <w:rPr>
                <w:color w:val="auto"/>
                <w:sz w:val="28"/>
                <w:szCs w:val="28"/>
              </w:rPr>
              <w:t>д. Зикеево, с. Козловка, д. Колчево, п. 10-й год Октября, с. Помозово с прилегающей территорией в кадастровых кварталах 62:08:0012306, 62:08:0023803, 62:08:0023807, 62:08</w:t>
            </w:r>
            <w:bookmarkStart w:id="0" w:name="_GoBack"/>
            <w:bookmarkEnd w:id="0"/>
            <w:r>
              <w:rPr>
                <w:color w:val="auto"/>
                <w:sz w:val="28"/>
                <w:szCs w:val="28"/>
              </w:rPr>
              <w:t>:0045901, 62:08:0060309, 62:08:0045903, 62:08:0045905, 62:08:0045906 за исключением те</w:t>
            </w:r>
            <w:r>
              <w:rPr>
                <w:color w:val="auto"/>
                <w:sz w:val="28"/>
                <w:szCs w:val="28"/>
              </w:rPr>
              <w:t>рритории, расположенной в границах Трепольского, Виленского,</w:t>
            </w:r>
            <w:r>
              <w:rPr>
                <w:color w:val="auto"/>
                <w:sz w:val="28"/>
                <w:szCs w:val="28"/>
              </w:rPr>
              <w:br/>
              <w:t xml:space="preserve">Стрелецко-Высельского, Горностаевского и Голдинского сельских округов Михайловского района Рязанской области </w:t>
            </w:r>
          </w:p>
          <w:p w:rsidR="0010197D" w:rsidRDefault="0010197D">
            <w:pPr>
              <w:tabs>
                <w:tab w:val="left" w:pos="709"/>
              </w:tabs>
              <w:contextualSpacing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10197D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97D" w:rsidRDefault="008B1097">
            <w:pPr>
              <w:ind w:firstLine="709"/>
              <w:jc w:val="both"/>
            </w:pPr>
            <w:r>
              <w:rPr>
                <w:sz w:val="28"/>
                <w:szCs w:val="28"/>
              </w:rPr>
              <w:t xml:space="preserve">На основании обращения </w:t>
            </w:r>
            <w:r>
              <w:rPr>
                <w:rStyle w:val="54"/>
                <w:rFonts w:cs="Tinos"/>
                <w:color w:val="auto"/>
                <w:spacing w:val="0"/>
                <w:sz w:val="28"/>
                <w:szCs w:val="28"/>
                <w:u w:val="none"/>
                <w:lang w:eastAsia="zh-CN"/>
              </w:rPr>
              <w:t>администрации Михайловского муниципального округа Рязанской области</w:t>
            </w:r>
            <w:r>
              <w:rPr>
                <w:sz w:val="28"/>
                <w:szCs w:val="28"/>
              </w:rPr>
              <w:t>,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sz w:val="28"/>
              </w:rPr>
              <w:t xml:space="preserve">статьи 33 Градостроительного кодекса Российской Федерации, статьи 2 Закона Рязанской области от 28.12.2018 № 106-ОЗ </w:t>
            </w:r>
            <w:r>
              <w:rPr>
                <w:sz w:val="28"/>
              </w:rPr>
              <w:br/>
              <w:t xml:space="preserve">«О перераспределении отдельных полномочий в области градостроительной </w:t>
            </w:r>
            <w:r>
              <w:rPr>
                <w:sz w:val="28"/>
              </w:rPr>
              <w:t xml:space="preserve">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</w:t>
            </w:r>
            <w:r>
              <w:rPr>
                <w:sz w:val="28"/>
              </w:rPr>
              <w:t>учетом рекомендации комис</w:t>
            </w:r>
            <w:r>
              <w:rPr>
                <w:sz w:val="28"/>
              </w:rPr>
              <w:t>сии по территориальному планированию, землепользованию и застройке Рязанской об</w:t>
            </w:r>
            <w:r>
              <w:rPr>
                <w:sz w:val="28"/>
              </w:rPr>
              <w:t xml:space="preserve">ласти </w:t>
            </w:r>
            <w:r>
              <w:rPr>
                <w:color w:val="auto"/>
                <w:sz w:val="28"/>
                <w:szCs w:val="24"/>
              </w:rPr>
              <w:t>от </w:t>
            </w:r>
            <w:r>
              <w:rPr>
                <w:color w:val="auto"/>
                <w:sz w:val="28"/>
                <w:szCs w:val="24"/>
              </w:rPr>
              <w:t>27</w:t>
            </w:r>
            <w:r>
              <w:rPr>
                <w:color w:val="auto"/>
                <w:sz w:val="28"/>
                <w:szCs w:val="24"/>
                <w:highlight w:val="white"/>
              </w:rPr>
              <w:t>.03.202</w:t>
            </w:r>
            <w:r>
              <w:rPr>
                <w:color w:val="auto"/>
                <w:sz w:val="28"/>
                <w:szCs w:val="24"/>
              </w:rPr>
              <w:t>6</w:t>
            </w:r>
            <w:r>
              <w:rPr>
                <w:sz w:val="28"/>
              </w:rPr>
              <w:t xml:space="preserve">, руководствуясь постановлением Правительства Рязанской области от 06.08.2008 № 153 «Об утверждении Положения о главном управлении архитектуры </w:t>
            </w:r>
            <w:r>
              <w:rPr>
                <w:sz w:val="28"/>
              </w:rPr>
              <w:br/>
              <w:t>и градостроительства Рязанской области»</w:t>
            </w:r>
            <w:r>
              <w:rPr>
                <w:color w:val="000000" w:themeColor="text1"/>
                <w:sz w:val="28"/>
              </w:rPr>
              <w:t>,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>главное управление архитектуры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>и градостроительства Рязанской области ПОСТАНОВЛЯЕТ:</w:t>
            </w:r>
          </w:p>
          <w:p w:rsidR="0010197D" w:rsidRDefault="008B1097">
            <w:pPr>
              <w:widowControl w:val="0"/>
              <w:tabs>
                <w:tab w:val="left" w:pos="1276"/>
                <w:tab w:val="left" w:pos="6129"/>
              </w:tabs>
              <w:ind w:firstLine="709"/>
              <w:jc w:val="both"/>
            </w:pPr>
            <w:r>
              <w:rPr>
                <w:color w:val="auto"/>
                <w:sz w:val="28"/>
                <w:szCs w:val="28"/>
                <w:highlight w:val="white"/>
              </w:rPr>
              <w:t>1. Приступить к подготовке проекта внесения изменений в правила землепользования и застройки муниципального образования — Михайловский муниципальный округ Рязанской области применительно к территориям Ще</w:t>
            </w:r>
            <w:r>
              <w:rPr>
                <w:color w:val="auto"/>
                <w:sz w:val="28"/>
                <w:szCs w:val="28"/>
                <w:highlight w:val="white"/>
              </w:rPr>
              <w:t>тининского сельского округа, г. Михайлов, с. Зайчино, д. Зикеево,</w:t>
            </w:r>
            <w:r>
              <w:rPr>
                <w:color w:val="auto"/>
                <w:sz w:val="28"/>
                <w:szCs w:val="28"/>
                <w:highlight w:val="white"/>
              </w:rPr>
              <w:br/>
              <w:t xml:space="preserve">с. Козловка, д. Колчево, п. 10-й год Октября, с. Помозово с прилегающей территорией в кадастровых кварталах 62:08:0012306, 62:08:0023803, </w:t>
            </w:r>
            <w:r>
              <w:rPr>
                <w:color w:val="auto"/>
                <w:sz w:val="28"/>
                <w:szCs w:val="28"/>
                <w:highlight w:val="white"/>
              </w:rPr>
              <w:lastRenderedPageBreak/>
              <w:t>62:08:0023807, 62:08:0045901, 62:08:0060309, 62:08:0</w:t>
            </w:r>
            <w:r>
              <w:rPr>
                <w:color w:val="auto"/>
                <w:sz w:val="28"/>
                <w:szCs w:val="28"/>
                <w:highlight w:val="white"/>
              </w:rPr>
              <w:t>045903, 62:08:0045905, 62:08:0045906 за исключением территории, расположенной в границах Трепольского, Виленского, Стрелецко-Высельского, Горностаевского</w:t>
            </w:r>
            <w:r>
              <w:rPr>
                <w:color w:val="auto"/>
                <w:sz w:val="28"/>
                <w:szCs w:val="28"/>
                <w:highlight w:val="white"/>
              </w:rPr>
              <w:br/>
              <w:t xml:space="preserve">и Голдинского сельских округов Михайловского района Рязанской области,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утвержденные постановлением</w:t>
            </w:r>
            <w:r>
              <w:rPr>
                <w:rFonts w:eastAsia="Tahoma" w:cs="Noto Sans Devanagari"/>
                <w:sz w:val="28"/>
                <w:lang w:eastAsia="zh-CN" w:bidi="hi-IN"/>
              </w:rPr>
              <w:t xml:space="preserve"> гла</w:t>
            </w:r>
            <w:r>
              <w:rPr>
                <w:rFonts w:eastAsia="Tahoma" w:cs="Noto Sans Devanagari"/>
                <w:sz w:val="28"/>
                <w:lang w:eastAsia="zh-CN" w:bidi="hi-IN"/>
              </w:rPr>
              <w:t xml:space="preserve">вного управления архитектуры </w:t>
            </w:r>
            <w:r>
              <w:rPr>
                <w:rFonts w:eastAsia="Tahoma" w:cs="Noto Sans Devanagari"/>
                <w:sz w:val="28"/>
                <w:lang w:eastAsia="zh-CN" w:bidi="hi-IN"/>
              </w:rPr>
              <w:br/>
              <w:t>и градостроительства Рязанской области от 25.09.2025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 xml:space="preserve"> № 827-п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br/>
              <w:t>«Об утверждении правил землепользования и застройки муниципального образования – Михайловский муниципальный округ Рязанской области применительно к территориям Щети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нинского сельского округа, г. Михайлов,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br/>
              <w:t>с. Зайчино, д. Зикеево, с. Козловка, д. Колчево, п. 10-й год Октября, с. Помозово с прилегающей территорией в кадастровых кварталах 62:08:0012306, 62:08:0023803, 62:08:0023807, 62:08:0045901, 62:08:0060309, 62:08:004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5903, 62:08:0045905, 62:08:0045906 за исключением территории, расположенной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br/>
              <w:t>в границах Трепольского, Виленского, Стрелецко-Высельского, Горностаевского и Голдинского сельских округов Михайловского района Рязанской области»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 (в редакции постановления Главарх</w:t>
            </w:r>
            <w:r>
              <w:rPr>
                <w:color w:val="000000" w:themeColor="text1"/>
                <w:sz w:val="28"/>
                <w:lang w:eastAsia="zh-CN" w:bidi="hi-IN"/>
              </w:rPr>
              <w:t>итектуры Рязанской области от 04.03.2026 № 183-п)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t xml:space="preserve"> в части:</w:t>
            </w:r>
          </w:p>
          <w:p w:rsidR="0010197D" w:rsidRDefault="008B1097">
            <w:pPr>
              <w:widowControl w:val="0"/>
              <w:tabs>
                <w:tab w:val="left" w:pos="1276"/>
                <w:tab w:val="left" w:pos="6129"/>
              </w:tabs>
              <w:ind w:firstLine="709"/>
              <w:jc w:val="both"/>
            </w:pPr>
            <w:r>
              <w:rPr>
                <w:color w:val="000000" w:themeColor="text1"/>
                <w:sz w:val="28"/>
                <w:szCs w:val="28"/>
                <w:highlight w:val="white"/>
                <w:lang w:eastAsia="zh-CN" w:bidi="hi-IN"/>
              </w:rPr>
              <w:t xml:space="preserve">- дополнения перечня видов разрешенного использования территориальной зоны «Зона специализированной общественной застройки (2.2)» условно разрешенным видом 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t>«земельные участки (территории) общего по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t>льзования (12.0)»</w:t>
            </w:r>
            <w:r>
              <w:rPr>
                <w:color w:val="000000" w:themeColor="text1"/>
                <w:sz w:val="28"/>
                <w:szCs w:val="28"/>
                <w:highlight w:val="white"/>
                <w:lang w:eastAsia="zh-CN" w:bidi="hi-IN"/>
              </w:rPr>
              <w:t>;</w:t>
            </w:r>
          </w:p>
          <w:p w:rsidR="0010197D" w:rsidRDefault="008B1097">
            <w:pPr>
              <w:widowControl w:val="0"/>
              <w:tabs>
                <w:tab w:val="left" w:pos="1276"/>
                <w:tab w:val="left" w:pos="6129"/>
              </w:tabs>
              <w:ind w:firstLine="709"/>
              <w:jc w:val="both"/>
              <w:rPr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  <w:lang w:eastAsia="zh-CN" w:bidi="hi-IN"/>
              </w:rPr>
              <w:t>- 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t xml:space="preserve">указания для вида разрешенного использования «земельные участки (территории) общего пользования (12.0)» территориальной зоны </w:t>
            </w:r>
            <w:r>
              <w:rPr>
                <w:color w:val="000000" w:themeColor="text1"/>
                <w:sz w:val="28"/>
                <w:szCs w:val="28"/>
                <w:highlight w:val="white"/>
                <w:lang w:eastAsia="zh-CN" w:bidi="hi-IN"/>
              </w:rPr>
              <w:t>«Зона специализированной общественной застройки (2.2)»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t xml:space="preserve"> предельных размеров земельных участков, в том числе их 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t>площади и предельных параметров разрешенного строительства, реконструкции объектов капитального строительства – НПУ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10197D" w:rsidRDefault="008B1097">
            <w:pPr>
              <w:widowControl w:val="0"/>
              <w:tabs>
                <w:tab w:val="left" w:pos="0"/>
                <w:tab w:val="left" w:pos="1134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>2. </w:t>
            </w:r>
            <w:r>
              <w:rPr>
                <w:color w:val="auto"/>
                <w:sz w:val="28"/>
                <w:szCs w:val="28"/>
              </w:rPr>
              <w:tab/>
            </w:r>
            <w:r>
              <w:rPr>
                <w:color w:val="auto"/>
                <w:sz w:val="28"/>
                <w:szCs w:val="28"/>
              </w:rPr>
              <w:t>Поручить государственному казенному учреждению Рязанской               области «Центр градостроительного развития Рязанской области» разработать проект внесения изменений в правила землепользования и застройки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в соответствии с пунктом 1 настоящего постано</w:t>
            </w:r>
            <w:r>
              <w:rPr>
                <w:sz w:val="28"/>
                <w:szCs w:val="28"/>
              </w:rPr>
              <w:t>вления.</w:t>
            </w:r>
          </w:p>
          <w:p w:rsidR="0010197D" w:rsidRDefault="008B1097">
            <w:pPr>
              <w:widowControl w:val="0"/>
              <w:tabs>
                <w:tab w:val="left" w:pos="1276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Комиссии </w:t>
            </w:r>
            <w:r>
              <w:rPr>
                <w:color w:val="auto"/>
                <w:sz w:val="28"/>
                <w:szCs w:val="28"/>
              </w:rPr>
              <w:t>по территориальному планированию, землепользованию                           и застройке Рязанской области организовать рассмотрение проекта внесения изменений в правила землепользования и застройки на общественных обсуждениях (публичны</w:t>
            </w:r>
            <w:r>
              <w:rPr>
                <w:color w:val="auto"/>
                <w:sz w:val="28"/>
                <w:szCs w:val="28"/>
              </w:rPr>
              <w:t>х слушаниях) в установленный законодательством срок                       и порядке.</w:t>
            </w:r>
          </w:p>
          <w:p w:rsidR="0010197D" w:rsidRDefault="008B1097">
            <w:pPr>
              <w:widowControl w:val="0"/>
              <w:tabs>
                <w:tab w:val="left" w:pos="1276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4. Отделу кадровой работы и делопроизводства обеспечить:</w:t>
            </w:r>
          </w:p>
          <w:p w:rsidR="0010197D" w:rsidRDefault="008B1097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1) 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государственную регистрацию настоящего постановления в правовом департаменте аппарата Губернатора и Правительст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ва Рязанской области</w:t>
            </w:r>
            <w:r>
              <w:rPr>
                <w:sz w:val="28"/>
              </w:rPr>
              <w:t>;</w:t>
            </w:r>
          </w:p>
          <w:p w:rsidR="0010197D" w:rsidRDefault="008B1097">
            <w:pPr>
              <w:widowControl w:val="0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</w:rPr>
              <w:t>2) </w:t>
            </w:r>
            <w:r>
              <w:rPr>
                <w:sz w:val="28"/>
              </w:rPr>
              <w:t xml:space="preserve">опубликование настоящего постановления в </w:t>
            </w:r>
            <w:r>
              <w:rPr>
                <w:rFonts w:eastAsia="Tahoma" w:cs="Noto Sans Devanagari"/>
                <w:sz w:val="28"/>
                <w:lang w:eastAsia="zh-CN" w:bidi="hi-IN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 и на официальном интернет-портале правовой информации (www.pravo.gov.ru)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.</w:t>
            </w:r>
          </w:p>
          <w:p w:rsidR="0010197D" w:rsidRDefault="008B1097">
            <w:pPr>
              <w:widowControl w:val="0"/>
              <w:tabs>
                <w:tab w:val="left" w:pos="0"/>
                <w:tab w:val="left" w:pos="1276"/>
                <w:tab w:val="left" w:pos="1276"/>
              </w:tabs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5. Отделу информационного обеспечения градостроительной дея</w:t>
            </w:r>
            <w:r>
              <w:rPr>
                <w:color w:val="auto"/>
                <w:sz w:val="28"/>
                <w:szCs w:val="28"/>
              </w:rPr>
              <w:t xml:space="preserve">тельности разместить настоящее постановление на официальном сайте </w:t>
            </w:r>
            <w:r>
              <w:rPr>
                <w:color w:val="auto"/>
                <w:sz w:val="28"/>
                <w:szCs w:val="28"/>
              </w:rPr>
              <w:lastRenderedPageBreak/>
              <w:t>главного управления архитектуры и градостроительства Рязанской области         в сети «Интернет».</w:t>
            </w:r>
          </w:p>
          <w:p w:rsidR="0010197D" w:rsidRDefault="008B1097">
            <w:pPr>
              <w:widowControl w:val="0"/>
              <w:tabs>
                <w:tab w:val="left" w:pos="1276"/>
              </w:tabs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6. Предложить главе Михайловского муниципального округа Рязанской области, обеспечить размещ</w:t>
            </w:r>
            <w:r>
              <w:rPr>
                <w:color w:val="auto"/>
                <w:sz w:val="28"/>
                <w:szCs w:val="28"/>
              </w:rPr>
              <w:t>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10197D" w:rsidRDefault="008B1097">
            <w:pPr>
              <w:widowControl w:val="0"/>
              <w:tabs>
                <w:tab w:val="left" w:pos="1276"/>
              </w:tabs>
              <w:ind w:firstLine="709"/>
              <w:jc w:val="both"/>
              <w:rPr>
                <w:rFonts w:eastAsia="Tahoma" w:cs="Noto Sans Devanagari"/>
                <w:sz w:val="28"/>
                <w:szCs w:val="28"/>
                <w:lang w:eastAsia="zh-CN" w:bidi="hi-IN"/>
              </w:rPr>
            </w:pPr>
            <w:r>
              <w:rPr>
                <w:color w:val="auto"/>
                <w:sz w:val="28"/>
                <w:szCs w:val="28"/>
              </w:rPr>
              <w:t>7. Контроль за исполнением настоящего постановления возложить</w:t>
            </w:r>
            <w:r>
              <w:rPr>
                <w:color w:val="auto"/>
                <w:sz w:val="28"/>
                <w:szCs w:val="28"/>
              </w:rPr>
              <w:br/>
            </w:r>
            <w:r>
              <w:rPr>
                <w:color w:val="000000" w:themeColor="text1"/>
                <w:sz w:val="28"/>
                <w:lang w:eastAsia="zh-CN" w:bidi="hi-IN"/>
              </w:rPr>
              <w:t>на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заместителя начальника главного управления архитек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 xml:space="preserve">туры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br/>
              <w:t>и градостроительства Рязанской области Т.С. Попкову.</w:t>
            </w:r>
          </w:p>
          <w:p w:rsidR="0010197D" w:rsidRDefault="0010197D">
            <w:pPr>
              <w:widowControl w:val="0"/>
              <w:tabs>
                <w:tab w:val="left" w:pos="1276"/>
              </w:tabs>
              <w:ind w:firstLine="709"/>
              <w:jc w:val="both"/>
              <w:rPr>
                <w:color w:val="auto"/>
                <w:sz w:val="28"/>
                <w:szCs w:val="28"/>
                <w:lang w:eastAsia="zh-CN" w:bidi="hi-IN"/>
              </w:rPr>
            </w:pPr>
          </w:p>
          <w:p w:rsidR="0010197D" w:rsidRDefault="0010197D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10197D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97D" w:rsidRDefault="008B1097">
            <w:pPr>
              <w:tabs>
                <w:tab w:val="left" w:pos="709"/>
                <w:tab w:val="left" w:pos="1149"/>
              </w:tabs>
              <w:spacing w:line="235" w:lineRule="auto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</w:tc>
      </w:tr>
    </w:tbl>
    <w:p w:rsidR="0010197D" w:rsidRDefault="0010197D"/>
    <w:sectPr w:rsidR="0010197D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097" w:rsidRDefault="008B1097">
      <w:r>
        <w:separator/>
      </w:r>
    </w:p>
  </w:endnote>
  <w:endnote w:type="continuationSeparator" w:id="0">
    <w:p w:rsidR="008B1097" w:rsidRDefault="008B1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Liberation Sans">
    <w:charset w:val="00"/>
    <w:family w:val="auto"/>
    <w:pitch w:val="default"/>
  </w:font>
  <w:font w:name="Tinos">
    <w:charset w:val="00"/>
    <w:family w:val="auto"/>
    <w:pitch w:val="default"/>
  </w:font>
  <w:font w:name="Noto Sans Devanagari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97D" w:rsidRDefault="0010197D">
    <w:pPr>
      <w:pStyle w:val="aff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97D" w:rsidRDefault="0010197D">
    <w:pPr>
      <w:pStyle w:val="af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097" w:rsidRDefault="008B1097">
      <w:r>
        <w:separator/>
      </w:r>
    </w:p>
  </w:footnote>
  <w:footnote w:type="continuationSeparator" w:id="0">
    <w:p w:rsidR="008B1097" w:rsidRDefault="008B1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97D" w:rsidRDefault="008B1097">
    <w:pPr>
      <w:pStyle w:val="aff4"/>
      <w:jc w:val="center"/>
    </w:pPr>
    <w:r>
      <w:fldChar w:fldCharType="begin"/>
    </w:r>
    <w:r>
      <w:instrText>PAGE \* MERGEFORMAT</w:instrText>
    </w:r>
    <w:r>
      <w:fldChar w:fldCharType="separate"/>
    </w:r>
    <w:r w:rsidR="000F46A9">
      <w:rPr>
        <w:noProof/>
      </w:rPr>
      <w:t>2</w:t>
    </w:r>
    <w:r>
      <w:fldChar w:fldCharType="end"/>
    </w:r>
  </w:p>
  <w:p w:rsidR="0010197D" w:rsidRDefault="0010197D">
    <w:pPr>
      <w:pStyle w:val="aff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97D" w:rsidRDefault="008B1097">
    <w:pPr>
      <w:pStyle w:val="aff4"/>
      <w:jc w:val="center"/>
    </w:pPr>
    <w:r>
      <w:fldChar w:fldCharType="begin"/>
    </w:r>
    <w:r>
      <w:instrText>PAGE \* MERGEFORMAT</w:instrText>
    </w:r>
    <w:r>
      <w:fldChar w:fldCharType="separate"/>
    </w:r>
    <w:r w:rsidR="000F46A9">
      <w:rPr>
        <w:noProof/>
      </w:rPr>
      <w:t>3</w:t>
    </w:r>
    <w:r>
      <w:fldChar w:fldCharType="end"/>
    </w:r>
  </w:p>
  <w:p w:rsidR="0010197D" w:rsidRDefault="0010197D">
    <w:pPr>
      <w:pStyle w:val="aff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97D" w:rsidRDefault="0010197D">
    <w:pPr>
      <w:pStyle w:val="af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97D"/>
    <w:rsid w:val="000F46A9"/>
    <w:rsid w:val="0010197D"/>
    <w:rsid w:val="008B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7E8D8"/>
  <w15:docId w15:val="{FE911913-C5AF-4BC5-90D9-0C56CFAE1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0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16">
    <w:name w:val="Заголовок1"/>
    <w:basedOn w:val="a"/>
    <w:next w:val="af5"/>
    <w:link w:val="2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6">
    <w:name w:val="Заголовок2"/>
    <w:basedOn w:val="1"/>
    <w:link w:val="16"/>
    <w:rPr>
      <w:rFonts w:ascii="Liberation Sans" w:hAnsi="Liberation Sans"/>
      <w:color w:val="000000"/>
      <w:spacing w:val="0"/>
      <w:sz w:val="28"/>
    </w:rPr>
  </w:style>
  <w:style w:type="paragraph" w:customStyle="1" w:styleId="17">
    <w:name w:val="Название объекта1"/>
    <w:link w:val="27"/>
    <w:rPr>
      <w:i/>
      <w:sz w:val="24"/>
    </w:rPr>
  </w:style>
  <w:style w:type="character" w:customStyle="1" w:styleId="27">
    <w:name w:val="Название объекта2"/>
    <w:link w:val="17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8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9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8">
    <w:name w:val="Body Text 2"/>
    <w:basedOn w:val="a"/>
    <w:link w:val="29"/>
    <w:pPr>
      <w:jc w:val="both"/>
    </w:pPr>
    <w:rPr>
      <w:sz w:val="28"/>
    </w:rPr>
  </w:style>
  <w:style w:type="character" w:customStyle="1" w:styleId="211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a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b">
    <w:name w:val="Список1"/>
    <w:basedOn w:val="Textbody0"/>
  </w:style>
  <w:style w:type="paragraph" w:customStyle="1" w:styleId="32">
    <w:name w:val="Заголовок3"/>
    <w:link w:val="44"/>
    <w:rPr>
      <w:rFonts w:ascii="Liberation Sans" w:hAnsi="Liberation Sans"/>
      <w:sz w:val="28"/>
    </w:rPr>
  </w:style>
  <w:style w:type="character" w:customStyle="1" w:styleId="44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c">
    <w:name w:val="Нижний колонтитул1"/>
    <w:link w:val="2a"/>
  </w:style>
  <w:style w:type="character" w:customStyle="1" w:styleId="2a">
    <w:name w:val="Нижний колонтитул2"/>
    <w:link w:val="1c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5"/>
  </w:style>
  <w:style w:type="character" w:customStyle="1" w:styleId="45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1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d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d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e">
    <w:name w:val="toc 1"/>
    <w:next w:val="a"/>
    <w:link w:val="1f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">
    <w:name w:val="Оглавление 1 Знак"/>
    <w:link w:val="1e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9">
    <w:name w:val="Основной текст 2 Знак"/>
    <w:basedOn w:val="1"/>
    <w:link w:val="28"/>
    <w:rPr>
      <w:rFonts w:ascii="Times New Roman" w:hAnsi="Times New Roman"/>
      <w:color w:val="000000"/>
      <w:spacing w:val="0"/>
      <w:sz w:val="28"/>
    </w:rPr>
  </w:style>
  <w:style w:type="character" w:customStyle="1" w:styleId="212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1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0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b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6"/>
  </w:style>
  <w:style w:type="character" w:customStyle="1" w:styleId="46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  <w:style w:type="character" w:customStyle="1" w:styleId="54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-3"/>
      <w:position w:val="0"/>
      <w:sz w:val="21"/>
      <w:szCs w:val="21"/>
      <w:u w:val="single"/>
      <w:vertAlign w:val="baseline"/>
      <w:lang w:val="ru-RU"/>
    </w:rPr>
  </w:style>
  <w:style w:type="character" w:customStyle="1" w:styleId="1f1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western">
    <w:name w:val="western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19" w:line="192" w:lineRule="auto"/>
    </w:pPr>
    <w:rPr>
      <w:rFonts w:ascii="Times New Roman" w:hAnsi="Times New Roman"/>
      <w:vanish/>
      <w:sz w:val="2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831</Words>
  <Characters>4741</Characters>
  <Application>Microsoft Office Word</Application>
  <DocSecurity>0</DocSecurity>
  <Lines>39</Lines>
  <Paragraphs>11</Paragraphs>
  <ScaleCrop>false</ScaleCrop>
  <Company/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User214</cp:lastModifiedBy>
  <cp:revision>181</cp:revision>
  <dcterms:created xsi:type="dcterms:W3CDTF">2020-12-26T06:51:00Z</dcterms:created>
  <dcterms:modified xsi:type="dcterms:W3CDTF">2026-04-02T13:58:00Z</dcterms:modified>
</cp:coreProperties>
</file>