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CC" w:rsidRDefault="004129D2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9CC" w:rsidRDefault="004129D2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4959CC" w:rsidRDefault="004129D2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4959CC" w:rsidRDefault="004959C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4959CC" w:rsidRDefault="004959C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4959CC" w:rsidRDefault="004129D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959CC" w:rsidRDefault="004959CC">
      <w:pPr>
        <w:tabs>
          <w:tab w:val="left" w:pos="709"/>
        </w:tabs>
        <w:jc w:val="center"/>
        <w:rPr>
          <w:sz w:val="28"/>
        </w:rPr>
      </w:pPr>
    </w:p>
    <w:p w:rsidR="004959CC" w:rsidRDefault="004959CC">
      <w:pPr>
        <w:tabs>
          <w:tab w:val="left" w:pos="709"/>
        </w:tabs>
        <w:jc w:val="center"/>
        <w:rPr>
          <w:sz w:val="28"/>
        </w:rPr>
      </w:pPr>
    </w:p>
    <w:p w:rsidR="004959CC" w:rsidRDefault="004129D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236EA">
        <w:rPr>
          <w:sz w:val="28"/>
        </w:rPr>
        <w:t>20</w:t>
      </w:r>
      <w:r>
        <w:rPr>
          <w:sz w:val="28"/>
        </w:rPr>
        <w:t>»</w:t>
      </w:r>
      <w:r w:rsidR="001236EA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</w:t>
      </w:r>
      <w:r w:rsidR="001236EA">
        <w:rPr>
          <w:sz w:val="28"/>
        </w:rPr>
        <w:tab/>
      </w:r>
      <w:r w:rsidR="001236EA">
        <w:rPr>
          <w:sz w:val="28"/>
        </w:rPr>
        <w:tab/>
        <w:t xml:space="preserve">       </w:t>
      </w:r>
      <w:r>
        <w:rPr>
          <w:sz w:val="28"/>
        </w:rPr>
        <w:t xml:space="preserve">       № </w:t>
      </w:r>
      <w:r w:rsidR="001236EA">
        <w:rPr>
          <w:sz w:val="28"/>
        </w:rPr>
        <w:t>306-п</w:t>
      </w:r>
    </w:p>
    <w:p w:rsidR="004959CC" w:rsidRDefault="004959CC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4959CC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9CC" w:rsidRDefault="004959CC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32"/>
                <w:szCs w:val="28"/>
              </w:rPr>
            </w:pPr>
          </w:p>
          <w:p w:rsidR="004959CC" w:rsidRDefault="00412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425"/>
              <w:jc w:val="center"/>
              <w:rPr>
                <w:sz w:val="28"/>
              </w:rPr>
            </w:pPr>
            <w:bookmarkStart w:id="0" w:name="_GoBack"/>
            <w:r>
              <w:rPr>
                <w:color w:val="000000" w:themeColor="text1"/>
                <w:sz w:val="28"/>
                <w:szCs w:val="28"/>
              </w:rPr>
              <w:t>О подготовке</w:t>
            </w:r>
            <w:r>
              <w:rPr>
                <w:color w:val="000000" w:themeColor="text1"/>
                <w:sz w:val="28"/>
                <w:szCs w:val="28"/>
              </w:rPr>
              <w:t xml:space="preserve"> предложений о внесении изменений в генеральный план муниципального образования – </w:t>
            </w:r>
            <w:r>
              <w:rPr>
                <w:color w:val="000000" w:themeColor="text1"/>
                <w:sz w:val="28"/>
              </w:rPr>
              <w:t>Кораблинский муниципальный округ Рязанской области применительно к территории Незнановского сельского округа Кораблинского района Рязанской области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bookmarkEnd w:id="0"/>
          </w:p>
        </w:tc>
      </w:tr>
      <w:tr w:rsidR="004959CC">
        <w:trPr>
          <w:trHeight w:val="7009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9CC" w:rsidRDefault="004959CC">
            <w:pPr>
              <w:ind w:firstLine="709"/>
              <w:jc w:val="both"/>
              <w:rPr>
                <w:sz w:val="32"/>
                <w:szCs w:val="28"/>
              </w:rPr>
            </w:pPr>
          </w:p>
          <w:p w:rsidR="004959CC" w:rsidRDefault="004129D2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основании </w:t>
            </w:r>
            <w:r>
              <w:rPr>
                <w:color w:val="000000" w:themeColor="text1"/>
                <w:sz w:val="28"/>
              </w:rPr>
              <w:t>статьи 24 Градостроительного кодекса Российской Федерации,</w:t>
            </w:r>
            <w:r>
              <w:rPr>
                <w:sz w:val="28"/>
                <w:szCs w:val="28"/>
              </w:rPr>
              <w:t xml:space="preserve"> статьи 2 Закона Рязанской области от 28.12.2018 № 106-ОЗ </w:t>
            </w:r>
            <w:r>
              <w:rPr>
                <w:sz w:val="28"/>
                <w:szCs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</w:t>
            </w:r>
            <w:r>
              <w:rPr>
                <w:sz w:val="28"/>
                <w:szCs w:val="28"/>
              </w:rPr>
              <w:t>азований Рязанской области и органами государственной власти Рязанской области», с учетом рекомендаций комиссии по территориальному планированию, землепользованию и застройке Рязанской области от 10.04.2026, руководствуясь постановлением Правительства Ряза</w:t>
            </w:r>
            <w:r>
              <w:rPr>
                <w:sz w:val="28"/>
                <w:szCs w:val="28"/>
              </w:rPr>
              <w:t>нской области от 06.08.2008 № 153 «Об утверждении Положения о главном управлении архитект</w:t>
            </w:r>
            <w:r>
              <w:rPr>
                <w:color w:val="000000" w:themeColor="text1"/>
                <w:sz w:val="28"/>
                <w:szCs w:val="28"/>
              </w:rPr>
              <w:t xml:space="preserve">уры </w:t>
            </w:r>
            <w:r>
              <w:rPr>
                <w:color w:val="000000" w:themeColor="text1"/>
                <w:sz w:val="28"/>
                <w:szCs w:val="28"/>
              </w:rPr>
              <w:br/>
              <w:t>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главное управление архитектуры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 и градостроительства Рязанской области </w:t>
            </w:r>
            <w:r>
              <w:rPr>
                <w:sz w:val="28"/>
                <w:szCs w:val="28"/>
              </w:rPr>
              <w:t>ПОСТАНОВЛЯЕТ</w:t>
            </w:r>
            <w:r>
              <w:rPr>
                <w:sz w:val="28"/>
              </w:rPr>
              <w:t>:</w:t>
            </w:r>
          </w:p>
          <w:p w:rsidR="004959CC" w:rsidRDefault="004129D2">
            <w:pPr>
              <w:ind w:firstLine="709"/>
              <w:jc w:val="both"/>
              <w:rPr>
                <w:sz w:val="28"/>
                <w:lang w:eastAsia="zh-CN" w:bidi="hi-IN"/>
              </w:rPr>
            </w:pPr>
            <w:r>
              <w:rPr>
                <w:color w:val="auto"/>
                <w:sz w:val="28"/>
                <w:szCs w:val="28"/>
              </w:rPr>
              <w:t>1. Приступить к подготовке проекта в</w:t>
            </w:r>
            <w:r>
              <w:rPr>
                <w:color w:val="auto"/>
                <w:sz w:val="28"/>
                <w:szCs w:val="28"/>
              </w:rPr>
              <w:t xml:space="preserve">несения изменений </w:t>
            </w:r>
            <w:r>
              <w:rPr>
                <w:color w:val="auto"/>
                <w:sz w:val="28"/>
                <w:szCs w:val="28"/>
              </w:rPr>
              <w:br/>
              <w:t>в генеральный план муниципального образования 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Кораблинский муниципальный округ Рязанской области применительно к территории Незнановского сельского округа Кораблинского района Рязанской области</w:t>
            </w:r>
            <w:r>
              <w:rPr>
                <w:sz w:val="28"/>
                <w:szCs w:val="28"/>
              </w:rPr>
              <w:t>, утвержденный</w:t>
            </w:r>
            <w:r>
              <w:rPr>
                <w:color w:val="auto"/>
                <w:sz w:val="28"/>
                <w:szCs w:val="28"/>
              </w:rPr>
              <w:t xml:space="preserve"> постановлением </w:t>
            </w:r>
            <w:r>
              <w:rPr>
                <w:sz w:val="28"/>
                <w:highlight w:val="white"/>
              </w:rPr>
              <w:t>главного упр</w:t>
            </w:r>
            <w:r>
              <w:rPr>
                <w:sz w:val="28"/>
                <w:highlight w:val="white"/>
              </w:rPr>
              <w:t xml:space="preserve">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от 19.08.2025 № 687-п </w:t>
            </w:r>
            <w:r>
              <w:rPr>
                <w:color w:val="000000" w:themeColor="text1"/>
                <w:sz w:val="28"/>
                <w:lang w:eastAsia="zh-CN" w:bidi="hi-IN"/>
              </w:rPr>
              <w:br/>
              <w:t>«</w:t>
            </w:r>
            <w:r>
              <w:rPr>
                <w:sz w:val="28"/>
              </w:rPr>
              <w:t xml:space="preserve">Об утверждении генерального плана муниципального образования – Кораблинский муниципальный округ Рязанской области применительно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к территории Незнановского сельского округа Кораблинского района Рязанской области</w:t>
            </w:r>
            <w:r>
              <w:rPr>
                <w:sz w:val="28"/>
                <w:lang w:eastAsia="zh-CN" w:bidi="hi-IN"/>
              </w:rPr>
              <w:t>»</w:t>
            </w:r>
            <w:r>
              <w:rPr>
                <w:sz w:val="28"/>
                <w:szCs w:val="28"/>
                <w:lang w:eastAsia="zh-CN" w:bidi="hi-IN"/>
              </w:rPr>
              <w:t xml:space="preserve">, в части отнесения земельного участка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с кадастровым номером 62:06:0031401:148 к функциональной зоне «Производственная зона».</w:t>
            </w:r>
          </w:p>
          <w:p w:rsidR="004959CC" w:rsidRDefault="004129D2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 Поручить государственному казенному учрежден</w:t>
            </w:r>
            <w:r>
              <w:rPr>
                <w:color w:val="auto"/>
                <w:sz w:val="28"/>
                <w:szCs w:val="28"/>
              </w:rPr>
              <w:t xml:space="preserve">ию Рязанской               области «Центр градостроительного развития Рязанской области» разработать </w:t>
            </w:r>
            <w:r>
              <w:rPr>
                <w:color w:val="auto"/>
                <w:sz w:val="28"/>
                <w:szCs w:val="28"/>
              </w:rPr>
              <w:lastRenderedPageBreak/>
              <w:t xml:space="preserve">проект внесения изменений в генеральный план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в соответствии с пунктом 1 настоящего постановления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4959CC" w:rsidRDefault="004129D2">
            <w:pPr>
              <w:widowControl w:val="0"/>
              <w:tabs>
                <w:tab w:val="left" w:pos="1276"/>
              </w:tabs>
              <w:spacing w:line="250" w:lineRule="auto"/>
              <w:ind w:firstLine="709"/>
              <w:jc w:val="both"/>
            </w:pPr>
            <w:r>
              <w:rPr>
                <w:sz w:val="28"/>
                <w:szCs w:val="28"/>
              </w:rPr>
              <w:t>3. Комиссии по территориальному планированию, землепользо</w:t>
            </w:r>
            <w:r>
              <w:rPr>
                <w:sz w:val="28"/>
                <w:szCs w:val="28"/>
              </w:rPr>
              <w:t>ванию                           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4959CC" w:rsidRDefault="004129D2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 Отделу кадровой раб</w:t>
            </w:r>
            <w:r>
              <w:rPr>
                <w:color w:val="auto"/>
                <w:sz w:val="28"/>
                <w:szCs w:val="28"/>
              </w:rPr>
              <w:t>оты и делопроизводства обеспечить:</w:t>
            </w:r>
          </w:p>
          <w:p w:rsidR="004959CC" w:rsidRDefault="004129D2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1)  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:rsidR="004959CC" w:rsidRDefault="004129D2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2) опубликование настоящего постановления в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сетевом издании</w:t>
            </w:r>
            <w:r>
              <w:rPr>
                <w:color w:val="auto"/>
                <w:sz w:val="28"/>
                <w:szCs w:val="28"/>
              </w:rPr>
              <w:t xml:space="preserve"> «Рязанские ведомости» (</w:t>
            </w:r>
            <w:r>
              <w:rPr>
                <w:color w:val="auto"/>
                <w:sz w:val="28"/>
                <w:szCs w:val="28"/>
              </w:rPr>
              <w:t>www.rv-ryazan.ru) и на официальном интернет-портале правовой информации (www.pravo.gov.ru).</w:t>
            </w:r>
          </w:p>
          <w:p w:rsidR="004959CC" w:rsidRDefault="004129D2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 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</w:t>
            </w:r>
            <w:r>
              <w:rPr>
                <w:color w:val="auto"/>
                <w:sz w:val="28"/>
                <w:szCs w:val="28"/>
              </w:rPr>
              <w:t>строительства Рязанской области         в сети «Интернет».</w:t>
            </w:r>
          </w:p>
          <w:p w:rsidR="004959CC" w:rsidRDefault="004129D2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 Предложить главе Кораблинского муниципального округа Рязанской области, обеспечить размещение настоящего постановления на официальном сайте муниципального образования в сети «Интернет», публикац</w:t>
            </w:r>
            <w:r>
              <w:rPr>
                <w:color w:val="auto"/>
                <w:sz w:val="28"/>
                <w:szCs w:val="28"/>
              </w:rPr>
              <w:t>ию в средствах массовой информации.</w:t>
            </w:r>
          </w:p>
          <w:p w:rsidR="004959CC" w:rsidRDefault="004129D2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7. Контроль за исполнением настоящего постановления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возложить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  <w:t>и градостроительства Рязанской области Н.А. Дыкину.</w:t>
            </w:r>
          </w:p>
          <w:p w:rsidR="004959CC" w:rsidRDefault="004959CC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4959CC" w:rsidRDefault="004959CC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4959CC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9CC" w:rsidRDefault="004129D2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4959CC" w:rsidRDefault="004959C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4959CC" w:rsidRDefault="004959C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4959CC" w:rsidRDefault="004959CC">
      <w:pPr>
        <w:tabs>
          <w:tab w:val="left" w:pos="709"/>
        </w:tabs>
        <w:jc w:val="both"/>
        <w:rPr>
          <w:sz w:val="28"/>
        </w:rPr>
      </w:pPr>
    </w:p>
    <w:p w:rsidR="004959CC" w:rsidRDefault="004959CC">
      <w:pPr>
        <w:tabs>
          <w:tab w:val="left" w:pos="709"/>
        </w:tabs>
        <w:jc w:val="both"/>
        <w:rPr>
          <w:sz w:val="28"/>
          <w:szCs w:val="28"/>
        </w:rPr>
      </w:pPr>
    </w:p>
    <w:sectPr w:rsidR="004959CC">
      <w:headerReference w:type="default" r:id="rId8"/>
      <w:footerReference w:type="first" r:id="rId9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9D2" w:rsidRDefault="004129D2">
      <w:r>
        <w:separator/>
      </w:r>
    </w:p>
  </w:endnote>
  <w:endnote w:type="continuationSeparator" w:id="0">
    <w:p w:rsidR="004129D2" w:rsidRDefault="0041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ans"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9CC" w:rsidRDefault="004959CC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9D2" w:rsidRDefault="004129D2">
      <w:r>
        <w:separator/>
      </w:r>
    </w:p>
  </w:footnote>
  <w:footnote w:type="continuationSeparator" w:id="0">
    <w:p w:rsidR="004129D2" w:rsidRDefault="00412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9CC" w:rsidRDefault="004129D2">
    <w:pPr>
      <w:pStyle w:val="aff4"/>
      <w:jc w:val="center"/>
      <w:rPr>
        <w:sz w:val="28"/>
      </w:rPr>
    </w:pPr>
    <w:r>
      <w:fldChar w:fldCharType="begin"/>
    </w:r>
    <w:r>
      <w:instrText>PAGE \* MERGEFORMAT</w:instrText>
    </w:r>
    <w:r>
      <w:fldChar w:fldCharType="separate"/>
    </w:r>
    <w:r w:rsidR="001236EA" w:rsidRPr="001236EA">
      <w:rPr>
        <w:noProof/>
        <w:sz w:val="28"/>
      </w:rPr>
      <w:t>2</w:t>
    </w:r>
    <w:r>
      <w:rPr>
        <w:sz w:val="28"/>
      </w:rPr>
      <w:fldChar w:fldCharType="end"/>
    </w:r>
  </w:p>
  <w:p w:rsidR="004959CC" w:rsidRDefault="004959CC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CC"/>
    <w:rsid w:val="001236EA"/>
    <w:rsid w:val="004129D2"/>
    <w:rsid w:val="0049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4B22"/>
  <w15:docId w15:val="{FE0E730D-F5F8-4138-B01B-4C800F1E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2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1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1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1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2"/>
    <w:pPr>
      <w:spacing w:before="120" w:after="120"/>
    </w:pPr>
    <w:rPr>
      <w:i/>
      <w:sz w:val="24"/>
    </w:rPr>
  </w:style>
  <w:style w:type="character" w:customStyle="1" w:styleId="42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basedOn w:val="Contents90"/>
    <w:qFormat/>
    <w:rPr>
      <w:rFonts w:ascii="Times New Roman" w:eastAsia="Times New Roman" w:hAnsi="Times New Roman" w:cs="Times New Roman"/>
      <w:i/>
      <w:iCs/>
      <w:color w:val="000000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Анастастия Теслова</dc:creator>
  <cp:lastModifiedBy>Анна В. Чамкина</cp:lastModifiedBy>
  <cp:revision>35</cp:revision>
  <dcterms:created xsi:type="dcterms:W3CDTF">2025-03-04T07:46:00Z</dcterms:created>
  <dcterms:modified xsi:type="dcterms:W3CDTF">2026-04-20T15:30:00Z</dcterms:modified>
</cp:coreProperties>
</file>