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190FF9">
          <w:headerReference w:type="even" r:id="rId9"/>
          <w:footerReference w:type="first" r:id="rId10"/>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190FF9" w:rsidRPr="00F16284">
        <w:tc>
          <w:tcPr>
            <w:tcW w:w="5428" w:type="dxa"/>
          </w:tcPr>
          <w:p w:rsidR="00190FF9" w:rsidRPr="00F16284" w:rsidRDefault="00190FF9" w:rsidP="00624967">
            <w:pPr>
              <w:widowControl w:val="0"/>
              <w:rPr>
                <w:rFonts w:ascii="Times New Roman" w:hAnsi="Times New Roman"/>
                <w:sz w:val="28"/>
                <w:szCs w:val="28"/>
              </w:rPr>
            </w:pPr>
          </w:p>
        </w:tc>
        <w:tc>
          <w:tcPr>
            <w:tcW w:w="4200" w:type="dxa"/>
          </w:tcPr>
          <w:p w:rsidR="00190FF9" w:rsidRPr="00F16284" w:rsidRDefault="00190FF9" w:rsidP="001466E7">
            <w:pPr>
              <w:rPr>
                <w:rFonts w:ascii="Times New Roman" w:hAnsi="Times New Roman"/>
                <w:sz w:val="28"/>
                <w:szCs w:val="28"/>
              </w:rPr>
            </w:pPr>
            <w:r w:rsidRPr="00F16284">
              <w:rPr>
                <w:rFonts w:ascii="Times New Roman" w:hAnsi="Times New Roman"/>
                <w:sz w:val="28"/>
                <w:szCs w:val="28"/>
              </w:rPr>
              <w:t xml:space="preserve">Приложение </w:t>
            </w:r>
          </w:p>
        </w:tc>
      </w:tr>
      <w:tr w:rsidR="001466E7" w:rsidRPr="00F16284">
        <w:tc>
          <w:tcPr>
            <w:tcW w:w="5428" w:type="dxa"/>
          </w:tcPr>
          <w:p w:rsidR="001466E7" w:rsidRPr="00F16284" w:rsidRDefault="001466E7" w:rsidP="00624967">
            <w:pPr>
              <w:widowControl w:val="0"/>
              <w:rPr>
                <w:rFonts w:ascii="Times New Roman" w:hAnsi="Times New Roman"/>
                <w:sz w:val="28"/>
                <w:szCs w:val="28"/>
              </w:rPr>
            </w:pPr>
          </w:p>
        </w:tc>
        <w:tc>
          <w:tcPr>
            <w:tcW w:w="4200" w:type="dxa"/>
          </w:tcPr>
          <w:p w:rsidR="001466E7" w:rsidRPr="00F16284" w:rsidRDefault="001466E7" w:rsidP="001466E7">
            <w:pPr>
              <w:rPr>
                <w:rFonts w:ascii="Times New Roman" w:hAnsi="Times New Roman"/>
                <w:sz w:val="28"/>
                <w:szCs w:val="28"/>
              </w:rPr>
            </w:pPr>
            <w:r w:rsidRPr="00D852B6">
              <w:rPr>
                <w:rFonts w:ascii="Times New Roman" w:hAnsi="Times New Roman"/>
                <w:sz w:val="28"/>
                <w:szCs w:val="28"/>
              </w:rPr>
              <w:t xml:space="preserve">к </w:t>
            </w:r>
            <w:r>
              <w:rPr>
                <w:rFonts w:ascii="Times New Roman" w:hAnsi="Times New Roman"/>
                <w:sz w:val="28"/>
                <w:szCs w:val="28"/>
              </w:rPr>
              <w:t>п</w:t>
            </w:r>
            <w:r w:rsidRPr="00D852B6">
              <w:rPr>
                <w:rFonts w:ascii="Times New Roman" w:hAnsi="Times New Roman"/>
                <w:sz w:val="28"/>
                <w:szCs w:val="28"/>
              </w:rPr>
              <w:t>остановлению</w:t>
            </w:r>
            <w:r>
              <w:rPr>
                <w:rFonts w:ascii="Times New Roman" w:hAnsi="Times New Roman"/>
                <w:sz w:val="28"/>
                <w:szCs w:val="28"/>
              </w:rPr>
              <w:t xml:space="preserve"> </w:t>
            </w:r>
            <w:r w:rsidRPr="00D852B6">
              <w:rPr>
                <w:rFonts w:ascii="Times New Roman" w:hAnsi="Times New Roman"/>
                <w:sz w:val="28"/>
                <w:szCs w:val="28"/>
              </w:rPr>
              <w:t>Правительства Рязанской области</w:t>
            </w:r>
          </w:p>
        </w:tc>
      </w:tr>
      <w:tr w:rsidR="001466E7" w:rsidRPr="00F16284">
        <w:tc>
          <w:tcPr>
            <w:tcW w:w="5428" w:type="dxa"/>
          </w:tcPr>
          <w:p w:rsidR="001466E7" w:rsidRPr="00F16284" w:rsidRDefault="001466E7" w:rsidP="00624967">
            <w:pPr>
              <w:widowControl w:val="0"/>
              <w:rPr>
                <w:rFonts w:ascii="Times New Roman" w:hAnsi="Times New Roman"/>
                <w:sz w:val="28"/>
                <w:szCs w:val="28"/>
              </w:rPr>
            </w:pPr>
          </w:p>
        </w:tc>
        <w:tc>
          <w:tcPr>
            <w:tcW w:w="4200" w:type="dxa"/>
          </w:tcPr>
          <w:p w:rsidR="001466E7" w:rsidRPr="00D852B6" w:rsidRDefault="00B75123" w:rsidP="001466E7">
            <w:pPr>
              <w:rPr>
                <w:rFonts w:ascii="Times New Roman" w:hAnsi="Times New Roman"/>
                <w:sz w:val="28"/>
                <w:szCs w:val="28"/>
              </w:rPr>
            </w:pPr>
            <w:r>
              <w:rPr>
                <w:rFonts w:ascii="Times New Roman" w:hAnsi="Times New Roman"/>
                <w:sz w:val="28"/>
                <w:szCs w:val="28"/>
              </w:rPr>
              <w:t>от 14.04.2026 № 114</w:t>
            </w:r>
            <w:bookmarkStart w:id="0" w:name="_GoBack"/>
            <w:bookmarkEnd w:id="0"/>
          </w:p>
        </w:tc>
      </w:tr>
      <w:tr w:rsidR="001466E7" w:rsidRPr="00F16284">
        <w:tc>
          <w:tcPr>
            <w:tcW w:w="5428" w:type="dxa"/>
          </w:tcPr>
          <w:p w:rsidR="001466E7" w:rsidRPr="00F16284" w:rsidRDefault="001466E7" w:rsidP="00624967">
            <w:pPr>
              <w:widowControl w:val="0"/>
              <w:rPr>
                <w:rFonts w:ascii="Times New Roman" w:hAnsi="Times New Roman"/>
                <w:sz w:val="28"/>
                <w:szCs w:val="28"/>
              </w:rPr>
            </w:pPr>
          </w:p>
        </w:tc>
        <w:tc>
          <w:tcPr>
            <w:tcW w:w="4200" w:type="dxa"/>
          </w:tcPr>
          <w:p w:rsidR="001466E7" w:rsidRPr="00D852B6" w:rsidRDefault="001466E7" w:rsidP="001466E7">
            <w:pPr>
              <w:rPr>
                <w:rFonts w:ascii="Times New Roman" w:hAnsi="Times New Roman"/>
                <w:sz w:val="28"/>
                <w:szCs w:val="28"/>
              </w:rPr>
            </w:pPr>
          </w:p>
        </w:tc>
      </w:tr>
    </w:tbl>
    <w:p w:rsidR="00624967" w:rsidRDefault="00624967" w:rsidP="00624967">
      <w:pPr>
        <w:spacing w:line="192" w:lineRule="auto"/>
        <w:rPr>
          <w:rFonts w:ascii="Times New Roman" w:hAnsi="Times New Roman"/>
          <w:sz w:val="28"/>
          <w:szCs w:val="28"/>
        </w:rPr>
      </w:pPr>
    </w:p>
    <w:p w:rsidR="001466E7" w:rsidRDefault="001466E7" w:rsidP="001466E7">
      <w:pPr>
        <w:pStyle w:val="ConsPlusNormal"/>
        <w:jc w:val="center"/>
        <w:rPr>
          <w:rFonts w:ascii="Times New Roman" w:hAnsi="Times New Roman" w:cs="Times New Roman"/>
          <w:sz w:val="28"/>
          <w:szCs w:val="28"/>
        </w:rPr>
      </w:pP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 О Р Я Д О К</w:t>
      </w:r>
    </w:p>
    <w:p w:rsidR="001466E7" w:rsidRDefault="001466E7" w:rsidP="001466E7">
      <w:pPr>
        <w:pStyle w:val="ConsPlusTitle"/>
        <w:jc w:val="center"/>
        <w:outlineLvl w:val="1"/>
        <w:rPr>
          <w:rFonts w:ascii="Times New Roman" w:hAnsi="Times New Roman"/>
          <w:b w:val="0"/>
          <w:bCs/>
          <w:sz w:val="28"/>
          <w:szCs w:val="28"/>
        </w:rPr>
      </w:pPr>
      <w:r>
        <w:rPr>
          <w:rFonts w:ascii="Times New Roman" w:hAnsi="Times New Roman"/>
          <w:b w:val="0"/>
          <w:sz w:val="28"/>
          <w:szCs w:val="28"/>
        </w:rPr>
        <w:t>п</w:t>
      </w:r>
      <w:r w:rsidRPr="009B352E">
        <w:rPr>
          <w:rFonts w:ascii="Times New Roman" w:hAnsi="Times New Roman"/>
          <w:b w:val="0"/>
          <w:sz w:val="28"/>
          <w:szCs w:val="28"/>
        </w:rPr>
        <w:t>редоставления</w:t>
      </w:r>
      <w:r>
        <w:rPr>
          <w:rFonts w:ascii="Times New Roman" w:hAnsi="Times New Roman"/>
          <w:b w:val="0"/>
          <w:sz w:val="28"/>
          <w:szCs w:val="28"/>
        </w:rPr>
        <w:t xml:space="preserve"> субсидий </w:t>
      </w:r>
      <w:r w:rsidRPr="009B352E">
        <w:rPr>
          <w:rFonts w:ascii="Times New Roman" w:hAnsi="Times New Roman"/>
          <w:b w:val="0"/>
          <w:bCs/>
          <w:sz w:val="28"/>
          <w:szCs w:val="28"/>
        </w:rPr>
        <w:t xml:space="preserve">образовательным организациям, </w:t>
      </w:r>
    </w:p>
    <w:p w:rsidR="001466E7" w:rsidRDefault="001466E7" w:rsidP="001466E7">
      <w:pPr>
        <w:pStyle w:val="ConsPlusTitle"/>
        <w:jc w:val="center"/>
        <w:outlineLvl w:val="1"/>
        <w:rPr>
          <w:rFonts w:ascii="Times New Roman" w:hAnsi="Times New Roman"/>
          <w:b w:val="0"/>
          <w:bCs/>
          <w:sz w:val="28"/>
          <w:szCs w:val="28"/>
        </w:rPr>
      </w:pPr>
      <w:proofErr w:type="gramStart"/>
      <w:r w:rsidRPr="009B352E">
        <w:rPr>
          <w:rFonts w:ascii="Times New Roman" w:hAnsi="Times New Roman"/>
          <w:b w:val="0"/>
          <w:bCs/>
          <w:sz w:val="28"/>
          <w:szCs w:val="28"/>
        </w:rPr>
        <w:t>находящимся</w:t>
      </w:r>
      <w:proofErr w:type="gramEnd"/>
      <w:r w:rsidRPr="009B352E">
        <w:rPr>
          <w:rFonts w:ascii="Times New Roman" w:hAnsi="Times New Roman"/>
          <w:b w:val="0"/>
          <w:bCs/>
          <w:sz w:val="28"/>
          <w:szCs w:val="28"/>
        </w:rPr>
        <w:t xml:space="preserve"> в ведении федеральных органов исполнительной </w:t>
      </w:r>
    </w:p>
    <w:p w:rsidR="001466E7" w:rsidRDefault="001466E7" w:rsidP="001466E7">
      <w:pPr>
        <w:pStyle w:val="ConsPlusTitle"/>
        <w:jc w:val="center"/>
        <w:outlineLvl w:val="1"/>
        <w:rPr>
          <w:rFonts w:ascii="Times New Roman" w:hAnsi="Times New Roman"/>
          <w:b w:val="0"/>
          <w:bCs/>
          <w:sz w:val="28"/>
          <w:szCs w:val="28"/>
        </w:rPr>
      </w:pPr>
      <w:r w:rsidRPr="009B352E">
        <w:rPr>
          <w:rFonts w:ascii="Times New Roman" w:hAnsi="Times New Roman"/>
          <w:b w:val="0"/>
          <w:bCs/>
          <w:sz w:val="28"/>
          <w:szCs w:val="28"/>
        </w:rPr>
        <w:t xml:space="preserve">власти или исполнительных органов Рязанской области, </w:t>
      </w:r>
    </w:p>
    <w:p w:rsidR="001466E7" w:rsidRDefault="001466E7" w:rsidP="001466E7">
      <w:pPr>
        <w:pStyle w:val="ConsPlusTitle"/>
        <w:jc w:val="center"/>
        <w:outlineLvl w:val="1"/>
        <w:rPr>
          <w:rFonts w:ascii="Times New Roman" w:hAnsi="Times New Roman"/>
          <w:b w:val="0"/>
          <w:bCs/>
          <w:sz w:val="28"/>
          <w:szCs w:val="28"/>
        </w:rPr>
      </w:pPr>
      <w:proofErr w:type="gramStart"/>
      <w:r w:rsidRPr="009B352E">
        <w:rPr>
          <w:rFonts w:ascii="Times New Roman" w:hAnsi="Times New Roman"/>
          <w:b w:val="0"/>
          <w:bCs/>
          <w:sz w:val="28"/>
          <w:szCs w:val="28"/>
        </w:rPr>
        <w:t>реализующим</w:t>
      </w:r>
      <w:proofErr w:type="gramEnd"/>
      <w:r w:rsidRPr="009B352E">
        <w:rPr>
          <w:rFonts w:ascii="Times New Roman" w:hAnsi="Times New Roman"/>
          <w:b w:val="0"/>
          <w:bCs/>
          <w:sz w:val="28"/>
          <w:szCs w:val="28"/>
        </w:rPr>
        <w:t xml:space="preserve"> образовательные программы среднего </w:t>
      </w:r>
    </w:p>
    <w:p w:rsidR="001466E7" w:rsidRDefault="001466E7" w:rsidP="001466E7">
      <w:pPr>
        <w:pStyle w:val="ConsPlusTitle"/>
        <w:jc w:val="center"/>
        <w:outlineLvl w:val="1"/>
        <w:rPr>
          <w:rFonts w:ascii="Times New Roman" w:hAnsi="Times New Roman"/>
          <w:b w:val="0"/>
          <w:bCs/>
          <w:sz w:val="28"/>
          <w:szCs w:val="28"/>
        </w:rPr>
      </w:pPr>
      <w:proofErr w:type="gramStart"/>
      <w:r w:rsidRPr="009B352E">
        <w:rPr>
          <w:rFonts w:ascii="Times New Roman" w:hAnsi="Times New Roman"/>
          <w:b w:val="0"/>
          <w:bCs/>
          <w:sz w:val="28"/>
          <w:szCs w:val="28"/>
        </w:rPr>
        <w:t xml:space="preserve">профессионального образования или образовательные </w:t>
      </w:r>
      <w:proofErr w:type="gramEnd"/>
    </w:p>
    <w:p w:rsidR="001466E7" w:rsidRDefault="001466E7" w:rsidP="001466E7">
      <w:pPr>
        <w:pStyle w:val="ConsPlusTitle"/>
        <w:jc w:val="center"/>
        <w:outlineLvl w:val="1"/>
        <w:rPr>
          <w:rFonts w:ascii="Times New Roman" w:hAnsi="Times New Roman"/>
          <w:b w:val="0"/>
          <w:bCs/>
          <w:sz w:val="28"/>
          <w:szCs w:val="28"/>
        </w:rPr>
      </w:pPr>
      <w:r w:rsidRPr="009B352E">
        <w:rPr>
          <w:rFonts w:ascii="Times New Roman" w:hAnsi="Times New Roman"/>
          <w:b w:val="0"/>
          <w:bCs/>
          <w:sz w:val="28"/>
          <w:szCs w:val="28"/>
        </w:rPr>
        <w:t xml:space="preserve">программы высшего образования и среднего </w:t>
      </w:r>
    </w:p>
    <w:p w:rsidR="001466E7" w:rsidRDefault="001466E7" w:rsidP="001466E7">
      <w:pPr>
        <w:pStyle w:val="ConsPlusTitle"/>
        <w:jc w:val="center"/>
        <w:outlineLvl w:val="1"/>
        <w:rPr>
          <w:rFonts w:ascii="Times New Roman" w:hAnsi="Times New Roman"/>
          <w:b w:val="0"/>
          <w:sz w:val="28"/>
          <w:szCs w:val="28"/>
        </w:rPr>
      </w:pPr>
      <w:r w:rsidRPr="009B352E">
        <w:rPr>
          <w:rFonts w:ascii="Times New Roman" w:hAnsi="Times New Roman"/>
          <w:b w:val="0"/>
          <w:bCs/>
          <w:sz w:val="28"/>
          <w:szCs w:val="28"/>
        </w:rPr>
        <w:t>профессионального образования</w:t>
      </w:r>
      <w:r w:rsidR="008B0922">
        <w:rPr>
          <w:rFonts w:ascii="Times New Roman" w:hAnsi="Times New Roman"/>
          <w:b w:val="0"/>
          <w:bCs/>
          <w:sz w:val="28"/>
          <w:szCs w:val="28"/>
        </w:rPr>
        <w:t>,</w:t>
      </w:r>
      <w:r>
        <w:rPr>
          <w:rFonts w:ascii="Times New Roman" w:hAnsi="Times New Roman"/>
          <w:b w:val="0"/>
          <w:bCs/>
          <w:sz w:val="28"/>
          <w:szCs w:val="28"/>
        </w:rPr>
        <w:t xml:space="preserve"> в виде </w:t>
      </w:r>
      <w:r w:rsidRPr="009B352E">
        <w:rPr>
          <w:rFonts w:ascii="Times New Roman" w:hAnsi="Times New Roman"/>
          <w:b w:val="0"/>
          <w:sz w:val="28"/>
          <w:szCs w:val="28"/>
        </w:rPr>
        <w:t xml:space="preserve">гранта </w:t>
      </w:r>
    </w:p>
    <w:p w:rsidR="001466E7" w:rsidRPr="009B352E" w:rsidRDefault="001466E7" w:rsidP="001466E7">
      <w:pPr>
        <w:pStyle w:val="ConsPlusTitle"/>
        <w:jc w:val="center"/>
        <w:outlineLvl w:val="1"/>
        <w:rPr>
          <w:rFonts w:ascii="Times New Roman" w:hAnsi="Times New Roman" w:cs="Times New Roman"/>
          <w:b w:val="0"/>
          <w:sz w:val="28"/>
          <w:szCs w:val="28"/>
        </w:rPr>
      </w:pPr>
      <w:r w:rsidRPr="009B352E">
        <w:rPr>
          <w:rFonts w:ascii="Times New Roman" w:hAnsi="Times New Roman"/>
          <w:b w:val="0"/>
          <w:sz w:val="28"/>
          <w:szCs w:val="28"/>
        </w:rPr>
        <w:t>«</w:t>
      </w:r>
      <w:proofErr w:type="spellStart"/>
      <w:r w:rsidRPr="009B352E">
        <w:rPr>
          <w:rFonts w:ascii="Times New Roman" w:hAnsi="Times New Roman"/>
          <w:b w:val="0"/>
          <w:sz w:val="28"/>
          <w:szCs w:val="28"/>
        </w:rPr>
        <w:t>Агропрофи</w:t>
      </w:r>
      <w:proofErr w:type="spellEnd"/>
      <w:r w:rsidRPr="009B352E">
        <w:rPr>
          <w:rFonts w:ascii="Times New Roman" w:hAnsi="Times New Roman"/>
          <w:b w:val="0"/>
          <w:sz w:val="28"/>
          <w:szCs w:val="28"/>
        </w:rPr>
        <w:t>»</w:t>
      </w:r>
      <w:r w:rsidRPr="009B352E">
        <w:rPr>
          <w:rFonts w:ascii="Times New Roman" w:hAnsi="Times New Roman"/>
          <w:b w:val="0"/>
          <w:bCs/>
          <w:sz w:val="28"/>
          <w:szCs w:val="28"/>
        </w:rPr>
        <w:t xml:space="preserve"> на реализацию проекта развития</w:t>
      </w:r>
    </w:p>
    <w:p w:rsidR="001466E7" w:rsidRDefault="001466E7" w:rsidP="001466E7">
      <w:pPr>
        <w:autoSpaceDE w:val="0"/>
        <w:autoSpaceDN w:val="0"/>
        <w:adjustRightInd w:val="0"/>
        <w:jc w:val="center"/>
        <w:rPr>
          <w:rFonts w:ascii="Times New Roman" w:hAnsi="Times New Roman"/>
          <w:sz w:val="28"/>
          <w:szCs w:val="28"/>
        </w:rPr>
      </w:pPr>
    </w:p>
    <w:p w:rsidR="001466E7" w:rsidRDefault="001466E7" w:rsidP="001466E7">
      <w:pPr>
        <w:autoSpaceDE w:val="0"/>
        <w:autoSpaceDN w:val="0"/>
        <w:adjustRightInd w:val="0"/>
        <w:jc w:val="center"/>
        <w:rPr>
          <w:rFonts w:ascii="Times New Roman" w:hAnsi="Times New Roman"/>
          <w:sz w:val="28"/>
          <w:szCs w:val="28"/>
        </w:rPr>
      </w:pPr>
      <w:r w:rsidRPr="00855FC4">
        <w:rPr>
          <w:rFonts w:ascii="Times New Roman" w:hAnsi="Times New Roman"/>
          <w:sz w:val="28"/>
          <w:szCs w:val="28"/>
        </w:rPr>
        <w:t xml:space="preserve">I. Общие положения </w:t>
      </w:r>
    </w:p>
    <w:p w:rsidR="001466E7" w:rsidRDefault="001466E7" w:rsidP="001466E7">
      <w:pPr>
        <w:autoSpaceDE w:val="0"/>
        <w:autoSpaceDN w:val="0"/>
        <w:adjustRightInd w:val="0"/>
        <w:ind w:firstLine="540"/>
        <w:jc w:val="both"/>
        <w:rPr>
          <w:rFonts w:ascii="Times New Roman" w:hAnsi="Times New Roman"/>
          <w:sz w:val="28"/>
          <w:szCs w:val="28"/>
        </w:rPr>
      </w:pPr>
    </w:p>
    <w:p w:rsidR="001466E7" w:rsidRDefault="001466E7" w:rsidP="001466E7">
      <w:pPr>
        <w:autoSpaceDE w:val="0"/>
        <w:autoSpaceDN w:val="0"/>
        <w:adjustRightInd w:val="0"/>
        <w:ind w:firstLine="709"/>
        <w:jc w:val="both"/>
        <w:rPr>
          <w:rFonts w:ascii="Times New Roman" w:hAnsi="Times New Roman"/>
          <w:sz w:val="28"/>
          <w:szCs w:val="28"/>
        </w:rPr>
      </w:pPr>
      <w:r w:rsidRPr="00134E36">
        <w:rPr>
          <w:rFonts w:ascii="Times New Roman" w:hAnsi="Times New Roman"/>
          <w:sz w:val="28"/>
          <w:szCs w:val="28"/>
        </w:rPr>
        <w:t>1.</w:t>
      </w:r>
      <w:r>
        <w:rPr>
          <w:rFonts w:ascii="Times New Roman" w:hAnsi="Times New Roman"/>
          <w:sz w:val="28"/>
          <w:szCs w:val="28"/>
        </w:rPr>
        <w:t>1.</w:t>
      </w:r>
      <w:r w:rsidRPr="00134E36">
        <w:rPr>
          <w:rFonts w:ascii="Times New Roman" w:hAnsi="Times New Roman"/>
          <w:sz w:val="28"/>
          <w:szCs w:val="28"/>
        </w:rPr>
        <w:t xml:space="preserve"> Настоящий Порядок разработан в соответствии с</w:t>
      </w:r>
      <w:r>
        <w:rPr>
          <w:rFonts w:ascii="Times New Roman" w:hAnsi="Times New Roman"/>
          <w:sz w:val="28"/>
          <w:szCs w:val="28"/>
        </w:rPr>
        <w:t>о</w:t>
      </w:r>
      <w:r w:rsidRPr="00134E36">
        <w:rPr>
          <w:rFonts w:ascii="Times New Roman" w:hAnsi="Times New Roman"/>
          <w:sz w:val="28"/>
          <w:szCs w:val="28"/>
        </w:rPr>
        <w:t xml:space="preserve"> </w:t>
      </w:r>
      <w:hyperlink r:id="rId11" w:history="1">
        <w:r w:rsidRPr="00134E36">
          <w:rPr>
            <w:rFonts w:ascii="Times New Roman" w:hAnsi="Times New Roman"/>
            <w:sz w:val="28"/>
            <w:szCs w:val="28"/>
          </w:rPr>
          <w:t xml:space="preserve"> стать</w:t>
        </w:r>
        <w:r>
          <w:rPr>
            <w:rFonts w:ascii="Times New Roman" w:hAnsi="Times New Roman"/>
            <w:sz w:val="28"/>
            <w:szCs w:val="28"/>
          </w:rPr>
          <w:t>ей</w:t>
        </w:r>
        <w:r w:rsidRPr="00134E36">
          <w:rPr>
            <w:rFonts w:ascii="Times New Roman" w:hAnsi="Times New Roman"/>
            <w:sz w:val="28"/>
            <w:szCs w:val="28"/>
          </w:rPr>
          <w:t xml:space="preserve"> 78.1</w:t>
        </w:r>
      </w:hyperlink>
      <w:r w:rsidRPr="00134E36">
        <w:rPr>
          <w:rFonts w:ascii="Times New Roman" w:hAnsi="Times New Roman"/>
          <w:sz w:val="28"/>
          <w:szCs w:val="28"/>
        </w:rPr>
        <w:t xml:space="preserve"> Бюджетного кодекса Российской Федерации, </w:t>
      </w:r>
      <w:hyperlink r:id="rId12" w:history="1">
        <w:r>
          <w:rPr>
            <w:rFonts w:ascii="Times New Roman" w:hAnsi="Times New Roman"/>
            <w:sz w:val="28"/>
            <w:szCs w:val="28"/>
          </w:rPr>
          <w:t>п</w:t>
        </w:r>
        <w:r w:rsidRPr="00134E36">
          <w:rPr>
            <w:rFonts w:ascii="Times New Roman" w:hAnsi="Times New Roman"/>
            <w:sz w:val="28"/>
            <w:szCs w:val="28"/>
          </w:rPr>
          <w:t>остановлением</w:t>
        </w:r>
      </w:hyperlink>
      <w:r w:rsidRPr="00134E36">
        <w:rPr>
          <w:rFonts w:ascii="Times New Roman" w:hAnsi="Times New Roman"/>
          <w:sz w:val="28"/>
          <w:szCs w:val="28"/>
        </w:rPr>
        <w:t xml:space="preserve"> Правительства Российской Федерации от 25 октября 2023 г. </w:t>
      </w:r>
      <w:r>
        <w:rPr>
          <w:rFonts w:ascii="Times New Roman" w:hAnsi="Times New Roman"/>
          <w:sz w:val="28"/>
          <w:szCs w:val="28"/>
        </w:rPr>
        <w:t>№</w:t>
      </w:r>
      <w:r w:rsidRPr="00134E36">
        <w:rPr>
          <w:rFonts w:ascii="Times New Roman" w:hAnsi="Times New Roman"/>
          <w:sz w:val="28"/>
          <w:szCs w:val="28"/>
        </w:rPr>
        <w:t xml:space="preserve"> 1782 </w:t>
      </w:r>
      <w:r>
        <w:rPr>
          <w:rFonts w:ascii="Times New Roman" w:hAnsi="Times New Roman"/>
          <w:sz w:val="28"/>
          <w:szCs w:val="28"/>
        </w:rPr>
        <w:t>«</w:t>
      </w:r>
      <w:r w:rsidRPr="00134E36">
        <w:rPr>
          <w:rFonts w:ascii="Times New Roman" w:hAnsi="Times New Roman"/>
          <w:sz w:val="28"/>
          <w:szCs w:val="28"/>
        </w:rPr>
        <w:t xml:space="preserve">Об утверждении общих требований к нормативным правовым актам, муниципальным правовым актам, регулирующим предоставление из бюджетов субъектов </w:t>
      </w:r>
      <w:proofErr w:type="gramStart"/>
      <w:r w:rsidRPr="00134E36">
        <w:rPr>
          <w:rFonts w:ascii="Times New Roman" w:hAnsi="Times New Roman"/>
          <w:sz w:val="28"/>
          <w:szCs w:val="28"/>
        </w:rPr>
        <w:t>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w:t>
      </w:r>
      <w:r>
        <w:rPr>
          <w:rFonts w:ascii="Times New Roman" w:hAnsi="Times New Roman"/>
          <w:sz w:val="28"/>
          <w:szCs w:val="28"/>
        </w:rPr>
        <w:t>»</w:t>
      </w:r>
      <w:r w:rsidRPr="00134E36">
        <w:rPr>
          <w:rFonts w:ascii="Times New Roman" w:hAnsi="Times New Roman"/>
          <w:sz w:val="28"/>
          <w:szCs w:val="28"/>
        </w:rPr>
        <w:t>,</w:t>
      </w:r>
      <w:r>
        <w:rPr>
          <w:rFonts w:ascii="Times New Roman" w:hAnsi="Times New Roman"/>
          <w:sz w:val="28"/>
          <w:szCs w:val="28"/>
        </w:rPr>
        <w:t xml:space="preserve"> </w:t>
      </w:r>
      <w:r w:rsidRPr="00717AD6">
        <w:rPr>
          <w:rFonts w:ascii="Times New Roman" w:hAnsi="Times New Roman"/>
          <w:sz w:val="28"/>
          <w:szCs w:val="28"/>
        </w:rPr>
        <w:t xml:space="preserve">Правилами предоставления и распределения субсидий из федерального бюджета бюджетам субъектов </w:t>
      </w:r>
      <w:r>
        <w:rPr>
          <w:rFonts w:ascii="Times New Roman" w:hAnsi="Times New Roman"/>
          <w:sz w:val="28"/>
          <w:szCs w:val="28"/>
        </w:rPr>
        <w:t>Р</w:t>
      </w:r>
      <w:r w:rsidRPr="00717AD6">
        <w:rPr>
          <w:rFonts w:ascii="Times New Roman" w:hAnsi="Times New Roman"/>
          <w:sz w:val="28"/>
          <w:szCs w:val="28"/>
        </w:rPr>
        <w:t xml:space="preserve">оссийской </w:t>
      </w:r>
      <w:r>
        <w:rPr>
          <w:rFonts w:ascii="Times New Roman" w:hAnsi="Times New Roman"/>
          <w:sz w:val="28"/>
          <w:szCs w:val="28"/>
        </w:rPr>
        <w:t>Ф</w:t>
      </w:r>
      <w:r w:rsidRPr="00717AD6">
        <w:rPr>
          <w:rFonts w:ascii="Times New Roman" w:hAnsi="Times New Roman"/>
          <w:sz w:val="28"/>
          <w:szCs w:val="28"/>
        </w:rPr>
        <w:t>едерации на создание системы поддержки образовательных организаций, реализующих образовательные программы среднего профессионального образования для подготовки кадров агропромышленного комплекса</w:t>
      </w:r>
      <w:proofErr w:type="gramEnd"/>
      <w:r>
        <w:rPr>
          <w:rFonts w:ascii="Times New Roman" w:hAnsi="Times New Roman"/>
          <w:sz w:val="24"/>
          <w:szCs w:val="24"/>
        </w:rPr>
        <w:t xml:space="preserve">, </w:t>
      </w:r>
      <w:proofErr w:type="gramStart"/>
      <w:r>
        <w:rPr>
          <w:rFonts w:ascii="Times New Roman" w:hAnsi="Times New Roman"/>
          <w:sz w:val="28"/>
          <w:szCs w:val="28"/>
        </w:rPr>
        <w:t>являющимися приложением №</w:t>
      </w:r>
      <w:r w:rsidRPr="00DC1919">
        <w:rPr>
          <w:rFonts w:ascii="Times New Roman" w:hAnsi="Times New Roman"/>
          <w:sz w:val="28"/>
          <w:szCs w:val="28"/>
        </w:rPr>
        <w:t xml:space="preserve"> 22</w:t>
      </w:r>
      <w:r>
        <w:rPr>
          <w:rFonts w:ascii="Times New Roman" w:hAnsi="Times New Roman"/>
          <w:sz w:val="28"/>
          <w:szCs w:val="28"/>
        </w:rPr>
        <w:t>(3)</w:t>
      </w:r>
      <w:r w:rsidRPr="00DC1919">
        <w:rPr>
          <w:rFonts w:ascii="Times New Roman" w:hAnsi="Times New Roman"/>
          <w:sz w:val="28"/>
          <w:szCs w:val="28"/>
        </w:rP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w:t>
      </w:r>
      <w:r>
        <w:rPr>
          <w:rFonts w:ascii="Times New Roman" w:hAnsi="Times New Roman"/>
          <w:sz w:val="28"/>
          <w:szCs w:val="28"/>
        </w:rPr>
        <w:t>№ </w:t>
      </w:r>
      <w:r w:rsidRPr="00DC1919">
        <w:rPr>
          <w:rFonts w:ascii="Times New Roman" w:hAnsi="Times New Roman"/>
          <w:sz w:val="28"/>
          <w:szCs w:val="28"/>
        </w:rPr>
        <w:t>717</w:t>
      </w:r>
      <w:r>
        <w:rPr>
          <w:rFonts w:ascii="Times New Roman" w:hAnsi="Times New Roman"/>
          <w:sz w:val="28"/>
          <w:szCs w:val="28"/>
        </w:rPr>
        <w:t xml:space="preserve"> (далее – Федеральные правила), </w:t>
      </w:r>
      <w:r w:rsidRPr="00134E36">
        <w:rPr>
          <w:rFonts w:ascii="Times New Roman" w:hAnsi="Times New Roman"/>
          <w:sz w:val="28"/>
          <w:szCs w:val="28"/>
        </w:rPr>
        <w:t>законом Рязанской области об областном бюджете на очередной ф</w:t>
      </w:r>
      <w:r>
        <w:rPr>
          <w:rFonts w:ascii="Times New Roman" w:hAnsi="Times New Roman"/>
          <w:sz w:val="28"/>
          <w:szCs w:val="28"/>
        </w:rPr>
        <w:t>инансовый год и плановый период</w:t>
      </w:r>
      <w:r w:rsidRPr="00134E36">
        <w:rPr>
          <w:rFonts w:ascii="Times New Roman" w:hAnsi="Times New Roman"/>
          <w:sz w:val="28"/>
          <w:szCs w:val="28"/>
        </w:rPr>
        <w:t>.</w:t>
      </w:r>
      <w:bookmarkStart w:id="1" w:name="Par1"/>
      <w:bookmarkEnd w:id="1"/>
      <w:proofErr w:type="gramEnd"/>
    </w:p>
    <w:p w:rsidR="001466E7" w:rsidRDefault="001466E7" w:rsidP="001466E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w:t>
      </w:r>
      <w:r w:rsidRPr="00134E36">
        <w:rPr>
          <w:rFonts w:ascii="Times New Roman" w:hAnsi="Times New Roman"/>
          <w:sz w:val="28"/>
          <w:szCs w:val="28"/>
        </w:rPr>
        <w:t xml:space="preserve">2. </w:t>
      </w:r>
      <w:proofErr w:type="gramStart"/>
      <w:r w:rsidRPr="00134E36">
        <w:rPr>
          <w:rFonts w:ascii="Times New Roman" w:hAnsi="Times New Roman"/>
          <w:sz w:val="28"/>
          <w:szCs w:val="28"/>
        </w:rPr>
        <w:t>Настоящий Порядок регламентирует</w:t>
      </w:r>
      <w:r>
        <w:rPr>
          <w:rFonts w:ascii="Times New Roman" w:hAnsi="Times New Roman"/>
          <w:sz w:val="28"/>
          <w:szCs w:val="28"/>
        </w:rPr>
        <w:t xml:space="preserve"> механизм</w:t>
      </w:r>
      <w:r w:rsidRPr="00134E36">
        <w:rPr>
          <w:rFonts w:ascii="Times New Roman" w:hAnsi="Times New Roman"/>
          <w:sz w:val="28"/>
          <w:szCs w:val="28"/>
        </w:rPr>
        <w:t xml:space="preserve"> предоставлени</w:t>
      </w:r>
      <w:r>
        <w:rPr>
          <w:rFonts w:ascii="Times New Roman" w:hAnsi="Times New Roman"/>
          <w:sz w:val="28"/>
          <w:szCs w:val="28"/>
        </w:rPr>
        <w:t>я</w:t>
      </w:r>
      <w:r w:rsidRPr="00134E36">
        <w:rPr>
          <w:rFonts w:ascii="Times New Roman" w:hAnsi="Times New Roman"/>
          <w:sz w:val="28"/>
          <w:szCs w:val="28"/>
        </w:rPr>
        <w:t xml:space="preserve"> субсиди</w:t>
      </w:r>
      <w:r>
        <w:rPr>
          <w:rFonts w:ascii="Times New Roman" w:hAnsi="Times New Roman"/>
          <w:sz w:val="28"/>
          <w:szCs w:val="28"/>
        </w:rPr>
        <w:t xml:space="preserve">й за счет средств областного бюджета и средств, источником финансового обеспечения которых являются субсидии из федерального бюджета бюджету Рязанской области, </w:t>
      </w:r>
      <w:r w:rsidRPr="00EF6B9B">
        <w:rPr>
          <w:rFonts w:ascii="Times New Roman" w:hAnsi="Times New Roman"/>
          <w:bCs/>
          <w:sz w:val="28"/>
          <w:szCs w:val="28"/>
        </w:rPr>
        <w:t>образовательным организациям, находящимся в ведении федеральных органов исполнительной власти или исполнительных органов Рязанской области, реализующим образовательные программы среднего профессионального образования или образовательные программы высшего образования и среднего профессионального образования</w:t>
      </w:r>
      <w:r>
        <w:rPr>
          <w:rFonts w:ascii="Times New Roman" w:hAnsi="Times New Roman"/>
          <w:bCs/>
          <w:sz w:val="28"/>
          <w:szCs w:val="28"/>
        </w:rPr>
        <w:t xml:space="preserve"> </w:t>
      </w:r>
      <w:r>
        <w:rPr>
          <w:rFonts w:ascii="Times New Roman" w:hAnsi="Times New Roman"/>
          <w:sz w:val="28"/>
          <w:szCs w:val="28"/>
        </w:rPr>
        <w:t>по укрупненным группам профессий и специальностей</w:t>
      </w:r>
      <w:proofErr w:type="gramEnd"/>
      <w:r>
        <w:rPr>
          <w:rFonts w:ascii="Times New Roman" w:hAnsi="Times New Roman"/>
          <w:sz w:val="28"/>
          <w:szCs w:val="28"/>
        </w:rPr>
        <w:t xml:space="preserve"> «</w:t>
      </w:r>
      <w:proofErr w:type="gramStart"/>
      <w:r>
        <w:rPr>
          <w:rFonts w:ascii="Times New Roman" w:hAnsi="Times New Roman"/>
          <w:sz w:val="28"/>
          <w:szCs w:val="28"/>
        </w:rPr>
        <w:t xml:space="preserve">Сельское, лесное и </w:t>
      </w:r>
      <w:r>
        <w:rPr>
          <w:rFonts w:ascii="Times New Roman" w:hAnsi="Times New Roman"/>
          <w:sz w:val="28"/>
          <w:szCs w:val="28"/>
        </w:rPr>
        <w:lastRenderedPageBreak/>
        <w:t>рыбное хозяйство», «Ветеринария и зоотехния», «Промышленная экология и биотехнологии», «</w:t>
      </w:r>
      <w:proofErr w:type="spellStart"/>
      <w:r>
        <w:rPr>
          <w:rFonts w:ascii="Times New Roman" w:hAnsi="Times New Roman"/>
          <w:sz w:val="28"/>
          <w:szCs w:val="28"/>
        </w:rPr>
        <w:t>Техносферная</w:t>
      </w:r>
      <w:proofErr w:type="spellEnd"/>
      <w:r>
        <w:rPr>
          <w:rFonts w:ascii="Times New Roman" w:hAnsi="Times New Roman"/>
          <w:sz w:val="28"/>
          <w:szCs w:val="28"/>
        </w:rPr>
        <w:t xml:space="preserve"> безопасность и </w:t>
      </w:r>
      <w:proofErr w:type="spellStart"/>
      <w:r>
        <w:rPr>
          <w:rFonts w:ascii="Times New Roman" w:hAnsi="Times New Roman"/>
          <w:sz w:val="28"/>
          <w:szCs w:val="28"/>
        </w:rPr>
        <w:t>природообустройство</w:t>
      </w:r>
      <w:proofErr w:type="spellEnd"/>
      <w:r>
        <w:rPr>
          <w:rFonts w:ascii="Times New Roman" w:hAnsi="Times New Roman"/>
          <w:sz w:val="28"/>
          <w:szCs w:val="28"/>
        </w:rPr>
        <w:t xml:space="preserve">», «Прикладная геология, горное дело, нефтегазовое дело и геодезия», соответствующие федеральным государственным образовательным стандартам </w:t>
      </w:r>
      <w:r>
        <w:rPr>
          <w:rFonts w:ascii="Times New Roman" w:hAnsi="Times New Roman"/>
          <w:bCs/>
          <w:sz w:val="28"/>
          <w:szCs w:val="28"/>
        </w:rPr>
        <w:t xml:space="preserve">для подготовки кадров агропромышленного комплекса, </w:t>
      </w:r>
      <w:r>
        <w:rPr>
          <w:rFonts w:ascii="Times New Roman" w:hAnsi="Times New Roman"/>
          <w:sz w:val="28"/>
          <w:szCs w:val="28"/>
        </w:rPr>
        <w:t>для финансового обеспечения их затрат, не возмещаемых в рамках иных направлений государственной поддержки, связанных с реализацией проектов развития, включенных в перечень проектов развития отобранных для предоставления</w:t>
      </w:r>
      <w:proofErr w:type="gramEnd"/>
      <w:r>
        <w:rPr>
          <w:rFonts w:ascii="Times New Roman" w:hAnsi="Times New Roman"/>
          <w:sz w:val="28"/>
          <w:szCs w:val="28"/>
        </w:rPr>
        <w:t xml:space="preserve"> гранта «</w:t>
      </w:r>
      <w:proofErr w:type="spellStart"/>
      <w:r>
        <w:rPr>
          <w:rFonts w:ascii="Times New Roman" w:hAnsi="Times New Roman"/>
          <w:sz w:val="28"/>
          <w:szCs w:val="28"/>
        </w:rPr>
        <w:t>Агропрофи</w:t>
      </w:r>
      <w:proofErr w:type="spellEnd"/>
      <w:r>
        <w:rPr>
          <w:rFonts w:ascii="Times New Roman" w:hAnsi="Times New Roman"/>
          <w:sz w:val="28"/>
          <w:szCs w:val="28"/>
        </w:rPr>
        <w:t>» Министерством сельского хозяйства Российской Федерации, в соответствии с Федеральными правилами  (дале</w:t>
      </w:r>
      <w:r w:rsidR="00F333C9">
        <w:rPr>
          <w:rFonts w:ascii="Times New Roman" w:hAnsi="Times New Roman"/>
          <w:sz w:val="28"/>
          <w:szCs w:val="28"/>
        </w:rPr>
        <w:t>е</w:t>
      </w:r>
      <w:r>
        <w:rPr>
          <w:rFonts w:ascii="Times New Roman" w:hAnsi="Times New Roman"/>
          <w:sz w:val="28"/>
          <w:szCs w:val="28"/>
        </w:rPr>
        <w:t xml:space="preserve"> соответственно</w:t>
      </w:r>
      <w:r w:rsidR="00AC3115">
        <w:rPr>
          <w:rFonts w:ascii="Times New Roman" w:hAnsi="Times New Roman"/>
          <w:sz w:val="28"/>
          <w:szCs w:val="28"/>
        </w:rPr>
        <w:t xml:space="preserve"> – </w:t>
      </w:r>
      <w:r>
        <w:rPr>
          <w:rFonts w:ascii="Times New Roman" w:hAnsi="Times New Roman"/>
          <w:sz w:val="28"/>
          <w:szCs w:val="28"/>
        </w:rPr>
        <w:t>грант, категория отбора, Получатель, Минсельхоз РФ).</w:t>
      </w:r>
    </w:p>
    <w:p w:rsidR="001466E7" w:rsidRDefault="001466E7" w:rsidP="001466E7">
      <w:pPr>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Перечень затрат, финансовое обеспечение которых допускается осуществлять в рамках проекта развития за счет гранта, включает затраты, связанные с достижением целей, указанных в настоящем пункте, на модернизацию образовательной инфраструктуры, в том числе на проведение реконструкции, капитального ремонта образовательной инфраструктуры, приобретение оборудования, программного обеспечения, необходимого для реализации проекта развития, учебников и учебных пособий, учебно-методических материалов, средств обучения и воспитания, направленных на формирование</w:t>
      </w:r>
      <w:proofErr w:type="gramEnd"/>
      <w:r>
        <w:rPr>
          <w:rFonts w:ascii="Times New Roman" w:hAnsi="Times New Roman"/>
          <w:sz w:val="28"/>
          <w:szCs w:val="28"/>
        </w:rPr>
        <w:t xml:space="preserve"> компетенций обучающихся по работе на оборудовании, приобретенном в соответствии с целями предоставления гранта, а также на совершенствование образовательных программ.</w:t>
      </w:r>
    </w:p>
    <w:p w:rsidR="001466E7" w:rsidRDefault="001466E7" w:rsidP="001466E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Реализация проекта развития начинается в год получения гранта и заканчивается не позднее срока окончания реализации федерального </w:t>
      </w:r>
      <w:hyperlink r:id="rId13" w:history="1">
        <w:r w:rsidRPr="002918CF">
          <w:rPr>
            <w:rFonts w:ascii="Times New Roman" w:hAnsi="Times New Roman"/>
            <w:sz w:val="28"/>
            <w:szCs w:val="28"/>
          </w:rPr>
          <w:t>проекта</w:t>
        </w:r>
      </w:hyperlink>
      <w:r>
        <w:rPr>
          <w:rFonts w:ascii="Times New Roman" w:hAnsi="Times New Roman"/>
          <w:sz w:val="28"/>
          <w:szCs w:val="28"/>
        </w:rPr>
        <w:t xml:space="preserve"> «Кадры в агропромышленном комплексе». </w:t>
      </w:r>
    </w:p>
    <w:p w:rsidR="001466E7" w:rsidRDefault="001466E7" w:rsidP="001466E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Срок реализации проекта развития </w:t>
      </w:r>
      <w:r w:rsidR="00F333C9">
        <w:rPr>
          <w:rFonts w:ascii="Times New Roman" w:hAnsi="Times New Roman"/>
          <w:sz w:val="28"/>
          <w:szCs w:val="28"/>
        </w:rPr>
        <w:t>не превыша</w:t>
      </w:r>
      <w:r>
        <w:rPr>
          <w:rFonts w:ascii="Times New Roman" w:hAnsi="Times New Roman"/>
          <w:sz w:val="28"/>
          <w:szCs w:val="28"/>
        </w:rPr>
        <w:t>ет 3 года</w:t>
      </w:r>
      <w:r w:rsidR="00F333C9">
        <w:rPr>
          <w:rFonts w:ascii="Times New Roman" w:hAnsi="Times New Roman"/>
          <w:sz w:val="28"/>
          <w:szCs w:val="28"/>
        </w:rPr>
        <w:t xml:space="preserve"> и определяется</w:t>
      </w:r>
      <w:r>
        <w:rPr>
          <w:rFonts w:ascii="Times New Roman" w:hAnsi="Times New Roman"/>
          <w:sz w:val="28"/>
          <w:szCs w:val="28"/>
        </w:rPr>
        <w:t xml:space="preserve"> исходя из длительности реализации каждого мероприятия</w:t>
      </w:r>
      <w:r w:rsidR="00F333C9">
        <w:rPr>
          <w:rFonts w:ascii="Times New Roman" w:hAnsi="Times New Roman"/>
          <w:sz w:val="28"/>
          <w:szCs w:val="28"/>
        </w:rPr>
        <w:t xml:space="preserve"> проекта</w:t>
      </w:r>
      <w:r>
        <w:rPr>
          <w:rFonts w:ascii="Times New Roman" w:hAnsi="Times New Roman"/>
          <w:sz w:val="28"/>
          <w:szCs w:val="28"/>
        </w:rPr>
        <w:t>. При этом мероприятия проекта развития, связанные с разработкой и внедрением образовательных программ, должны быть осуществлены в первый год реализации проекта развития.</w:t>
      </w:r>
    </w:p>
    <w:p w:rsidR="001466E7" w:rsidRDefault="001466E7" w:rsidP="001466E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Понятия, используемые для реализации настоящего </w:t>
      </w:r>
      <w:r w:rsidR="00E34C53">
        <w:rPr>
          <w:rFonts w:ascii="Times New Roman" w:hAnsi="Times New Roman"/>
          <w:sz w:val="28"/>
          <w:szCs w:val="28"/>
        </w:rPr>
        <w:t>П</w:t>
      </w:r>
      <w:r>
        <w:rPr>
          <w:rFonts w:ascii="Times New Roman" w:hAnsi="Times New Roman"/>
          <w:sz w:val="28"/>
          <w:szCs w:val="28"/>
        </w:rPr>
        <w:t>орядка:</w:t>
      </w:r>
    </w:p>
    <w:p w:rsidR="001466E7" w:rsidRDefault="001466E7" w:rsidP="001466E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«агротехнологический класс» – форма организации образовательной деятельности при реализации образовательной программы основного общего или среднего общего образования, предусматривающая углубленное изучение профильных агротехнологических предметов в рамках урочной и внеурочной деятельности;</w:t>
      </w:r>
    </w:p>
    <w:p w:rsidR="001466E7" w:rsidRDefault="001466E7" w:rsidP="001466E7">
      <w:pPr>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 xml:space="preserve">«заявитель» – профильный колледж, заключивший соглашение о сотрудничестве с иными организациями в соответствии с методическими рекомендациями, разработанными Министерством сельского хозяйства Российской Федерации, в целях развития на территории субъекта Российской Федерации агротехнологического образования и подготовки кадров для отрасли сельского хозяйства в рамках реализации федерального </w:t>
      </w:r>
      <w:hyperlink r:id="rId14" w:history="1">
        <w:r w:rsidRPr="00CD6A25">
          <w:rPr>
            <w:rFonts w:ascii="Times New Roman" w:hAnsi="Times New Roman"/>
            <w:sz w:val="28"/>
            <w:szCs w:val="28"/>
          </w:rPr>
          <w:t>проекта</w:t>
        </w:r>
      </w:hyperlink>
      <w:r>
        <w:rPr>
          <w:rFonts w:ascii="Times New Roman" w:hAnsi="Times New Roman"/>
          <w:sz w:val="28"/>
          <w:szCs w:val="28"/>
        </w:rPr>
        <w:t xml:space="preserve"> «Кадры в агропромышленном комплексе», обязующийся достигнуть показателей результативности деятельности, предусмотренных паспортом проекта развития;</w:t>
      </w:r>
      <w:proofErr w:type="gramEnd"/>
    </w:p>
    <w:p w:rsidR="001466E7" w:rsidRDefault="001466E7" w:rsidP="001466E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«иные организации» – школы с агротехнологическими классами, работодатели, профильные вузы;</w:t>
      </w:r>
    </w:p>
    <w:p w:rsidR="001466E7" w:rsidRDefault="001466E7" w:rsidP="001466E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«образовательная инфраструктура» </w:t>
      </w:r>
      <w:r w:rsidR="008B0922">
        <w:rPr>
          <w:rFonts w:ascii="Times New Roman" w:hAnsi="Times New Roman"/>
          <w:sz w:val="28"/>
          <w:szCs w:val="28"/>
        </w:rPr>
        <w:t>–</w:t>
      </w:r>
      <w:r>
        <w:rPr>
          <w:rFonts w:ascii="Times New Roman" w:hAnsi="Times New Roman"/>
          <w:sz w:val="28"/>
          <w:szCs w:val="28"/>
        </w:rPr>
        <w:t xml:space="preserve"> материально-техническая база профильного колледжа, а также его учебная и (или) производственная инфраструктура, используемые в целях обучения и практической </w:t>
      </w:r>
      <w:proofErr w:type="gramStart"/>
      <w:r>
        <w:rPr>
          <w:rFonts w:ascii="Times New Roman" w:hAnsi="Times New Roman"/>
          <w:sz w:val="28"/>
          <w:szCs w:val="28"/>
        </w:rPr>
        <w:t>подготовки</w:t>
      </w:r>
      <w:proofErr w:type="gramEnd"/>
      <w:r>
        <w:rPr>
          <w:rFonts w:ascii="Times New Roman" w:hAnsi="Times New Roman"/>
          <w:sz w:val="28"/>
          <w:szCs w:val="28"/>
        </w:rPr>
        <w:t xml:space="preserve"> обучающихся по образовательным программам среднего профессионального образования, предоставления работы временного характера обучающимся и (или) выпускникам профильного колледжа, производства товаров, выполнения работ и оказания услуг по профилю реализуемых образовательных программ среднего профессионального образования и обеспечивающие реализацию проекта развития;</w:t>
      </w:r>
    </w:p>
    <w:p w:rsidR="001466E7" w:rsidRDefault="001466E7" w:rsidP="001466E7">
      <w:pPr>
        <w:autoSpaceDE w:val="0"/>
        <w:autoSpaceDN w:val="0"/>
        <w:adjustRightInd w:val="0"/>
        <w:ind w:firstLine="709"/>
        <w:jc w:val="both"/>
        <w:rPr>
          <w:rFonts w:ascii="Times New Roman" w:hAnsi="Times New Roman"/>
          <w:sz w:val="28"/>
          <w:szCs w:val="28"/>
        </w:rPr>
      </w:pPr>
      <w:r w:rsidRPr="001466E7">
        <w:rPr>
          <w:rFonts w:ascii="Times New Roman" w:hAnsi="Times New Roman"/>
          <w:spacing w:val="-4"/>
          <w:sz w:val="28"/>
          <w:szCs w:val="28"/>
        </w:rPr>
        <w:t xml:space="preserve">«отбор проектов развития» – процедура балльной оценки и ранжирования проектов развития, проводимая на основании совокупности паспортов проектов развития и иных документов, предусмотренных </w:t>
      </w:r>
      <w:hyperlink r:id="rId15" w:history="1">
        <w:r w:rsidRPr="001466E7">
          <w:rPr>
            <w:rFonts w:ascii="Times New Roman" w:hAnsi="Times New Roman"/>
            <w:spacing w:val="-4"/>
            <w:sz w:val="28"/>
            <w:szCs w:val="28"/>
          </w:rPr>
          <w:t>пунктом 15</w:t>
        </w:r>
      </w:hyperlink>
      <w:r w:rsidRPr="001466E7">
        <w:rPr>
          <w:rFonts w:ascii="Times New Roman" w:hAnsi="Times New Roman"/>
          <w:spacing w:val="-4"/>
          <w:sz w:val="28"/>
          <w:szCs w:val="28"/>
        </w:rPr>
        <w:t xml:space="preserve"> </w:t>
      </w:r>
      <w:r>
        <w:rPr>
          <w:rFonts w:ascii="Times New Roman" w:hAnsi="Times New Roman"/>
          <w:sz w:val="28"/>
          <w:szCs w:val="28"/>
        </w:rPr>
        <w:t>Федеральных</w:t>
      </w:r>
      <w:r w:rsidRPr="00CD6A25">
        <w:rPr>
          <w:rFonts w:ascii="Times New Roman" w:hAnsi="Times New Roman"/>
          <w:sz w:val="28"/>
          <w:szCs w:val="28"/>
        </w:rPr>
        <w:t xml:space="preserve"> </w:t>
      </w:r>
      <w:r>
        <w:rPr>
          <w:rFonts w:ascii="Times New Roman" w:hAnsi="Times New Roman"/>
          <w:sz w:val="28"/>
          <w:szCs w:val="28"/>
        </w:rPr>
        <w:t>п</w:t>
      </w:r>
      <w:r w:rsidRPr="00CD6A25">
        <w:rPr>
          <w:rFonts w:ascii="Times New Roman" w:hAnsi="Times New Roman"/>
          <w:sz w:val="28"/>
          <w:szCs w:val="28"/>
        </w:rPr>
        <w:t xml:space="preserve">равил, по результатам которой принимается решение об отборе проектов развития в соответствии с </w:t>
      </w:r>
      <w:hyperlink r:id="rId16" w:history="1">
        <w:r w:rsidRPr="00CD6A25">
          <w:rPr>
            <w:rFonts w:ascii="Times New Roman" w:hAnsi="Times New Roman"/>
            <w:sz w:val="28"/>
            <w:szCs w:val="28"/>
          </w:rPr>
          <w:t>пунктом 6</w:t>
        </w:r>
      </w:hyperlink>
      <w:r w:rsidRPr="00CD6A25">
        <w:rPr>
          <w:rFonts w:ascii="Times New Roman" w:hAnsi="Times New Roman"/>
          <w:sz w:val="28"/>
          <w:szCs w:val="28"/>
        </w:rPr>
        <w:t xml:space="preserve"> </w:t>
      </w:r>
      <w:r>
        <w:rPr>
          <w:rFonts w:ascii="Times New Roman" w:hAnsi="Times New Roman"/>
          <w:sz w:val="28"/>
          <w:szCs w:val="28"/>
        </w:rPr>
        <w:t>Федеральных</w:t>
      </w:r>
      <w:r w:rsidRPr="00CD6A25">
        <w:rPr>
          <w:rFonts w:ascii="Times New Roman" w:hAnsi="Times New Roman"/>
          <w:sz w:val="28"/>
          <w:szCs w:val="28"/>
        </w:rPr>
        <w:t xml:space="preserve"> </w:t>
      </w:r>
      <w:r>
        <w:rPr>
          <w:rFonts w:ascii="Times New Roman" w:hAnsi="Times New Roman"/>
          <w:sz w:val="28"/>
          <w:szCs w:val="28"/>
        </w:rPr>
        <w:t>п</w:t>
      </w:r>
      <w:r w:rsidRPr="00CD6A25">
        <w:rPr>
          <w:rFonts w:ascii="Times New Roman" w:hAnsi="Times New Roman"/>
          <w:sz w:val="28"/>
          <w:szCs w:val="28"/>
        </w:rPr>
        <w:t>равил</w:t>
      </w:r>
      <w:r w:rsidR="00F333C9">
        <w:rPr>
          <w:rFonts w:ascii="Times New Roman" w:hAnsi="Times New Roman"/>
          <w:sz w:val="28"/>
          <w:szCs w:val="28"/>
        </w:rPr>
        <w:t>.</w:t>
      </w:r>
    </w:p>
    <w:p w:rsidR="001466E7" w:rsidRDefault="001466E7" w:rsidP="001466E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Принятие решения об отборе проектов развития, решения о внесении изменений в проекты развития, а также решения о проведении оценки эффективности использования гранта осуществляется Минсельхозом РФ.</w:t>
      </w:r>
    </w:p>
    <w:p w:rsidR="001466E7" w:rsidRDefault="001466E7" w:rsidP="001466E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Решение об отборе проектов развития, решение о внесении изменений в проекты развития оформляются протоколами и направляются Минсельхозом РФ </w:t>
      </w:r>
      <w:r w:rsidR="00F333C9">
        <w:rPr>
          <w:rFonts w:ascii="Times New Roman" w:hAnsi="Times New Roman"/>
          <w:sz w:val="28"/>
          <w:szCs w:val="28"/>
        </w:rPr>
        <w:t>в субъекты Российской Федерации;</w:t>
      </w:r>
    </w:p>
    <w:p w:rsidR="001466E7" w:rsidRDefault="001466E7" w:rsidP="001466E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«проект развития» </w:t>
      </w:r>
      <w:r w:rsidR="008B0922">
        <w:rPr>
          <w:rFonts w:ascii="Times New Roman" w:hAnsi="Times New Roman"/>
          <w:sz w:val="28"/>
          <w:szCs w:val="28"/>
        </w:rPr>
        <w:t>–</w:t>
      </w:r>
      <w:r>
        <w:rPr>
          <w:rFonts w:ascii="Times New Roman" w:hAnsi="Times New Roman"/>
          <w:sz w:val="28"/>
          <w:szCs w:val="28"/>
        </w:rPr>
        <w:t xml:space="preserve"> документ, который содержит перечень мероприятий, реализуемых </w:t>
      </w:r>
      <w:proofErr w:type="spellStart"/>
      <w:r>
        <w:rPr>
          <w:rFonts w:ascii="Times New Roman" w:hAnsi="Times New Roman"/>
          <w:sz w:val="28"/>
          <w:szCs w:val="28"/>
        </w:rPr>
        <w:t>грантополучателем</w:t>
      </w:r>
      <w:proofErr w:type="spellEnd"/>
      <w:r>
        <w:rPr>
          <w:rFonts w:ascii="Times New Roman" w:hAnsi="Times New Roman"/>
          <w:sz w:val="28"/>
          <w:szCs w:val="28"/>
        </w:rPr>
        <w:t xml:space="preserve"> в целях развития профильного колледжа и обеспечивающих достижение показателей результативности его деятельности, предусмотренных паспортом проекта развития;</w:t>
      </w:r>
    </w:p>
    <w:p w:rsidR="001466E7" w:rsidRDefault="001466E7" w:rsidP="001466E7">
      <w:pPr>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«профильный вуз» – образовательная организация, находящаяся в ведении федерального органа исполнительной власти или исполнительного органа субъекта Российской Федерации, реализующая образовательные программы по укрупненным группам профессий и специальностей «Сельское, лесное и рыбное хозяйство», «Ветеринария и зоотехния», «Промышленная экология и биотехнологии», «</w:t>
      </w:r>
      <w:proofErr w:type="spellStart"/>
      <w:r>
        <w:rPr>
          <w:rFonts w:ascii="Times New Roman" w:hAnsi="Times New Roman"/>
          <w:sz w:val="28"/>
          <w:szCs w:val="28"/>
        </w:rPr>
        <w:t>Техносферная</w:t>
      </w:r>
      <w:proofErr w:type="spellEnd"/>
      <w:r>
        <w:rPr>
          <w:rFonts w:ascii="Times New Roman" w:hAnsi="Times New Roman"/>
          <w:sz w:val="28"/>
          <w:szCs w:val="28"/>
        </w:rPr>
        <w:t xml:space="preserve"> безопасность и </w:t>
      </w:r>
      <w:proofErr w:type="spellStart"/>
      <w:r>
        <w:rPr>
          <w:rFonts w:ascii="Times New Roman" w:hAnsi="Times New Roman"/>
          <w:sz w:val="28"/>
          <w:szCs w:val="28"/>
        </w:rPr>
        <w:t>природообустройство</w:t>
      </w:r>
      <w:proofErr w:type="spellEnd"/>
      <w:r>
        <w:rPr>
          <w:rFonts w:ascii="Times New Roman" w:hAnsi="Times New Roman"/>
          <w:sz w:val="28"/>
          <w:szCs w:val="28"/>
        </w:rPr>
        <w:t>», «Прикладная геология, горное дело, нефтегазовое дело и геодезия», соответствующие федеральным государственным образовательным стандартам;</w:t>
      </w:r>
      <w:proofErr w:type="gramEnd"/>
    </w:p>
    <w:p w:rsidR="001466E7" w:rsidRDefault="001466E7" w:rsidP="001466E7">
      <w:pPr>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 xml:space="preserve">«профильный колледж» </w:t>
      </w:r>
      <w:r w:rsidR="008B0922">
        <w:rPr>
          <w:rFonts w:ascii="Times New Roman" w:hAnsi="Times New Roman"/>
          <w:sz w:val="28"/>
          <w:szCs w:val="28"/>
        </w:rPr>
        <w:t>–</w:t>
      </w:r>
      <w:r>
        <w:rPr>
          <w:rFonts w:ascii="Times New Roman" w:hAnsi="Times New Roman"/>
          <w:sz w:val="28"/>
          <w:szCs w:val="28"/>
        </w:rPr>
        <w:t xml:space="preserve"> образовательная организация, находящаяся в ведении федерального органа исполнительной власти или исполнительного органа субъекта Российской Федерации, реализующая образовательные программы среднего профессионального образования или образовательные программы высшего образования и среднего профессионального образования по укрупненным группам профессий и специальностей «Сельское, лесное и рыбное хозяйство», «Ветеринария и зоотехния», «Промышленная экология и биотехнологии», «</w:t>
      </w:r>
      <w:proofErr w:type="spellStart"/>
      <w:r>
        <w:rPr>
          <w:rFonts w:ascii="Times New Roman" w:hAnsi="Times New Roman"/>
          <w:sz w:val="28"/>
          <w:szCs w:val="28"/>
        </w:rPr>
        <w:t>Техносферная</w:t>
      </w:r>
      <w:proofErr w:type="spellEnd"/>
      <w:r>
        <w:rPr>
          <w:rFonts w:ascii="Times New Roman" w:hAnsi="Times New Roman"/>
          <w:sz w:val="28"/>
          <w:szCs w:val="28"/>
        </w:rPr>
        <w:t xml:space="preserve"> безопасность и </w:t>
      </w:r>
      <w:proofErr w:type="spellStart"/>
      <w:r>
        <w:rPr>
          <w:rFonts w:ascii="Times New Roman" w:hAnsi="Times New Roman"/>
          <w:sz w:val="28"/>
          <w:szCs w:val="28"/>
        </w:rPr>
        <w:t>природообустройство</w:t>
      </w:r>
      <w:proofErr w:type="spellEnd"/>
      <w:r>
        <w:rPr>
          <w:rFonts w:ascii="Times New Roman" w:hAnsi="Times New Roman"/>
          <w:sz w:val="28"/>
          <w:szCs w:val="28"/>
        </w:rPr>
        <w:t>», «Прикладная геология, горное дело, нефтегазовое дело</w:t>
      </w:r>
      <w:proofErr w:type="gramEnd"/>
      <w:r>
        <w:rPr>
          <w:rFonts w:ascii="Times New Roman" w:hAnsi="Times New Roman"/>
          <w:sz w:val="28"/>
          <w:szCs w:val="28"/>
        </w:rPr>
        <w:t xml:space="preserve"> и геодезия», </w:t>
      </w:r>
      <w:proofErr w:type="gramStart"/>
      <w:r>
        <w:rPr>
          <w:rFonts w:ascii="Times New Roman" w:hAnsi="Times New Roman"/>
          <w:sz w:val="28"/>
          <w:szCs w:val="28"/>
        </w:rPr>
        <w:lastRenderedPageBreak/>
        <w:t>соответствующие</w:t>
      </w:r>
      <w:proofErr w:type="gramEnd"/>
      <w:r>
        <w:rPr>
          <w:rFonts w:ascii="Times New Roman" w:hAnsi="Times New Roman"/>
          <w:sz w:val="28"/>
          <w:szCs w:val="28"/>
        </w:rPr>
        <w:t xml:space="preserve"> федеральным государственным образовательным стандартам;</w:t>
      </w:r>
    </w:p>
    <w:p w:rsidR="001466E7" w:rsidRDefault="001466E7" w:rsidP="001466E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«работодатели» </w:t>
      </w:r>
      <w:r w:rsidR="008B0922">
        <w:rPr>
          <w:rFonts w:ascii="Times New Roman" w:hAnsi="Times New Roman"/>
          <w:sz w:val="28"/>
          <w:szCs w:val="28"/>
        </w:rPr>
        <w:t>–</w:t>
      </w:r>
      <w:r>
        <w:rPr>
          <w:rFonts w:ascii="Times New Roman" w:hAnsi="Times New Roman"/>
          <w:sz w:val="28"/>
          <w:szCs w:val="28"/>
        </w:rPr>
        <w:t xml:space="preserve"> индивидуальные предприниматели или юридические лица независимо от организационно-правовой формы;</w:t>
      </w:r>
    </w:p>
    <w:p w:rsidR="001466E7" w:rsidRDefault="001466E7" w:rsidP="001466E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«стоимость проекта развития» – сумма денежных средств, определенная на основании сметной стоимости, а также иных документально подтвержденных и обоснованных затрат, необходимых для реализации проекта развития;</w:t>
      </w:r>
    </w:p>
    <w:p w:rsidR="001466E7" w:rsidRDefault="001466E7" w:rsidP="001466E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«школа с агротехнологическими классами» – общеобразовательная организация, участвующая совместно с профильными вузами, профильными колледжами и работодателями в реализации комплекса мероприятий по созданию агротехнологического класса в соответствии с методическими рекомендациями, разработанными Министерством сельского хозяйства Российской Федерации.</w:t>
      </w:r>
    </w:p>
    <w:p w:rsidR="001466E7" w:rsidRPr="00855FC4" w:rsidRDefault="001466E7" w:rsidP="001466E7">
      <w:pPr>
        <w:autoSpaceDE w:val="0"/>
        <w:autoSpaceDN w:val="0"/>
        <w:adjustRightInd w:val="0"/>
        <w:ind w:firstLine="709"/>
        <w:jc w:val="both"/>
        <w:rPr>
          <w:rFonts w:ascii="Times New Roman" w:hAnsi="Times New Roman"/>
          <w:sz w:val="28"/>
          <w:szCs w:val="28"/>
        </w:rPr>
      </w:pPr>
      <w:bookmarkStart w:id="2" w:name="Par6"/>
      <w:bookmarkEnd w:id="2"/>
      <w:r w:rsidRPr="00855FC4">
        <w:rPr>
          <w:rFonts w:ascii="Times New Roman" w:hAnsi="Times New Roman"/>
          <w:sz w:val="28"/>
          <w:szCs w:val="28"/>
        </w:rPr>
        <w:t>1.</w:t>
      </w:r>
      <w:r>
        <w:rPr>
          <w:rFonts w:ascii="Times New Roman" w:hAnsi="Times New Roman"/>
          <w:sz w:val="28"/>
          <w:szCs w:val="28"/>
        </w:rPr>
        <w:t>3</w:t>
      </w:r>
      <w:r w:rsidRPr="00855FC4">
        <w:rPr>
          <w:rFonts w:ascii="Times New Roman" w:hAnsi="Times New Roman"/>
          <w:sz w:val="28"/>
          <w:szCs w:val="28"/>
        </w:rPr>
        <w:t xml:space="preserve">. Главным распорядителем средств областного бюджета,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w:t>
      </w:r>
      <w:r>
        <w:rPr>
          <w:rFonts w:ascii="Times New Roman" w:hAnsi="Times New Roman"/>
          <w:sz w:val="28"/>
          <w:szCs w:val="28"/>
        </w:rPr>
        <w:t>гранта</w:t>
      </w:r>
      <w:r w:rsidRPr="00855FC4">
        <w:rPr>
          <w:rFonts w:ascii="Times New Roman" w:hAnsi="Times New Roman"/>
          <w:sz w:val="28"/>
          <w:szCs w:val="28"/>
        </w:rPr>
        <w:t xml:space="preserve"> на текущий финансовый год</w:t>
      </w:r>
      <w:r>
        <w:rPr>
          <w:rFonts w:ascii="Times New Roman" w:hAnsi="Times New Roman"/>
          <w:sz w:val="28"/>
          <w:szCs w:val="28"/>
        </w:rPr>
        <w:t xml:space="preserve"> и плановый период</w:t>
      </w:r>
      <w:r w:rsidRPr="00855FC4">
        <w:rPr>
          <w:rFonts w:ascii="Times New Roman" w:hAnsi="Times New Roman"/>
          <w:sz w:val="28"/>
          <w:szCs w:val="28"/>
        </w:rPr>
        <w:t>, является министерство сельского хозяйства и продовольствия Рязанской области (</w:t>
      </w:r>
      <w:r>
        <w:rPr>
          <w:rFonts w:ascii="Times New Roman" w:hAnsi="Times New Roman"/>
          <w:sz w:val="28"/>
          <w:szCs w:val="28"/>
        </w:rPr>
        <w:t>далее –</w:t>
      </w:r>
      <w:r w:rsidRPr="00855FC4">
        <w:rPr>
          <w:rFonts w:ascii="Times New Roman" w:hAnsi="Times New Roman"/>
          <w:sz w:val="28"/>
          <w:szCs w:val="28"/>
        </w:rPr>
        <w:t xml:space="preserve"> Министерство).</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 xml:space="preserve">Министерство предоставляет </w:t>
      </w:r>
      <w:r>
        <w:rPr>
          <w:rFonts w:ascii="Times New Roman" w:hAnsi="Times New Roman"/>
          <w:sz w:val="28"/>
          <w:szCs w:val="28"/>
        </w:rPr>
        <w:t>гранты</w:t>
      </w:r>
      <w:r w:rsidRPr="00855FC4">
        <w:rPr>
          <w:rFonts w:ascii="Times New Roman" w:hAnsi="Times New Roman"/>
          <w:sz w:val="28"/>
          <w:szCs w:val="28"/>
        </w:rPr>
        <w:t xml:space="preserve"> в пределах бюджетных ассигнований, предусмотренных в областном бюджете на текущий финансовый год и доведенных лимитов бюджетных обязательств </w:t>
      </w:r>
      <w:r>
        <w:rPr>
          <w:rFonts w:ascii="Times New Roman" w:hAnsi="Times New Roman"/>
          <w:sz w:val="28"/>
          <w:szCs w:val="28"/>
        </w:rPr>
        <w:t xml:space="preserve">на плановый период </w:t>
      </w:r>
      <w:r w:rsidRPr="00855FC4">
        <w:rPr>
          <w:rFonts w:ascii="Times New Roman" w:hAnsi="Times New Roman"/>
          <w:sz w:val="28"/>
          <w:szCs w:val="28"/>
        </w:rPr>
        <w:t>на цель, указанную в пункте 1.2 настоящего Порядка.</w:t>
      </w:r>
    </w:p>
    <w:p w:rsidR="001466E7" w:rsidRPr="00AC2582"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 xml:space="preserve">Информация о </w:t>
      </w:r>
      <w:r>
        <w:rPr>
          <w:rFonts w:ascii="Times New Roman" w:hAnsi="Times New Roman"/>
          <w:sz w:val="28"/>
          <w:szCs w:val="28"/>
        </w:rPr>
        <w:t>гранте</w:t>
      </w:r>
      <w:r w:rsidRPr="00855FC4">
        <w:rPr>
          <w:rFonts w:ascii="Times New Roman" w:hAnsi="Times New Roman"/>
          <w:sz w:val="28"/>
          <w:szCs w:val="28"/>
        </w:rPr>
        <w:t xml:space="preserve"> размещается на едином портале бюджетной системы Российской Федерации в информационно-телекоммуникационной сети </w:t>
      </w:r>
      <w:r>
        <w:rPr>
          <w:rFonts w:ascii="Times New Roman" w:hAnsi="Times New Roman"/>
          <w:sz w:val="28"/>
          <w:szCs w:val="28"/>
        </w:rPr>
        <w:t>«</w:t>
      </w:r>
      <w:r w:rsidRPr="00855FC4">
        <w:rPr>
          <w:rFonts w:ascii="Times New Roman" w:hAnsi="Times New Roman"/>
          <w:sz w:val="28"/>
          <w:szCs w:val="28"/>
        </w:rPr>
        <w:t>Интернет</w:t>
      </w:r>
      <w:r>
        <w:rPr>
          <w:rFonts w:ascii="Times New Roman" w:hAnsi="Times New Roman"/>
          <w:sz w:val="28"/>
          <w:szCs w:val="28"/>
        </w:rPr>
        <w:t>»</w:t>
      </w:r>
      <w:r w:rsidRPr="00855FC4">
        <w:rPr>
          <w:rFonts w:ascii="Times New Roman" w:hAnsi="Times New Roman"/>
          <w:sz w:val="28"/>
          <w:szCs w:val="28"/>
        </w:rPr>
        <w:t xml:space="preserve"> (</w:t>
      </w:r>
      <w:r>
        <w:rPr>
          <w:rFonts w:ascii="Times New Roman" w:hAnsi="Times New Roman"/>
          <w:sz w:val="28"/>
          <w:szCs w:val="28"/>
        </w:rPr>
        <w:t>далее –</w:t>
      </w:r>
      <w:r w:rsidRPr="00855FC4">
        <w:rPr>
          <w:rFonts w:ascii="Times New Roman" w:hAnsi="Times New Roman"/>
          <w:sz w:val="28"/>
          <w:szCs w:val="28"/>
        </w:rPr>
        <w:t xml:space="preserve"> единый портал) в разделе </w:t>
      </w:r>
      <w:r>
        <w:rPr>
          <w:rFonts w:ascii="Times New Roman" w:hAnsi="Times New Roman"/>
          <w:sz w:val="28"/>
          <w:szCs w:val="28"/>
        </w:rPr>
        <w:t>«Бюджет»</w:t>
      </w:r>
      <w:r w:rsidRPr="00855FC4">
        <w:rPr>
          <w:rFonts w:ascii="Times New Roman" w:hAnsi="Times New Roman"/>
          <w:sz w:val="28"/>
          <w:szCs w:val="28"/>
        </w:rPr>
        <w:t xml:space="preserve"> в порядке, установленном Министерством финансов Российской </w:t>
      </w:r>
      <w:r w:rsidRPr="00AC2582">
        <w:rPr>
          <w:rFonts w:ascii="Times New Roman" w:hAnsi="Times New Roman"/>
          <w:sz w:val="28"/>
          <w:szCs w:val="28"/>
        </w:rPr>
        <w:t>Федерации</w:t>
      </w:r>
      <w:r>
        <w:rPr>
          <w:rFonts w:ascii="Times New Roman" w:hAnsi="Times New Roman"/>
          <w:sz w:val="28"/>
          <w:szCs w:val="28"/>
        </w:rPr>
        <w:t>,</w:t>
      </w:r>
      <w:r w:rsidRPr="00AC2582">
        <w:rPr>
          <w:rFonts w:ascii="Times New Roman" w:hAnsi="Times New Roman"/>
          <w:sz w:val="28"/>
          <w:szCs w:val="28"/>
        </w:rPr>
        <w:t xml:space="preserve"> в течение 10 рабочих дней со дня, следующего за днем доведения бюджетных ассигнований на предоставление субсидии до главного распорядителя бюджетных средств.</w:t>
      </w:r>
    </w:p>
    <w:p w:rsidR="001466E7" w:rsidRDefault="001466E7" w:rsidP="001466E7">
      <w:pPr>
        <w:autoSpaceDE w:val="0"/>
        <w:autoSpaceDN w:val="0"/>
        <w:adjustRightInd w:val="0"/>
        <w:ind w:firstLine="709"/>
        <w:jc w:val="center"/>
        <w:rPr>
          <w:rFonts w:ascii="Times New Roman" w:hAnsi="Times New Roman"/>
          <w:sz w:val="28"/>
          <w:szCs w:val="28"/>
        </w:rPr>
      </w:pPr>
    </w:p>
    <w:p w:rsidR="001466E7" w:rsidRDefault="001466E7" w:rsidP="001466E7">
      <w:pPr>
        <w:autoSpaceDE w:val="0"/>
        <w:autoSpaceDN w:val="0"/>
        <w:adjustRightInd w:val="0"/>
        <w:jc w:val="center"/>
        <w:rPr>
          <w:rFonts w:ascii="Times New Roman" w:hAnsi="Times New Roman"/>
          <w:sz w:val="28"/>
          <w:szCs w:val="28"/>
        </w:rPr>
      </w:pPr>
      <w:r w:rsidRPr="00855FC4">
        <w:rPr>
          <w:rFonts w:ascii="Times New Roman" w:hAnsi="Times New Roman"/>
          <w:sz w:val="28"/>
          <w:szCs w:val="28"/>
        </w:rPr>
        <w:t>II. Порядок проведения отбора Получателей</w:t>
      </w:r>
    </w:p>
    <w:p w:rsidR="001466E7" w:rsidRPr="00855FC4" w:rsidRDefault="001466E7" w:rsidP="001466E7">
      <w:pPr>
        <w:autoSpaceDE w:val="0"/>
        <w:autoSpaceDN w:val="0"/>
        <w:adjustRightInd w:val="0"/>
        <w:jc w:val="center"/>
        <w:rPr>
          <w:rFonts w:ascii="Times New Roman" w:hAnsi="Times New Roman"/>
          <w:sz w:val="28"/>
          <w:szCs w:val="28"/>
        </w:rPr>
      </w:pPr>
      <w:r w:rsidRPr="00855FC4">
        <w:rPr>
          <w:rFonts w:ascii="Times New Roman" w:hAnsi="Times New Roman"/>
          <w:sz w:val="28"/>
          <w:szCs w:val="28"/>
        </w:rPr>
        <w:t>для предоставления</w:t>
      </w:r>
      <w:r>
        <w:rPr>
          <w:rFonts w:ascii="Times New Roman" w:hAnsi="Times New Roman"/>
          <w:sz w:val="28"/>
          <w:szCs w:val="28"/>
        </w:rPr>
        <w:t xml:space="preserve"> гранта</w:t>
      </w:r>
    </w:p>
    <w:p w:rsidR="001466E7" w:rsidRPr="00855FC4" w:rsidRDefault="001466E7" w:rsidP="001466E7">
      <w:pPr>
        <w:autoSpaceDE w:val="0"/>
        <w:autoSpaceDN w:val="0"/>
        <w:adjustRightInd w:val="0"/>
        <w:ind w:firstLine="709"/>
        <w:jc w:val="both"/>
        <w:rPr>
          <w:rFonts w:ascii="Times New Roman" w:hAnsi="Times New Roman"/>
          <w:sz w:val="28"/>
          <w:szCs w:val="28"/>
        </w:rPr>
      </w:pP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2.1. Отбор Получателей проводится способом запроса предложений (</w:t>
      </w:r>
      <w:r>
        <w:rPr>
          <w:rFonts w:ascii="Times New Roman" w:hAnsi="Times New Roman"/>
          <w:sz w:val="28"/>
          <w:szCs w:val="28"/>
        </w:rPr>
        <w:t>далее –</w:t>
      </w:r>
      <w:r w:rsidRPr="00855FC4">
        <w:rPr>
          <w:rFonts w:ascii="Times New Roman" w:hAnsi="Times New Roman"/>
          <w:sz w:val="28"/>
          <w:szCs w:val="28"/>
        </w:rPr>
        <w:t xml:space="preserve"> отбор).</w:t>
      </w:r>
    </w:p>
    <w:p w:rsidR="001466E7" w:rsidRPr="001466E7" w:rsidRDefault="001466E7" w:rsidP="001466E7">
      <w:pPr>
        <w:autoSpaceDE w:val="0"/>
        <w:autoSpaceDN w:val="0"/>
        <w:adjustRightInd w:val="0"/>
        <w:ind w:firstLine="709"/>
        <w:jc w:val="both"/>
        <w:rPr>
          <w:rFonts w:ascii="Times New Roman" w:hAnsi="Times New Roman"/>
          <w:spacing w:val="-4"/>
          <w:sz w:val="28"/>
          <w:szCs w:val="28"/>
        </w:rPr>
      </w:pPr>
      <w:proofErr w:type="gramStart"/>
      <w:r w:rsidRPr="001466E7">
        <w:rPr>
          <w:rFonts w:ascii="Times New Roman" w:hAnsi="Times New Roman"/>
          <w:spacing w:val="-4"/>
          <w:sz w:val="28"/>
          <w:szCs w:val="28"/>
        </w:rPr>
        <w:t>Отбор осуществляется Министерством с использованием государственной интегрированной информационной системы управления общественными финансами «Электронный бюджет» на сайте https://promote.budget.gov.ru/ на основании заявки, направленной Получателем для участия в отборе (далее соответственно – система «Электронный бюджет», заявка), исходя из соответствия Получателя категории отбора, указанной в пункте 1.2 настоящего Порядка, и очередности поступления заявок.</w:t>
      </w:r>
      <w:proofErr w:type="gramEnd"/>
    </w:p>
    <w:p w:rsidR="001466E7" w:rsidRPr="00855FC4" w:rsidRDefault="001466E7" w:rsidP="001466E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2.2. </w:t>
      </w:r>
      <w:r w:rsidRPr="00855FC4">
        <w:rPr>
          <w:rFonts w:ascii="Times New Roman" w:hAnsi="Times New Roman"/>
          <w:sz w:val="28"/>
          <w:szCs w:val="28"/>
        </w:rPr>
        <w:t xml:space="preserve">Обеспечение доступа к системе </w:t>
      </w:r>
      <w:r>
        <w:rPr>
          <w:rFonts w:ascii="Times New Roman" w:hAnsi="Times New Roman"/>
          <w:sz w:val="28"/>
          <w:szCs w:val="28"/>
        </w:rPr>
        <w:t>«</w:t>
      </w:r>
      <w:r w:rsidRPr="00855FC4">
        <w:rPr>
          <w:rFonts w:ascii="Times New Roman" w:hAnsi="Times New Roman"/>
          <w:sz w:val="28"/>
          <w:szCs w:val="28"/>
        </w:rPr>
        <w:t>Электронный бюджет</w:t>
      </w:r>
      <w:r>
        <w:rPr>
          <w:rFonts w:ascii="Times New Roman" w:hAnsi="Times New Roman"/>
          <w:sz w:val="28"/>
          <w:szCs w:val="28"/>
        </w:rPr>
        <w:t>»</w:t>
      </w:r>
      <w:r w:rsidRPr="00855FC4">
        <w:rPr>
          <w:rFonts w:ascii="Times New Roman" w:hAnsi="Times New Roman"/>
          <w:sz w:val="28"/>
          <w:szCs w:val="28"/>
        </w:rPr>
        <w:t xml:space="preserve"> осуществляется с использованием федеральной государственной информационной системы </w:t>
      </w:r>
      <w:r>
        <w:rPr>
          <w:rFonts w:ascii="Times New Roman" w:hAnsi="Times New Roman"/>
          <w:sz w:val="28"/>
          <w:szCs w:val="28"/>
        </w:rPr>
        <w:t>«</w:t>
      </w:r>
      <w:r w:rsidRPr="00855FC4">
        <w:rPr>
          <w:rFonts w:ascii="Times New Roman" w:hAnsi="Times New Roman"/>
          <w:sz w:val="28"/>
          <w:szCs w:val="28"/>
        </w:rPr>
        <w:t>Единая система идентификац</w:t>
      </w:r>
      <w:proofErr w:type="gramStart"/>
      <w:r w:rsidRPr="00855FC4">
        <w:rPr>
          <w:rFonts w:ascii="Times New Roman" w:hAnsi="Times New Roman"/>
          <w:sz w:val="28"/>
          <w:szCs w:val="28"/>
        </w:rPr>
        <w:t>ии и ау</w:t>
      </w:r>
      <w:proofErr w:type="gramEnd"/>
      <w:r w:rsidRPr="00855FC4">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r w:rsidRPr="00855FC4">
        <w:rPr>
          <w:rFonts w:ascii="Times New Roman" w:hAnsi="Times New Roman"/>
          <w:sz w:val="28"/>
          <w:szCs w:val="28"/>
        </w:rPr>
        <w:t xml:space="preserve"> (</w:t>
      </w:r>
      <w:r>
        <w:rPr>
          <w:rFonts w:ascii="Times New Roman" w:hAnsi="Times New Roman"/>
          <w:sz w:val="28"/>
          <w:szCs w:val="28"/>
        </w:rPr>
        <w:t>далее –</w:t>
      </w:r>
      <w:r w:rsidRPr="00855FC4">
        <w:rPr>
          <w:rFonts w:ascii="Times New Roman" w:hAnsi="Times New Roman"/>
          <w:sz w:val="28"/>
          <w:szCs w:val="28"/>
        </w:rPr>
        <w:t xml:space="preserve"> единая система идентификации и аутентификации).</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 xml:space="preserve">Взаимодействие Министерства и Получателя осуществляется с использованием документов в электронной форме в системе </w:t>
      </w:r>
      <w:r>
        <w:rPr>
          <w:rFonts w:ascii="Times New Roman" w:hAnsi="Times New Roman"/>
          <w:sz w:val="28"/>
          <w:szCs w:val="28"/>
        </w:rPr>
        <w:t>«</w:t>
      </w:r>
      <w:r w:rsidRPr="00855FC4">
        <w:rPr>
          <w:rFonts w:ascii="Times New Roman" w:hAnsi="Times New Roman"/>
          <w:sz w:val="28"/>
          <w:szCs w:val="28"/>
        </w:rPr>
        <w:t>Электронный бюджет</w:t>
      </w:r>
      <w:r>
        <w:rPr>
          <w:rFonts w:ascii="Times New Roman" w:hAnsi="Times New Roman"/>
          <w:sz w:val="28"/>
          <w:szCs w:val="28"/>
        </w:rPr>
        <w:t>»</w:t>
      </w:r>
      <w:r w:rsidRPr="00855FC4">
        <w:rPr>
          <w:rFonts w:ascii="Times New Roman" w:hAnsi="Times New Roman"/>
          <w:sz w:val="28"/>
          <w:szCs w:val="28"/>
        </w:rPr>
        <w:t>.</w:t>
      </w:r>
    </w:p>
    <w:p w:rsidR="001466E7" w:rsidRPr="00855FC4" w:rsidRDefault="001466E7" w:rsidP="001466E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2.3. </w:t>
      </w:r>
      <w:proofErr w:type="gramStart"/>
      <w:r w:rsidRPr="00855FC4">
        <w:rPr>
          <w:rFonts w:ascii="Times New Roman" w:hAnsi="Times New Roman"/>
          <w:sz w:val="28"/>
          <w:szCs w:val="28"/>
        </w:rPr>
        <w:t xml:space="preserve">Объявление о проведении отбора формируется в электронной форме посредством заполнения соответствующих экранных форм веб-интерфейса системы </w:t>
      </w:r>
      <w:r>
        <w:rPr>
          <w:rFonts w:ascii="Times New Roman" w:hAnsi="Times New Roman"/>
          <w:sz w:val="28"/>
          <w:szCs w:val="28"/>
        </w:rPr>
        <w:t>«</w:t>
      </w:r>
      <w:r w:rsidRPr="00855FC4">
        <w:rPr>
          <w:rFonts w:ascii="Times New Roman" w:hAnsi="Times New Roman"/>
          <w:sz w:val="28"/>
          <w:szCs w:val="28"/>
        </w:rPr>
        <w:t>Электронный бюджет</w:t>
      </w:r>
      <w:r>
        <w:rPr>
          <w:rFonts w:ascii="Times New Roman" w:hAnsi="Times New Roman"/>
          <w:sz w:val="28"/>
          <w:szCs w:val="28"/>
        </w:rPr>
        <w:t>»</w:t>
      </w:r>
      <w:r w:rsidRPr="00855FC4">
        <w:rPr>
          <w:rFonts w:ascii="Times New Roman" w:hAnsi="Times New Roman"/>
          <w:sz w:val="28"/>
          <w:szCs w:val="28"/>
        </w:rPr>
        <w:t xml:space="preserve"> и после подписания усиленной квалифицированной электронной подписью министра сельского хозяйства и продовольствия Рязанской области (</w:t>
      </w:r>
      <w:r>
        <w:rPr>
          <w:rFonts w:ascii="Times New Roman" w:hAnsi="Times New Roman"/>
          <w:sz w:val="28"/>
          <w:szCs w:val="28"/>
        </w:rPr>
        <w:t>далее –</w:t>
      </w:r>
      <w:r w:rsidRPr="00855FC4">
        <w:rPr>
          <w:rFonts w:ascii="Times New Roman" w:hAnsi="Times New Roman"/>
          <w:sz w:val="28"/>
          <w:szCs w:val="28"/>
        </w:rPr>
        <w:t xml:space="preserve"> министр) (уполномоченного им лица) размещается Министерством на едином портале, а также на официальном сайте Министерства в информационно-телекоммуникационной сети </w:t>
      </w:r>
      <w:r>
        <w:rPr>
          <w:rFonts w:ascii="Times New Roman" w:hAnsi="Times New Roman"/>
          <w:sz w:val="28"/>
          <w:szCs w:val="28"/>
        </w:rPr>
        <w:t>«</w:t>
      </w:r>
      <w:r w:rsidRPr="00855FC4">
        <w:rPr>
          <w:rFonts w:ascii="Times New Roman" w:hAnsi="Times New Roman"/>
          <w:sz w:val="28"/>
          <w:szCs w:val="28"/>
        </w:rPr>
        <w:t>Интернет</w:t>
      </w:r>
      <w:r>
        <w:rPr>
          <w:rFonts w:ascii="Times New Roman" w:hAnsi="Times New Roman"/>
          <w:sz w:val="28"/>
          <w:szCs w:val="28"/>
        </w:rPr>
        <w:t>»</w:t>
      </w:r>
      <w:r w:rsidRPr="00855FC4">
        <w:rPr>
          <w:rFonts w:ascii="Times New Roman" w:hAnsi="Times New Roman"/>
          <w:sz w:val="28"/>
          <w:szCs w:val="28"/>
        </w:rPr>
        <w:t xml:space="preserve"> не позднее 5 календарных дней до дня начала приема</w:t>
      </w:r>
      <w:proofErr w:type="gramEnd"/>
      <w:r w:rsidRPr="00855FC4">
        <w:rPr>
          <w:rFonts w:ascii="Times New Roman" w:hAnsi="Times New Roman"/>
          <w:sz w:val="28"/>
          <w:szCs w:val="28"/>
        </w:rPr>
        <w:t xml:space="preserve"> заявок.</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 xml:space="preserve">Допускается внесение изменений в объявление о проведении отбора, которое осуществляется не позднее наступления </w:t>
      </w:r>
      <w:proofErr w:type="gramStart"/>
      <w:r w:rsidRPr="00855FC4">
        <w:rPr>
          <w:rFonts w:ascii="Times New Roman" w:hAnsi="Times New Roman"/>
          <w:sz w:val="28"/>
          <w:szCs w:val="28"/>
        </w:rPr>
        <w:t>даты окончания приема заявок Получателей</w:t>
      </w:r>
      <w:proofErr w:type="gramEnd"/>
      <w:r w:rsidRPr="00855FC4">
        <w:rPr>
          <w:rFonts w:ascii="Times New Roman" w:hAnsi="Times New Roman"/>
          <w:sz w:val="28"/>
          <w:szCs w:val="28"/>
        </w:rPr>
        <w:t xml:space="preserve"> с соблюдением следующих условий:</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срок подачи Получателями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w:t>
      </w:r>
      <w:r w:rsidR="008B0922">
        <w:rPr>
          <w:rFonts w:ascii="Times New Roman" w:hAnsi="Times New Roman"/>
          <w:sz w:val="28"/>
          <w:szCs w:val="28"/>
        </w:rPr>
        <w:t> </w:t>
      </w:r>
      <w:r w:rsidRPr="00855FC4">
        <w:rPr>
          <w:rFonts w:ascii="Times New Roman" w:hAnsi="Times New Roman"/>
          <w:sz w:val="28"/>
          <w:szCs w:val="28"/>
        </w:rPr>
        <w:t>календарных дней;</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при внесении изменений в объявление о проведении отбора Получателей изменение способа отбора Получателей не допускается;</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в случае внесения изменений в объявление о проведении отбора Получателей после наступления даты начала приема заявок в объявление о проведении отбора Получателей включается положение, предусматривающее право Получателей внести изменения в заявки.</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 xml:space="preserve">Получатели,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w:t>
      </w:r>
      <w:r>
        <w:rPr>
          <w:rFonts w:ascii="Times New Roman" w:hAnsi="Times New Roman"/>
          <w:sz w:val="28"/>
          <w:szCs w:val="28"/>
        </w:rPr>
        <w:t>«</w:t>
      </w:r>
      <w:r w:rsidRPr="00855FC4">
        <w:rPr>
          <w:rFonts w:ascii="Times New Roman" w:hAnsi="Times New Roman"/>
          <w:sz w:val="28"/>
          <w:szCs w:val="28"/>
        </w:rPr>
        <w:t>Электронный бюджет</w:t>
      </w:r>
      <w:r>
        <w:rPr>
          <w:rFonts w:ascii="Times New Roman" w:hAnsi="Times New Roman"/>
          <w:sz w:val="28"/>
          <w:szCs w:val="28"/>
        </w:rPr>
        <w:t>»</w:t>
      </w:r>
      <w:r w:rsidRPr="00855FC4">
        <w:rPr>
          <w:rFonts w:ascii="Times New Roman" w:hAnsi="Times New Roman"/>
          <w:sz w:val="28"/>
          <w:szCs w:val="28"/>
        </w:rPr>
        <w:t>.</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Объявление о проведении отбора включает в себя следующую информацию:</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а) сроки проведения отбора;</w:t>
      </w:r>
    </w:p>
    <w:p w:rsidR="001466E7" w:rsidRPr="00855FC4" w:rsidRDefault="001466E7" w:rsidP="001466E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б) </w:t>
      </w:r>
      <w:r w:rsidRPr="00855FC4">
        <w:rPr>
          <w:rFonts w:ascii="Times New Roman" w:hAnsi="Times New Roman"/>
          <w:sz w:val="28"/>
          <w:szCs w:val="28"/>
        </w:rPr>
        <w:t>даты начала подачи и окончания приема заявок, при этом дата окончания приема заявок не может быть ранее 10 календарного дня, следующего за днем размещения объявления о проведении отбора;</w:t>
      </w:r>
    </w:p>
    <w:p w:rsidR="001466E7" w:rsidRPr="00855FC4" w:rsidRDefault="001466E7" w:rsidP="001466E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в) </w:t>
      </w:r>
      <w:r w:rsidRPr="00855FC4">
        <w:rPr>
          <w:rFonts w:ascii="Times New Roman" w:hAnsi="Times New Roman"/>
          <w:sz w:val="28"/>
          <w:szCs w:val="28"/>
        </w:rPr>
        <w:t>наименование, место нахождения, почтовый адрес, адрес электронной почты Министерства;</w:t>
      </w:r>
    </w:p>
    <w:p w:rsidR="001466E7" w:rsidRPr="00855FC4" w:rsidRDefault="001466E7" w:rsidP="001466E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г) </w:t>
      </w:r>
      <w:r w:rsidRPr="00855FC4">
        <w:rPr>
          <w:rFonts w:ascii="Times New Roman" w:hAnsi="Times New Roman"/>
          <w:sz w:val="28"/>
          <w:szCs w:val="28"/>
        </w:rPr>
        <w:t xml:space="preserve">результат предоставления </w:t>
      </w:r>
      <w:r>
        <w:rPr>
          <w:rFonts w:ascii="Times New Roman" w:hAnsi="Times New Roman"/>
          <w:sz w:val="28"/>
          <w:szCs w:val="28"/>
        </w:rPr>
        <w:t>гранта</w:t>
      </w:r>
      <w:r w:rsidRPr="00855FC4">
        <w:rPr>
          <w:rFonts w:ascii="Times New Roman" w:hAnsi="Times New Roman"/>
          <w:sz w:val="28"/>
          <w:szCs w:val="28"/>
        </w:rPr>
        <w:t xml:space="preserve"> в соответствии с пунктом 3.6 настоящего Порядка;</w:t>
      </w:r>
    </w:p>
    <w:p w:rsidR="001466E7" w:rsidRPr="00855FC4" w:rsidRDefault="001466E7" w:rsidP="001466E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д) </w:t>
      </w:r>
      <w:r w:rsidRPr="00855FC4">
        <w:rPr>
          <w:rFonts w:ascii="Times New Roman" w:hAnsi="Times New Roman"/>
          <w:sz w:val="28"/>
          <w:szCs w:val="28"/>
        </w:rPr>
        <w:t xml:space="preserve">доменное имя и (или) указатели страниц государственной информационной системы в информационно-телекоммуникационной сети </w:t>
      </w:r>
      <w:r>
        <w:rPr>
          <w:rFonts w:ascii="Times New Roman" w:hAnsi="Times New Roman"/>
          <w:sz w:val="28"/>
          <w:szCs w:val="28"/>
        </w:rPr>
        <w:t>«</w:t>
      </w:r>
      <w:r w:rsidRPr="00855FC4">
        <w:rPr>
          <w:rFonts w:ascii="Times New Roman" w:hAnsi="Times New Roman"/>
          <w:sz w:val="28"/>
          <w:szCs w:val="28"/>
        </w:rPr>
        <w:t>Интернет</w:t>
      </w:r>
      <w:r>
        <w:rPr>
          <w:rFonts w:ascii="Times New Roman" w:hAnsi="Times New Roman"/>
          <w:sz w:val="28"/>
          <w:szCs w:val="28"/>
        </w:rPr>
        <w:t>»</w:t>
      </w:r>
      <w:r w:rsidRPr="00855FC4">
        <w:rPr>
          <w:rFonts w:ascii="Times New Roman" w:hAnsi="Times New Roman"/>
          <w:sz w:val="28"/>
          <w:szCs w:val="28"/>
        </w:rPr>
        <w:t>;</w:t>
      </w:r>
    </w:p>
    <w:p w:rsidR="001466E7" w:rsidRPr="00855FC4" w:rsidRDefault="001466E7" w:rsidP="001466E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е) </w:t>
      </w:r>
      <w:r w:rsidRPr="00855FC4">
        <w:rPr>
          <w:rFonts w:ascii="Times New Roman" w:hAnsi="Times New Roman"/>
          <w:sz w:val="28"/>
          <w:szCs w:val="28"/>
        </w:rPr>
        <w:t>требования к Получателю, определенные пунктом 2.4 настоящего Порядка, и к перечню документов, представляемых Получателем для подтверждения соответствия указанным требованиям;</w:t>
      </w:r>
    </w:p>
    <w:p w:rsidR="001466E7" w:rsidRPr="001466E7" w:rsidRDefault="001466E7" w:rsidP="001466E7">
      <w:pPr>
        <w:autoSpaceDE w:val="0"/>
        <w:autoSpaceDN w:val="0"/>
        <w:adjustRightInd w:val="0"/>
        <w:ind w:firstLine="709"/>
        <w:jc w:val="both"/>
        <w:rPr>
          <w:rFonts w:ascii="Times New Roman" w:hAnsi="Times New Roman"/>
          <w:spacing w:val="-4"/>
          <w:sz w:val="28"/>
          <w:szCs w:val="28"/>
        </w:rPr>
      </w:pPr>
      <w:r w:rsidRPr="001466E7">
        <w:rPr>
          <w:rFonts w:ascii="Times New Roman" w:hAnsi="Times New Roman"/>
          <w:spacing w:val="-4"/>
          <w:sz w:val="28"/>
          <w:szCs w:val="28"/>
        </w:rPr>
        <w:t>ж) категорию отбора в соответствии с пунктом 1.2 настоящего Порядка;</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з) порядок подачи заявки и требования, предъявляемые к форме и содержанию заявки;</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и)</w:t>
      </w:r>
      <w:r>
        <w:rPr>
          <w:rFonts w:ascii="Times New Roman" w:hAnsi="Times New Roman"/>
          <w:sz w:val="28"/>
          <w:szCs w:val="28"/>
        </w:rPr>
        <w:t> </w:t>
      </w:r>
      <w:r w:rsidRPr="00855FC4">
        <w:rPr>
          <w:rFonts w:ascii="Times New Roman" w:hAnsi="Times New Roman"/>
          <w:sz w:val="28"/>
          <w:szCs w:val="28"/>
        </w:rPr>
        <w:t xml:space="preserve">порядок отзыва и возврата заявки, </w:t>
      </w:r>
      <w:proofErr w:type="gramStart"/>
      <w:r w:rsidRPr="00855FC4">
        <w:rPr>
          <w:rFonts w:ascii="Times New Roman" w:hAnsi="Times New Roman"/>
          <w:sz w:val="28"/>
          <w:szCs w:val="28"/>
        </w:rPr>
        <w:t>определяющий</w:t>
      </w:r>
      <w:proofErr w:type="gramEnd"/>
      <w:r w:rsidRPr="00855FC4">
        <w:rPr>
          <w:rFonts w:ascii="Times New Roman" w:hAnsi="Times New Roman"/>
          <w:sz w:val="28"/>
          <w:szCs w:val="28"/>
        </w:rPr>
        <w:t xml:space="preserve"> в том числе основания для возврата заявки, порядок внесения изменений в заявку в соответствии с пунктом 2.11 настоящего Порядка;</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к)</w:t>
      </w:r>
      <w:r>
        <w:rPr>
          <w:rFonts w:ascii="Times New Roman" w:hAnsi="Times New Roman"/>
          <w:sz w:val="28"/>
          <w:szCs w:val="28"/>
        </w:rPr>
        <w:t> </w:t>
      </w:r>
      <w:r w:rsidRPr="00855FC4">
        <w:rPr>
          <w:rFonts w:ascii="Times New Roman" w:hAnsi="Times New Roman"/>
          <w:sz w:val="28"/>
          <w:szCs w:val="28"/>
        </w:rPr>
        <w:t>порядок рассмотрения заявки в соответствии с пунктом 2.14 настоящего Порядка;</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л) порядок возврата заявки на доработку в соответствии с пунктом 2.11 настоящего Порядка;</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м) порядок отклонения заявки, а также информацию об основаниях ее отклонения в соответствии с пунктом 2.14 настоящего Порядка;</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н) объем распределяемо</w:t>
      </w:r>
      <w:r>
        <w:rPr>
          <w:rFonts w:ascii="Times New Roman" w:hAnsi="Times New Roman"/>
          <w:sz w:val="28"/>
          <w:szCs w:val="28"/>
        </w:rPr>
        <w:t>го</w:t>
      </w:r>
      <w:r w:rsidRPr="00855FC4">
        <w:rPr>
          <w:rFonts w:ascii="Times New Roman" w:hAnsi="Times New Roman"/>
          <w:sz w:val="28"/>
          <w:szCs w:val="28"/>
        </w:rPr>
        <w:t xml:space="preserve"> </w:t>
      </w:r>
      <w:r>
        <w:rPr>
          <w:rFonts w:ascii="Times New Roman" w:hAnsi="Times New Roman"/>
          <w:sz w:val="28"/>
          <w:szCs w:val="28"/>
        </w:rPr>
        <w:t>гранта</w:t>
      </w:r>
      <w:r w:rsidRPr="00855FC4">
        <w:rPr>
          <w:rFonts w:ascii="Times New Roman" w:hAnsi="Times New Roman"/>
          <w:sz w:val="28"/>
          <w:szCs w:val="28"/>
        </w:rPr>
        <w:t xml:space="preserve"> в рамках отбора, порядок расчета размера </w:t>
      </w:r>
      <w:r>
        <w:rPr>
          <w:rFonts w:ascii="Times New Roman" w:hAnsi="Times New Roman"/>
          <w:sz w:val="28"/>
          <w:szCs w:val="28"/>
        </w:rPr>
        <w:t>гранта</w:t>
      </w:r>
      <w:r w:rsidRPr="00855FC4">
        <w:rPr>
          <w:rFonts w:ascii="Times New Roman" w:hAnsi="Times New Roman"/>
          <w:sz w:val="28"/>
          <w:szCs w:val="28"/>
        </w:rPr>
        <w:t xml:space="preserve">, установленный настоящим Порядком, правила распределения </w:t>
      </w:r>
      <w:r>
        <w:rPr>
          <w:rFonts w:ascii="Times New Roman" w:hAnsi="Times New Roman"/>
          <w:sz w:val="28"/>
          <w:szCs w:val="28"/>
        </w:rPr>
        <w:t>гранта</w:t>
      </w:r>
      <w:r w:rsidRPr="00855FC4">
        <w:rPr>
          <w:rFonts w:ascii="Times New Roman" w:hAnsi="Times New Roman"/>
          <w:sz w:val="28"/>
          <w:szCs w:val="28"/>
        </w:rPr>
        <w:t xml:space="preserve"> по результатам отбора, которые могут включать максимальный, минимальный размер </w:t>
      </w:r>
      <w:r>
        <w:rPr>
          <w:rFonts w:ascii="Times New Roman" w:hAnsi="Times New Roman"/>
          <w:sz w:val="28"/>
          <w:szCs w:val="28"/>
        </w:rPr>
        <w:t>гранта</w:t>
      </w:r>
      <w:r w:rsidRPr="00855FC4">
        <w:rPr>
          <w:rFonts w:ascii="Times New Roman" w:hAnsi="Times New Roman"/>
          <w:sz w:val="28"/>
          <w:szCs w:val="28"/>
        </w:rPr>
        <w:t>, предоставляемо</w:t>
      </w:r>
      <w:r>
        <w:rPr>
          <w:rFonts w:ascii="Times New Roman" w:hAnsi="Times New Roman"/>
          <w:sz w:val="28"/>
          <w:szCs w:val="28"/>
        </w:rPr>
        <w:t>го</w:t>
      </w:r>
      <w:r w:rsidRPr="00855FC4">
        <w:rPr>
          <w:rFonts w:ascii="Times New Roman" w:hAnsi="Times New Roman"/>
          <w:sz w:val="28"/>
          <w:szCs w:val="28"/>
        </w:rPr>
        <w:t xml:space="preserve"> победителю (победителям) отбора, а также предельное количество победителей отбора;</w:t>
      </w:r>
    </w:p>
    <w:p w:rsidR="001466E7" w:rsidRPr="00855FC4" w:rsidRDefault="001466E7" w:rsidP="001466E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о) </w:t>
      </w:r>
      <w:r w:rsidRPr="00855FC4">
        <w:rPr>
          <w:rFonts w:ascii="Times New Roman" w:hAnsi="Times New Roman"/>
          <w:sz w:val="28"/>
          <w:szCs w:val="28"/>
        </w:rPr>
        <w:t>порядок предоставления Получателю разъяснений положений объявления о проведении отбора, даты начала и окончания срока такого предоставления в соответствии с пунктом 2.12 настоящего Порядка;</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 xml:space="preserve">п) срок, в течение которого Получатель, прошедший отбор, должен подписать соглашение о предоставлении </w:t>
      </w:r>
      <w:r>
        <w:rPr>
          <w:rFonts w:ascii="Times New Roman" w:hAnsi="Times New Roman"/>
          <w:sz w:val="28"/>
          <w:szCs w:val="28"/>
        </w:rPr>
        <w:t>гранта</w:t>
      </w:r>
      <w:r w:rsidRPr="00855FC4">
        <w:rPr>
          <w:rFonts w:ascii="Times New Roman" w:hAnsi="Times New Roman"/>
          <w:sz w:val="28"/>
          <w:szCs w:val="28"/>
        </w:rPr>
        <w:t xml:space="preserve"> (</w:t>
      </w:r>
      <w:r>
        <w:rPr>
          <w:rFonts w:ascii="Times New Roman" w:hAnsi="Times New Roman"/>
          <w:sz w:val="28"/>
          <w:szCs w:val="28"/>
        </w:rPr>
        <w:t>далее –</w:t>
      </w:r>
      <w:r w:rsidRPr="00855FC4">
        <w:rPr>
          <w:rFonts w:ascii="Times New Roman" w:hAnsi="Times New Roman"/>
          <w:sz w:val="28"/>
          <w:szCs w:val="28"/>
        </w:rPr>
        <w:t xml:space="preserve"> Соглашение);</w:t>
      </w:r>
    </w:p>
    <w:p w:rsidR="001466E7" w:rsidRPr="00855FC4" w:rsidRDefault="001466E7" w:rsidP="001466E7">
      <w:pPr>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р) </w:t>
      </w:r>
      <w:r w:rsidRPr="00855FC4">
        <w:rPr>
          <w:rFonts w:ascii="Times New Roman" w:hAnsi="Times New Roman"/>
          <w:sz w:val="28"/>
          <w:szCs w:val="28"/>
        </w:rPr>
        <w:t>условия признания Получателя уклонившимся от заключения Соглашения в соответствии с пунктом 3.4 настоящего Порядка;</w:t>
      </w:r>
      <w:proofErr w:type="gramEnd"/>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 xml:space="preserve">с) срок </w:t>
      </w:r>
      <w:proofErr w:type="gramStart"/>
      <w:r w:rsidRPr="00855FC4">
        <w:rPr>
          <w:rFonts w:ascii="Times New Roman" w:hAnsi="Times New Roman"/>
          <w:sz w:val="28"/>
          <w:szCs w:val="28"/>
        </w:rPr>
        <w:t>размещения протокола подведения итогов отбора</w:t>
      </w:r>
      <w:proofErr w:type="gramEnd"/>
      <w:r w:rsidRPr="00855FC4">
        <w:rPr>
          <w:rFonts w:ascii="Times New Roman" w:hAnsi="Times New Roman"/>
          <w:sz w:val="28"/>
          <w:szCs w:val="28"/>
        </w:rPr>
        <w:t xml:space="preserve"> на едином портале, который не может быть позднее 14 календарного дня, следующего за днем определения победителя (победителей) отбора.</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 xml:space="preserve">2.4. </w:t>
      </w:r>
      <w:r>
        <w:rPr>
          <w:rFonts w:ascii="Times New Roman" w:hAnsi="Times New Roman"/>
          <w:sz w:val="28"/>
          <w:szCs w:val="28"/>
        </w:rPr>
        <w:t>Грант</w:t>
      </w:r>
      <w:r w:rsidRPr="00855FC4">
        <w:rPr>
          <w:rFonts w:ascii="Times New Roman" w:hAnsi="Times New Roman"/>
          <w:sz w:val="28"/>
          <w:szCs w:val="28"/>
        </w:rPr>
        <w:t xml:space="preserve"> предоставляется при соблюдении следующих условий:</w:t>
      </w:r>
    </w:p>
    <w:p w:rsidR="001466E7" w:rsidRPr="00855FC4" w:rsidRDefault="001466E7" w:rsidP="001466E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 </w:t>
      </w:r>
      <w:r w:rsidRPr="00855FC4">
        <w:rPr>
          <w:rFonts w:ascii="Times New Roman" w:hAnsi="Times New Roman"/>
          <w:sz w:val="28"/>
          <w:szCs w:val="28"/>
        </w:rPr>
        <w:t>Получатель по состоянию на даты рассмотрения заявки и заключения Соглашения должен соответствовать следующим требованиям:</w:t>
      </w:r>
    </w:p>
    <w:p w:rsidR="001466E7" w:rsidRPr="00855FC4" w:rsidRDefault="001466E7" w:rsidP="001466E7">
      <w:pPr>
        <w:autoSpaceDE w:val="0"/>
        <w:autoSpaceDN w:val="0"/>
        <w:adjustRightInd w:val="0"/>
        <w:ind w:firstLine="709"/>
        <w:jc w:val="both"/>
        <w:rPr>
          <w:rFonts w:ascii="Times New Roman" w:hAnsi="Times New Roman"/>
          <w:sz w:val="28"/>
          <w:szCs w:val="28"/>
        </w:rPr>
      </w:pPr>
      <w:proofErr w:type="gramStart"/>
      <w:r w:rsidRPr="00855FC4">
        <w:rPr>
          <w:rFonts w:ascii="Times New Roman" w:hAnsi="Times New Roman"/>
          <w:sz w:val="28"/>
          <w:szCs w:val="28"/>
        </w:rPr>
        <w:t>-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w:t>
      </w:r>
      <w:r>
        <w:rPr>
          <w:rFonts w:ascii="Times New Roman" w:hAnsi="Times New Roman"/>
          <w:sz w:val="28"/>
          <w:szCs w:val="28"/>
        </w:rPr>
        <w:t>далее –</w:t>
      </w:r>
      <w:r w:rsidRPr="00855FC4">
        <w:rPr>
          <w:rFonts w:ascii="Times New Roman" w:hAnsi="Times New Roman"/>
          <w:sz w:val="28"/>
          <w:szCs w:val="28"/>
        </w:rPr>
        <w:t xml:space="preserve"> офшорные компании), а также российским юридическим лицом, в уставном (складочном) капитале которого доля прямого или косвенного </w:t>
      </w:r>
      <w:r w:rsidRPr="00855FC4">
        <w:rPr>
          <w:rFonts w:ascii="Times New Roman" w:hAnsi="Times New Roman"/>
          <w:sz w:val="28"/>
          <w:szCs w:val="28"/>
        </w:rPr>
        <w:lastRenderedPageBreak/>
        <w:t>(через третьих лиц) участия офшорных компаний в</w:t>
      </w:r>
      <w:proofErr w:type="gramEnd"/>
      <w:r w:rsidRPr="00855FC4">
        <w:rPr>
          <w:rFonts w:ascii="Times New Roman" w:hAnsi="Times New Roman"/>
          <w:sz w:val="28"/>
          <w:szCs w:val="28"/>
        </w:rPr>
        <w:t xml:space="preserve"> совокупности превышает 25 процентов (если иное не предусмотрено законодательством Российской Федерации). </w:t>
      </w:r>
      <w:proofErr w:type="gramStart"/>
      <w:r w:rsidRPr="00855FC4">
        <w:rPr>
          <w:rFonts w:ascii="Times New Roman" w:hAnsi="Times New Roman"/>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855FC4">
        <w:rPr>
          <w:rFonts w:ascii="Times New Roman" w:hAnsi="Times New Roman"/>
          <w:sz w:val="28"/>
          <w:szCs w:val="28"/>
        </w:rPr>
        <w:t xml:space="preserve"> публичных акционерных обществ;</w:t>
      </w:r>
    </w:p>
    <w:p w:rsidR="001466E7" w:rsidRPr="00855FC4" w:rsidRDefault="001466E7" w:rsidP="001466E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Pr="00855FC4">
        <w:rPr>
          <w:rFonts w:ascii="Times New Roman" w:hAnsi="Times New Roman"/>
          <w:sz w:val="28"/>
          <w:szCs w:val="28"/>
        </w:rPr>
        <w:t>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1466E7" w:rsidRPr="00855FC4" w:rsidRDefault="001466E7" w:rsidP="001466E7">
      <w:pPr>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 </w:t>
      </w:r>
      <w:r w:rsidRPr="00855FC4">
        <w:rPr>
          <w:rFonts w:ascii="Times New Roman" w:hAnsi="Times New Roman"/>
          <w:sz w:val="28"/>
          <w:szCs w:val="28"/>
        </w:rPr>
        <w:t>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1466E7" w:rsidRPr="00855FC4" w:rsidRDefault="001466E7" w:rsidP="001466E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Pr="00855FC4">
        <w:rPr>
          <w:rFonts w:ascii="Times New Roman" w:hAnsi="Times New Roman"/>
          <w:sz w:val="28"/>
          <w:szCs w:val="28"/>
        </w:rPr>
        <w:t xml:space="preserve">не должен являться иностранным агентом в соответствии с Федеральным законом от 14 июля 2022 года </w:t>
      </w:r>
      <w:r>
        <w:rPr>
          <w:rFonts w:ascii="Times New Roman" w:hAnsi="Times New Roman"/>
          <w:sz w:val="28"/>
          <w:szCs w:val="28"/>
        </w:rPr>
        <w:t>№</w:t>
      </w:r>
      <w:r w:rsidRPr="00855FC4">
        <w:rPr>
          <w:rFonts w:ascii="Times New Roman" w:hAnsi="Times New Roman"/>
          <w:sz w:val="28"/>
          <w:szCs w:val="28"/>
        </w:rPr>
        <w:t xml:space="preserve"> 255-ФЗ </w:t>
      </w:r>
      <w:r>
        <w:rPr>
          <w:rFonts w:ascii="Times New Roman" w:hAnsi="Times New Roman"/>
          <w:sz w:val="28"/>
          <w:szCs w:val="28"/>
        </w:rPr>
        <w:t>«</w:t>
      </w:r>
      <w:r w:rsidRPr="00855FC4">
        <w:rPr>
          <w:rFonts w:ascii="Times New Roman" w:hAnsi="Times New Roman"/>
          <w:sz w:val="28"/>
          <w:szCs w:val="28"/>
        </w:rPr>
        <w:t xml:space="preserve">О </w:t>
      </w:r>
      <w:proofErr w:type="gramStart"/>
      <w:r w:rsidRPr="00855FC4">
        <w:rPr>
          <w:rFonts w:ascii="Times New Roman" w:hAnsi="Times New Roman"/>
          <w:sz w:val="28"/>
          <w:szCs w:val="28"/>
        </w:rPr>
        <w:t>контроле за</w:t>
      </w:r>
      <w:proofErr w:type="gramEnd"/>
      <w:r w:rsidRPr="00855FC4">
        <w:rPr>
          <w:rFonts w:ascii="Times New Roman" w:hAnsi="Times New Roman"/>
          <w:sz w:val="28"/>
          <w:szCs w:val="28"/>
        </w:rPr>
        <w:t xml:space="preserve"> деятельностью лиц, находящихся под иностранным влиянием</w:t>
      </w:r>
      <w:r>
        <w:rPr>
          <w:rFonts w:ascii="Times New Roman" w:hAnsi="Times New Roman"/>
          <w:sz w:val="28"/>
          <w:szCs w:val="28"/>
        </w:rPr>
        <w:t>»</w:t>
      </w:r>
      <w:r w:rsidRPr="00855FC4">
        <w:rPr>
          <w:rFonts w:ascii="Times New Roman" w:hAnsi="Times New Roman"/>
          <w:sz w:val="28"/>
          <w:szCs w:val="28"/>
        </w:rPr>
        <w:t>;</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 не должен являться получателем средств из областного бюджета в соответствии с иными нормативными правовыми актами на цели, указанные в пункте 1.2 настоящего Порядка;</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 xml:space="preserve">- Получатель </w:t>
      </w:r>
      <w:r>
        <w:rPr>
          <w:rFonts w:ascii="Times New Roman" w:hAnsi="Times New Roman"/>
          <w:sz w:val="28"/>
          <w:szCs w:val="28"/>
        </w:rPr>
        <w:t>–</w:t>
      </w:r>
      <w:r w:rsidRPr="00855FC4">
        <w:rPr>
          <w:rFonts w:ascii="Times New Roman" w:hAnsi="Times New Roman"/>
          <w:sz w:val="28"/>
          <w:szCs w:val="28"/>
        </w:rPr>
        <w:t xml:space="preserve"> юридическое лицо не должен находиться в процессе реорганизации (за исключением реорганизации в форме присоединения к юридическому лицу, являющемуся Получателем, другого юридического лица), ликвидации, в отношении него не введена процедура банкротства, деятельность Получателя не приостановлена в порядке, предусмотренном законод</w:t>
      </w:r>
      <w:r>
        <w:rPr>
          <w:rFonts w:ascii="Times New Roman" w:hAnsi="Times New Roman"/>
          <w:sz w:val="28"/>
          <w:szCs w:val="28"/>
        </w:rPr>
        <w:t>ательством Российской Федерации</w:t>
      </w:r>
      <w:r w:rsidRPr="00855FC4">
        <w:rPr>
          <w:rFonts w:ascii="Times New Roman" w:hAnsi="Times New Roman"/>
          <w:sz w:val="28"/>
          <w:szCs w:val="28"/>
        </w:rPr>
        <w:t>;</w:t>
      </w:r>
    </w:p>
    <w:p w:rsidR="001466E7" w:rsidRDefault="001466E7" w:rsidP="001466E7">
      <w:pPr>
        <w:autoSpaceDE w:val="0"/>
        <w:autoSpaceDN w:val="0"/>
        <w:adjustRightInd w:val="0"/>
        <w:ind w:firstLine="709"/>
        <w:jc w:val="both"/>
        <w:rPr>
          <w:rFonts w:ascii="Times New Roman" w:hAnsi="Times New Roman"/>
          <w:sz w:val="28"/>
          <w:szCs w:val="28"/>
        </w:rPr>
      </w:pPr>
      <w:proofErr w:type="gramStart"/>
      <w:r w:rsidRPr="00855FC4">
        <w:rPr>
          <w:rFonts w:ascii="Times New Roman" w:hAnsi="Times New Roman"/>
          <w:sz w:val="28"/>
          <w:szCs w:val="28"/>
        </w:rPr>
        <w:t xml:space="preserve">- у Получателя отсутствуют просроченная задолженность по возврату в бюджет Рязанской области, из которого планируется предоставление </w:t>
      </w:r>
      <w:r>
        <w:rPr>
          <w:rFonts w:ascii="Times New Roman" w:hAnsi="Times New Roman"/>
          <w:sz w:val="28"/>
          <w:szCs w:val="28"/>
        </w:rPr>
        <w:t>гранта</w:t>
      </w:r>
      <w:r w:rsidRPr="00855FC4">
        <w:rPr>
          <w:rFonts w:ascii="Times New Roman" w:hAnsi="Times New Roman"/>
          <w:sz w:val="28"/>
          <w:szCs w:val="28"/>
        </w:rPr>
        <w:t xml:space="preserve">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w:t>
      </w:r>
      <w:r>
        <w:rPr>
          <w:rFonts w:ascii="Times New Roman" w:hAnsi="Times New Roman"/>
          <w:sz w:val="28"/>
          <w:szCs w:val="28"/>
        </w:rPr>
        <w:t>гранта</w:t>
      </w:r>
      <w:r w:rsidRPr="00855FC4">
        <w:rPr>
          <w:rFonts w:ascii="Times New Roman" w:hAnsi="Times New Roman"/>
          <w:sz w:val="28"/>
          <w:szCs w:val="28"/>
        </w:rPr>
        <w:t xml:space="preserve"> в соответствии с правовым актом (за исключением случаев, установленных Правительством Рязанской области);</w:t>
      </w:r>
      <w:proofErr w:type="gramEnd"/>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2) Получатель соответствует категории отбора, указанной в пункте 1.2 настоящего Порядка;</w:t>
      </w:r>
    </w:p>
    <w:p w:rsidR="001466E7"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3) Получатель принял на себя обязательств</w:t>
      </w:r>
      <w:r>
        <w:rPr>
          <w:rFonts w:ascii="Times New Roman" w:hAnsi="Times New Roman"/>
          <w:sz w:val="28"/>
          <w:szCs w:val="28"/>
        </w:rPr>
        <w:t>а:</w:t>
      </w:r>
    </w:p>
    <w:p w:rsidR="001466E7" w:rsidRDefault="001466E7" w:rsidP="001466E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381845">
        <w:rPr>
          <w:rFonts w:ascii="Times New Roman" w:hAnsi="Times New Roman"/>
          <w:sz w:val="28"/>
          <w:szCs w:val="28"/>
        </w:rPr>
        <w:t xml:space="preserve">о </w:t>
      </w:r>
      <w:r w:rsidRPr="00855FC4">
        <w:rPr>
          <w:rFonts w:ascii="Times New Roman" w:hAnsi="Times New Roman"/>
          <w:sz w:val="28"/>
          <w:szCs w:val="28"/>
        </w:rPr>
        <w:t xml:space="preserve">достижении значения результата предоставления </w:t>
      </w:r>
      <w:r>
        <w:rPr>
          <w:rFonts w:ascii="Times New Roman" w:hAnsi="Times New Roman"/>
          <w:sz w:val="28"/>
          <w:szCs w:val="28"/>
        </w:rPr>
        <w:t>гранта</w:t>
      </w:r>
      <w:r w:rsidRPr="00855FC4">
        <w:rPr>
          <w:rFonts w:ascii="Times New Roman" w:hAnsi="Times New Roman"/>
          <w:sz w:val="28"/>
          <w:szCs w:val="28"/>
        </w:rPr>
        <w:t xml:space="preserve"> в соответствии с заключенным между ним и Министерством Соглашением;</w:t>
      </w:r>
    </w:p>
    <w:p w:rsidR="001466E7" w:rsidRDefault="001466E7" w:rsidP="001466E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w:t>
      </w:r>
      <w:r w:rsidR="00381845">
        <w:rPr>
          <w:rFonts w:ascii="Times New Roman" w:hAnsi="Times New Roman"/>
          <w:sz w:val="28"/>
          <w:szCs w:val="28"/>
        </w:rPr>
        <w:t> о</w:t>
      </w:r>
      <w:r>
        <w:rPr>
          <w:rFonts w:ascii="Times New Roman" w:hAnsi="Times New Roman"/>
          <w:sz w:val="28"/>
          <w:szCs w:val="28"/>
        </w:rPr>
        <w:t xml:space="preserve"> достижении показателей результативности деятельности Получателя, планируемые к достижению в рамках реализации проекта развития;</w:t>
      </w:r>
    </w:p>
    <w:p w:rsidR="001466E7" w:rsidRDefault="001466E7" w:rsidP="001466E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w:t>
      </w:r>
      <w:r w:rsidR="00381845">
        <w:rPr>
          <w:rFonts w:ascii="Times New Roman" w:hAnsi="Times New Roman"/>
          <w:sz w:val="28"/>
          <w:szCs w:val="28"/>
        </w:rPr>
        <w:t> </w:t>
      </w:r>
      <w:r>
        <w:rPr>
          <w:rFonts w:ascii="Times New Roman" w:hAnsi="Times New Roman"/>
          <w:sz w:val="28"/>
          <w:szCs w:val="28"/>
        </w:rPr>
        <w:t>в</w:t>
      </w:r>
      <w:r w:rsidRPr="009C4AA3">
        <w:rPr>
          <w:rFonts w:ascii="Times New Roman" w:hAnsi="Times New Roman"/>
          <w:sz w:val="28"/>
          <w:szCs w:val="28"/>
        </w:rPr>
        <w:t xml:space="preserve"> случае </w:t>
      </w:r>
      <w:proofErr w:type="spellStart"/>
      <w:r w:rsidRPr="009C4AA3">
        <w:rPr>
          <w:rFonts w:ascii="Times New Roman" w:hAnsi="Times New Roman"/>
          <w:sz w:val="28"/>
          <w:szCs w:val="28"/>
        </w:rPr>
        <w:t>недостижения</w:t>
      </w:r>
      <w:proofErr w:type="spellEnd"/>
      <w:r w:rsidRPr="009C4AA3">
        <w:rPr>
          <w:rFonts w:ascii="Times New Roman" w:hAnsi="Times New Roman"/>
          <w:sz w:val="28"/>
          <w:szCs w:val="28"/>
        </w:rPr>
        <w:t xml:space="preserve"> показателей результативности деятельности представить до 1 апреля года, следующего за годом, в котором показатели результативности деятельности не были исполнены, письменное обоснование их </w:t>
      </w:r>
      <w:proofErr w:type="spellStart"/>
      <w:r w:rsidRPr="009C4AA3">
        <w:rPr>
          <w:rFonts w:ascii="Times New Roman" w:hAnsi="Times New Roman"/>
          <w:sz w:val="28"/>
          <w:szCs w:val="28"/>
        </w:rPr>
        <w:t>недостижения</w:t>
      </w:r>
      <w:proofErr w:type="spellEnd"/>
      <w:r w:rsidRPr="009C4AA3">
        <w:rPr>
          <w:rFonts w:ascii="Times New Roman" w:hAnsi="Times New Roman"/>
          <w:sz w:val="28"/>
          <w:szCs w:val="28"/>
        </w:rPr>
        <w:t xml:space="preserve">. В случае принятия </w:t>
      </w:r>
      <w:r>
        <w:rPr>
          <w:rFonts w:ascii="Times New Roman" w:hAnsi="Times New Roman"/>
          <w:sz w:val="28"/>
          <w:szCs w:val="28"/>
        </w:rPr>
        <w:t>Министерством</w:t>
      </w:r>
      <w:r w:rsidRPr="009C4AA3">
        <w:rPr>
          <w:rFonts w:ascii="Times New Roman" w:hAnsi="Times New Roman"/>
          <w:sz w:val="28"/>
          <w:szCs w:val="28"/>
        </w:rPr>
        <w:t xml:space="preserve"> решения о необходимости внесения изменений в проект развития и </w:t>
      </w:r>
      <w:r>
        <w:rPr>
          <w:rFonts w:ascii="Times New Roman" w:hAnsi="Times New Roman"/>
          <w:sz w:val="28"/>
          <w:szCs w:val="28"/>
        </w:rPr>
        <w:t>С</w:t>
      </w:r>
      <w:r w:rsidRPr="009C4AA3">
        <w:rPr>
          <w:rFonts w:ascii="Times New Roman" w:hAnsi="Times New Roman"/>
          <w:sz w:val="28"/>
          <w:szCs w:val="28"/>
        </w:rPr>
        <w:t xml:space="preserve">оглашение, </w:t>
      </w:r>
      <w:r>
        <w:rPr>
          <w:rFonts w:ascii="Times New Roman" w:hAnsi="Times New Roman"/>
          <w:sz w:val="28"/>
          <w:szCs w:val="28"/>
        </w:rPr>
        <w:t>Получатель</w:t>
      </w:r>
      <w:r w:rsidRPr="009C4AA3">
        <w:rPr>
          <w:rFonts w:ascii="Times New Roman" w:hAnsi="Times New Roman"/>
          <w:sz w:val="28"/>
          <w:szCs w:val="28"/>
        </w:rPr>
        <w:t xml:space="preserve"> представляет актуализированный проект развития в </w:t>
      </w:r>
      <w:r>
        <w:rPr>
          <w:rFonts w:ascii="Times New Roman" w:hAnsi="Times New Roman"/>
          <w:sz w:val="28"/>
          <w:szCs w:val="28"/>
        </w:rPr>
        <w:t>Министерство</w:t>
      </w:r>
      <w:r w:rsidRPr="009C4AA3">
        <w:rPr>
          <w:rFonts w:ascii="Times New Roman" w:hAnsi="Times New Roman"/>
          <w:sz w:val="28"/>
          <w:szCs w:val="28"/>
        </w:rPr>
        <w:t xml:space="preserve"> в срок, не превышающий 45 календарных дней со дня получения указанного решения.</w:t>
      </w:r>
      <w:r>
        <w:rPr>
          <w:rFonts w:ascii="Times New Roman" w:hAnsi="Times New Roman"/>
          <w:sz w:val="28"/>
          <w:szCs w:val="28"/>
        </w:rPr>
        <w:t xml:space="preserve"> (М</w:t>
      </w:r>
      <w:r w:rsidRPr="009C4AA3">
        <w:rPr>
          <w:rFonts w:ascii="Times New Roman" w:hAnsi="Times New Roman"/>
          <w:sz w:val="28"/>
          <w:szCs w:val="28"/>
        </w:rPr>
        <w:t xml:space="preserve">етодика оценки достижения </w:t>
      </w:r>
      <w:r>
        <w:rPr>
          <w:rFonts w:ascii="Times New Roman" w:hAnsi="Times New Roman"/>
          <w:sz w:val="28"/>
          <w:szCs w:val="28"/>
        </w:rPr>
        <w:t>Получателем</w:t>
      </w:r>
      <w:r w:rsidRPr="009C4AA3">
        <w:rPr>
          <w:rFonts w:ascii="Times New Roman" w:hAnsi="Times New Roman"/>
          <w:sz w:val="28"/>
          <w:szCs w:val="28"/>
        </w:rPr>
        <w:t xml:space="preserve"> показателей результативности деятельности утверждается Мин</w:t>
      </w:r>
      <w:r>
        <w:rPr>
          <w:rFonts w:ascii="Times New Roman" w:hAnsi="Times New Roman"/>
          <w:sz w:val="28"/>
          <w:szCs w:val="28"/>
        </w:rPr>
        <w:t xml:space="preserve">сельхозом </w:t>
      </w:r>
      <w:r w:rsidRPr="009C4AA3">
        <w:rPr>
          <w:rFonts w:ascii="Times New Roman" w:hAnsi="Times New Roman"/>
          <w:sz w:val="28"/>
          <w:szCs w:val="28"/>
        </w:rPr>
        <w:t xml:space="preserve">РФ, меры ответственности за </w:t>
      </w:r>
      <w:proofErr w:type="spellStart"/>
      <w:r w:rsidRPr="009C4AA3">
        <w:rPr>
          <w:rFonts w:ascii="Times New Roman" w:hAnsi="Times New Roman"/>
          <w:sz w:val="28"/>
          <w:szCs w:val="28"/>
        </w:rPr>
        <w:t>недостижение</w:t>
      </w:r>
      <w:proofErr w:type="spellEnd"/>
      <w:r w:rsidRPr="009C4AA3">
        <w:rPr>
          <w:rFonts w:ascii="Times New Roman" w:hAnsi="Times New Roman"/>
          <w:sz w:val="28"/>
          <w:szCs w:val="28"/>
        </w:rPr>
        <w:t xml:space="preserve"> указанных показателей определяются Мин</w:t>
      </w:r>
      <w:r>
        <w:rPr>
          <w:rFonts w:ascii="Times New Roman" w:hAnsi="Times New Roman"/>
          <w:sz w:val="28"/>
          <w:szCs w:val="28"/>
        </w:rPr>
        <w:t xml:space="preserve">сельхозом </w:t>
      </w:r>
      <w:r w:rsidRPr="009C4AA3">
        <w:rPr>
          <w:rFonts w:ascii="Times New Roman" w:hAnsi="Times New Roman"/>
          <w:sz w:val="28"/>
          <w:szCs w:val="28"/>
        </w:rPr>
        <w:t>РФ</w:t>
      </w:r>
      <w:r>
        <w:rPr>
          <w:rFonts w:ascii="Times New Roman" w:hAnsi="Times New Roman"/>
          <w:sz w:val="28"/>
          <w:szCs w:val="28"/>
        </w:rPr>
        <w:t>);</w:t>
      </w:r>
    </w:p>
    <w:p w:rsidR="001466E7" w:rsidRDefault="001466E7" w:rsidP="001466E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381845">
        <w:rPr>
          <w:rFonts w:ascii="Times New Roman" w:hAnsi="Times New Roman"/>
          <w:sz w:val="28"/>
          <w:szCs w:val="28"/>
        </w:rPr>
        <w:t xml:space="preserve">об </w:t>
      </w:r>
      <w:r w:rsidRPr="001F1C91">
        <w:rPr>
          <w:rFonts w:ascii="Times New Roman" w:hAnsi="Times New Roman"/>
          <w:sz w:val="28"/>
          <w:szCs w:val="28"/>
        </w:rPr>
        <w:t>осуществлени</w:t>
      </w:r>
      <w:r>
        <w:rPr>
          <w:rFonts w:ascii="Times New Roman" w:hAnsi="Times New Roman"/>
          <w:sz w:val="28"/>
          <w:szCs w:val="28"/>
        </w:rPr>
        <w:t>и</w:t>
      </w:r>
      <w:r w:rsidRPr="001F1C91">
        <w:rPr>
          <w:rFonts w:ascii="Times New Roman" w:hAnsi="Times New Roman"/>
          <w:sz w:val="28"/>
          <w:szCs w:val="28"/>
        </w:rPr>
        <w:t xml:space="preserve"> Получателем затрат</w:t>
      </w:r>
      <w:r w:rsidR="00AF3694">
        <w:rPr>
          <w:rFonts w:ascii="Times New Roman" w:hAnsi="Times New Roman"/>
          <w:sz w:val="28"/>
          <w:szCs w:val="28"/>
        </w:rPr>
        <w:t>,</w:t>
      </w:r>
      <w:r w:rsidRPr="001F1C91">
        <w:rPr>
          <w:rFonts w:ascii="Times New Roman" w:hAnsi="Times New Roman"/>
          <w:sz w:val="28"/>
          <w:szCs w:val="28"/>
        </w:rPr>
        <w:t xml:space="preserve"> определенных пунктом 1.2 настоящего Порядка;</w:t>
      </w:r>
    </w:p>
    <w:p w:rsidR="001466E7" w:rsidRDefault="001466E7" w:rsidP="001466E7">
      <w:pPr>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 </w:t>
      </w:r>
      <w:r w:rsidR="00381845">
        <w:rPr>
          <w:rFonts w:ascii="Times New Roman" w:hAnsi="Times New Roman"/>
          <w:sz w:val="28"/>
          <w:szCs w:val="28"/>
        </w:rPr>
        <w:t xml:space="preserve">о </w:t>
      </w:r>
      <w:r w:rsidRPr="007B08D5">
        <w:rPr>
          <w:rFonts w:ascii="Times New Roman" w:hAnsi="Times New Roman"/>
          <w:sz w:val="28"/>
          <w:szCs w:val="28"/>
        </w:rPr>
        <w:t>предоставлении в Министерство ежеквартально отчета об осуществлении затрат, определенных пунктом 1.2 настоящего Порядка</w:t>
      </w:r>
      <w:r w:rsidR="008B0922">
        <w:rPr>
          <w:rFonts w:ascii="Times New Roman" w:hAnsi="Times New Roman"/>
          <w:sz w:val="28"/>
          <w:szCs w:val="28"/>
        </w:rPr>
        <w:t>,</w:t>
      </w:r>
      <w:r w:rsidRPr="007B08D5">
        <w:rPr>
          <w:rFonts w:ascii="Times New Roman" w:hAnsi="Times New Roman"/>
          <w:sz w:val="28"/>
          <w:szCs w:val="28"/>
        </w:rPr>
        <w:t xml:space="preserve"> источником финансового обеспечения которых является грант, с приложением копий документов, подтверждающих произведенные за счет гранта затраты (копий договоров (соглашений), платежных документов, актов о приемке выполненных работ по форме № КС-2, справок о стоимости выполненных работ и затрат по форме № КС-3</w:t>
      </w:r>
      <w:r w:rsidR="008B0922">
        <w:rPr>
          <w:rFonts w:ascii="Times New Roman" w:hAnsi="Times New Roman"/>
          <w:sz w:val="28"/>
          <w:szCs w:val="28"/>
        </w:rPr>
        <w:t>,</w:t>
      </w:r>
      <w:r w:rsidRPr="007B08D5">
        <w:rPr>
          <w:rFonts w:ascii="Times New Roman" w:hAnsi="Times New Roman"/>
          <w:sz w:val="28"/>
          <w:szCs w:val="28"/>
        </w:rPr>
        <w:t xml:space="preserve"> заверенны</w:t>
      </w:r>
      <w:r w:rsidR="008B0922">
        <w:rPr>
          <w:rFonts w:ascii="Times New Roman" w:hAnsi="Times New Roman"/>
          <w:sz w:val="28"/>
          <w:szCs w:val="28"/>
        </w:rPr>
        <w:t>х</w:t>
      </w:r>
      <w:r w:rsidRPr="007B08D5">
        <w:rPr>
          <w:rFonts w:ascii="Times New Roman" w:hAnsi="Times New Roman"/>
          <w:sz w:val="28"/>
          <w:szCs w:val="28"/>
        </w:rPr>
        <w:t xml:space="preserve"> получателем гранта в порядке, установленном законодательством</w:t>
      </w:r>
      <w:proofErr w:type="gramEnd"/>
      <w:r w:rsidRPr="007B08D5">
        <w:rPr>
          <w:rFonts w:ascii="Times New Roman" w:hAnsi="Times New Roman"/>
          <w:sz w:val="28"/>
          <w:szCs w:val="28"/>
        </w:rPr>
        <w:t xml:space="preserve"> </w:t>
      </w:r>
      <w:proofErr w:type="gramStart"/>
      <w:r w:rsidRPr="007B08D5">
        <w:rPr>
          <w:rFonts w:ascii="Times New Roman" w:hAnsi="Times New Roman"/>
          <w:sz w:val="28"/>
          <w:szCs w:val="28"/>
        </w:rPr>
        <w:t>Российской Федерации</w:t>
      </w:r>
      <w:r w:rsidR="008B0922">
        <w:rPr>
          <w:rFonts w:ascii="Times New Roman" w:hAnsi="Times New Roman"/>
          <w:sz w:val="28"/>
          <w:szCs w:val="28"/>
        </w:rPr>
        <w:t>,</w:t>
      </w:r>
      <w:r w:rsidRPr="007B08D5">
        <w:rPr>
          <w:rFonts w:ascii="Times New Roman" w:hAnsi="Times New Roman"/>
          <w:sz w:val="28"/>
          <w:szCs w:val="28"/>
        </w:rPr>
        <w:t xml:space="preserve"> предоставляемых по результатам выполненных работ на отчетную дату);</w:t>
      </w:r>
      <w:proofErr w:type="gramEnd"/>
    </w:p>
    <w:p w:rsidR="001466E7" w:rsidRPr="00AF3694" w:rsidRDefault="001466E7" w:rsidP="001466E7">
      <w:pPr>
        <w:autoSpaceDE w:val="0"/>
        <w:autoSpaceDN w:val="0"/>
        <w:adjustRightInd w:val="0"/>
        <w:ind w:firstLine="709"/>
        <w:jc w:val="both"/>
        <w:rPr>
          <w:rFonts w:ascii="Times New Roman" w:hAnsi="Times New Roman"/>
          <w:spacing w:val="-4"/>
          <w:sz w:val="28"/>
          <w:szCs w:val="28"/>
        </w:rPr>
      </w:pPr>
      <w:r w:rsidRPr="00AF3694">
        <w:rPr>
          <w:rFonts w:ascii="Times New Roman" w:hAnsi="Times New Roman"/>
          <w:spacing w:val="-4"/>
          <w:sz w:val="28"/>
          <w:szCs w:val="28"/>
        </w:rPr>
        <w:t>-</w:t>
      </w:r>
      <w:r w:rsidR="00381845" w:rsidRPr="00AF3694">
        <w:rPr>
          <w:rFonts w:ascii="Times New Roman" w:hAnsi="Times New Roman"/>
          <w:spacing w:val="-4"/>
          <w:sz w:val="28"/>
          <w:szCs w:val="28"/>
        </w:rPr>
        <w:t> о</w:t>
      </w:r>
      <w:r w:rsidRPr="00AF3694">
        <w:rPr>
          <w:rFonts w:ascii="Times New Roman" w:hAnsi="Times New Roman"/>
          <w:spacing w:val="-4"/>
          <w:sz w:val="28"/>
          <w:szCs w:val="28"/>
        </w:rPr>
        <w:t xml:space="preserve"> реализаци</w:t>
      </w:r>
      <w:r w:rsidR="00381845" w:rsidRPr="00AF3694">
        <w:rPr>
          <w:rFonts w:ascii="Times New Roman" w:hAnsi="Times New Roman"/>
          <w:spacing w:val="-4"/>
          <w:sz w:val="28"/>
          <w:szCs w:val="28"/>
        </w:rPr>
        <w:t>и</w:t>
      </w:r>
      <w:r w:rsidRPr="00AF3694">
        <w:rPr>
          <w:rFonts w:ascii="Times New Roman" w:hAnsi="Times New Roman"/>
          <w:spacing w:val="-4"/>
          <w:sz w:val="28"/>
          <w:szCs w:val="28"/>
        </w:rPr>
        <w:t>, передач</w:t>
      </w:r>
      <w:r w:rsidR="00381845" w:rsidRPr="00AF3694">
        <w:rPr>
          <w:rFonts w:ascii="Times New Roman" w:hAnsi="Times New Roman"/>
          <w:spacing w:val="-4"/>
          <w:sz w:val="28"/>
          <w:szCs w:val="28"/>
        </w:rPr>
        <w:t>е</w:t>
      </w:r>
      <w:r w:rsidRPr="00AF3694">
        <w:rPr>
          <w:rFonts w:ascii="Times New Roman" w:hAnsi="Times New Roman"/>
          <w:spacing w:val="-4"/>
          <w:sz w:val="28"/>
          <w:szCs w:val="28"/>
        </w:rPr>
        <w:t xml:space="preserve"> в аренду, залог</w:t>
      </w:r>
      <w:r w:rsidR="00381845" w:rsidRPr="00AF3694">
        <w:rPr>
          <w:rFonts w:ascii="Times New Roman" w:hAnsi="Times New Roman"/>
          <w:spacing w:val="-4"/>
          <w:sz w:val="28"/>
          <w:szCs w:val="28"/>
        </w:rPr>
        <w:t>е</w:t>
      </w:r>
      <w:r w:rsidRPr="00AF3694">
        <w:rPr>
          <w:rFonts w:ascii="Times New Roman" w:hAnsi="Times New Roman"/>
          <w:spacing w:val="-4"/>
          <w:sz w:val="28"/>
          <w:szCs w:val="28"/>
        </w:rPr>
        <w:t xml:space="preserve"> и (или) отчуждени</w:t>
      </w:r>
      <w:r w:rsidR="00AF3694">
        <w:rPr>
          <w:rFonts w:ascii="Times New Roman" w:hAnsi="Times New Roman"/>
          <w:spacing w:val="-4"/>
          <w:sz w:val="28"/>
          <w:szCs w:val="28"/>
        </w:rPr>
        <w:t>и</w:t>
      </w:r>
      <w:r w:rsidRPr="00AF3694">
        <w:rPr>
          <w:rFonts w:ascii="Times New Roman" w:hAnsi="Times New Roman"/>
          <w:spacing w:val="-4"/>
          <w:sz w:val="28"/>
          <w:szCs w:val="28"/>
        </w:rPr>
        <w:t xml:space="preserve"> имущества, приобретенного с использованием гранта, при согласовании с Министерством, а также при условии </w:t>
      </w:r>
      <w:proofErr w:type="spellStart"/>
      <w:r w:rsidRPr="00AF3694">
        <w:rPr>
          <w:rFonts w:ascii="Times New Roman" w:hAnsi="Times New Roman"/>
          <w:spacing w:val="-4"/>
          <w:sz w:val="28"/>
          <w:szCs w:val="28"/>
        </w:rPr>
        <w:t>неухудшения</w:t>
      </w:r>
      <w:proofErr w:type="spellEnd"/>
      <w:r w:rsidRPr="00AF3694">
        <w:rPr>
          <w:rFonts w:ascii="Times New Roman" w:hAnsi="Times New Roman"/>
          <w:spacing w:val="-4"/>
          <w:sz w:val="28"/>
          <w:szCs w:val="28"/>
        </w:rPr>
        <w:t xml:space="preserve"> показателей результативности деятельности, предусмотренных проектом развития и Соглашением;</w:t>
      </w:r>
    </w:p>
    <w:p w:rsidR="001466E7" w:rsidRDefault="001466E7" w:rsidP="001466E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381845">
        <w:rPr>
          <w:rFonts w:ascii="Times New Roman" w:hAnsi="Times New Roman"/>
          <w:sz w:val="28"/>
          <w:szCs w:val="28"/>
        </w:rPr>
        <w:t xml:space="preserve">не </w:t>
      </w:r>
      <w:r>
        <w:rPr>
          <w:rFonts w:ascii="Times New Roman" w:hAnsi="Times New Roman"/>
          <w:sz w:val="28"/>
          <w:szCs w:val="28"/>
        </w:rPr>
        <w:t>приобрет</w:t>
      </w:r>
      <w:r w:rsidR="00381845">
        <w:rPr>
          <w:rFonts w:ascii="Times New Roman" w:hAnsi="Times New Roman"/>
          <w:sz w:val="28"/>
          <w:szCs w:val="28"/>
        </w:rPr>
        <w:t>ать</w:t>
      </w:r>
      <w:r>
        <w:rPr>
          <w:rFonts w:ascii="Times New Roman" w:hAnsi="Times New Roman"/>
          <w:sz w:val="28"/>
          <w:szCs w:val="28"/>
        </w:rPr>
        <w:t xml:space="preserve"> имуществ</w:t>
      </w:r>
      <w:r w:rsidR="00381845">
        <w:rPr>
          <w:rFonts w:ascii="Times New Roman" w:hAnsi="Times New Roman"/>
          <w:sz w:val="28"/>
          <w:szCs w:val="28"/>
        </w:rPr>
        <w:t>о</w:t>
      </w:r>
      <w:r>
        <w:rPr>
          <w:rFonts w:ascii="Times New Roman" w:hAnsi="Times New Roman"/>
          <w:sz w:val="28"/>
          <w:szCs w:val="28"/>
        </w:rPr>
        <w:t>, ранее приобретенно</w:t>
      </w:r>
      <w:r w:rsidR="00381845">
        <w:rPr>
          <w:rFonts w:ascii="Times New Roman" w:hAnsi="Times New Roman"/>
          <w:sz w:val="28"/>
          <w:szCs w:val="28"/>
        </w:rPr>
        <w:t>е</w:t>
      </w:r>
      <w:r>
        <w:rPr>
          <w:rFonts w:ascii="Times New Roman" w:hAnsi="Times New Roman"/>
          <w:sz w:val="28"/>
          <w:szCs w:val="28"/>
        </w:rPr>
        <w:t xml:space="preserve"> с использованием средств государственной поддержки, за счет гранта;</w:t>
      </w:r>
    </w:p>
    <w:p w:rsidR="001466E7" w:rsidRPr="001940CF" w:rsidRDefault="00F333C9" w:rsidP="001466E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381845">
        <w:rPr>
          <w:rFonts w:ascii="Times New Roman" w:hAnsi="Times New Roman"/>
          <w:sz w:val="28"/>
          <w:szCs w:val="28"/>
        </w:rPr>
        <w:t xml:space="preserve">о </w:t>
      </w:r>
      <w:r w:rsidR="001466E7" w:rsidRPr="001940CF">
        <w:rPr>
          <w:rFonts w:ascii="Times New Roman" w:hAnsi="Times New Roman"/>
          <w:sz w:val="28"/>
          <w:szCs w:val="28"/>
        </w:rPr>
        <w:t>соблюдении Получателем запрета на приобретение за счет сре</w:t>
      </w:r>
      <w:proofErr w:type="gramStart"/>
      <w:r w:rsidR="001466E7" w:rsidRPr="001940CF">
        <w:rPr>
          <w:rFonts w:ascii="Times New Roman" w:hAnsi="Times New Roman"/>
          <w:sz w:val="28"/>
          <w:szCs w:val="28"/>
        </w:rPr>
        <w:t>дств гр</w:t>
      </w:r>
      <w:proofErr w:type="gramEnd"/>
      <w:r w:rsidR="001466E7" w:rsidRPr="001940CF">
        <w:rPr>
          <w:rFonts w:ascii="Times New Roman" w:hAnsi="Times New Roman"/>
          <w:sz w:val="28"/>
          <w:szCs w:val="28"/>
        </w:rPr>
        <w:t>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bookmarkStart w:id="3" w:name="Par38"/>
      <w:bookmarkEnd w:id="3"/>
    </w:p>
    <w:p w:rsidR="001466E7" w:rsidRDefault="001466E7" w:rsidP="001466E7">
      <w:pPr>
        <w:autoSpaceDE w:val="0"/>
        <w:autoSpaceDN w:val="0"/>
        <w:adjustRightInd w:val="0"/>
        <w:ind w:firstLine="709"/>
        <w:jc w:val="both"/>
        <w:rPr>
          <w:rFonts w:ascii="Times New Roman" w:hAnsi="Times New Roman"/>
          <w:sz w:val="28"/>
          <w:szCs w:val="28"/>
        </w:rPr>
      </w:pPr>
      <w:proofErr w:type="gramStart"/>
      <w:r w:rsidRPr="001940CF">
        <w:rPr>
          <w:rFonts w:ascii="Times New Roman" w:hAnsi="Times New Roman"/>
          <w:sz w:val="28"/>
          <w:szCs w:val="28"/>
        </w:rPr>
        <w:t>-</w:t>
      </w:r>
      <w:r w:rsidR="00381419">
        <w:rPr>
          <w:rFonts w:ascii="Times New Roman" w:hAnsi="Times New Roman"/>
          <w:sz w:val="28"/>
          <w:szCs w:val="28"/>
        </w:rPr>
        <w:t> о</w:t>
      </w:r>
      <w:r w:rsidRPr="001940CF">
        <w:rPr>
          <w:rFonts w:ascii="Times New Roman" w:hAnsi="Times New Roman"/>
          <w:sz w:val="28"/>
          <w:szCs w:val="28"/>
        </w:rPr>
        <w:t xml:space="preserve"> включении в договоры (соглашения), заключаемые Получателем в целях исполнения обязательств по Соглашению, согласия лиц, являющихся поставщиками (подрядчиками, исполнителями) по договорам (соглашениям), на осуществление Министерством проверки соблюдения указанными поставщиками (подрядчиками, исполнителями) порядка и условий предоставления гранта, в том числе в части достижения результата предоставления гранта, а также проверки органами государственного финансового контроля в соответствии со </w:t>
      </w:r>
      <w:hyperlink r:id="rId17" w:history="1">
        <w:r w:rsidRPr="001940CF">
          <w:rPr>
            <w:rFonts w:ascii="Times New Roman" w:hAnsi="Times New Roman"/>
            <w:sz w:val="28"/>
            <w:szCs w:val="28"/>
          </w:rPr>
          <w:t>статьями 268.1</w:t>
        </w:r>
      </w:hyperlink>
      <w:r w:rsidRPr="001940CF">
        <w:rPr>
          <w:rFonts w:ascii="Times New Roman" w:hAnsi="Times New Roman"/>
          <w:sz w:val="28"/>
          <w:szCs w:val="28"/>
        </w:rPr>
        <w:t xml:space="preserve"> и </w:t>
      </w:r>
      <w:hyperlink r:id="rId18" w:history="1">
        <w:r w:rsidRPr="001940CF">
          <w:rPr>
            <w:rFonts w:ascii="Times New Roman" w:hAnsi="Times New Roman"/>
            <w:sz w:val="28"/>
            <w:szCs w:val="28"/>
          </w:rPr>
          <w:t>269.2</w:t>
        </w:r>
      </w:hyperlink>
      <w:r w:rsidRPr="001940CF">
        <w:rPr>
          <w:rFonts w:ascii="Times New Roman" w:hAnsi="Times New Roman"/>
          <w:sz w:val="28"/>
          <w:szCs w:val="28"/>
        </w:rPr>
        <w:t xml:space="preserve"> Бюджетного</w:t>
      </w:r>
      <w:proofErr w:type="gramEnd"/>
      <w:r w:rsidRPr="001940CF">
        <w:rPr>
          <w:rFonts w:ascii="Times New Roman" w:hAnsi="Times New Roman"/>
          <w:sz w:val="28"/>
          <w:szCs w:val="28"/>
        </w:rPr>
        <w:t xml:space="preserve"> кодекса Российской Федерации, а также запрета на приобретение за счет </w:t>
      </w:r>
      <w:r w:rsidRPr="001940CF">
        <w:rPr>
          <w:rFonts w:ascii="Times New Roman" w:hAnsi="Times New Roman"/>
          <w:sz w:val="28"/>
          <w:szCs w:val="28"/>
        </w:rPr>
        <w:lastRenderedPageBreak/>
        <w:t>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1466E7" w:rsidRPr="001940CF" w:rsidRDefault="001466E7" w:rsidP="001466E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4) проект развития Получателя прошел отбор проектов развития в Минсельхозе РФ; </w:t>
      </w:r>
    </w:p>
    <w:p w:rsidR="001466E7" w:rsidRDefault="001466E7" w:rsidP="001466E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5</w:t>
      </w:r>
      <w:r w:rsidRPr="00855FC4">
        <w:rPr>
          <w:rFonts w:ascii="Times New Roman" w:hAnsi="Times New Roman"/>
          <w:sz w:val="28"/>
          <w:szCs w:val="28"/>
        </w:rPr>
        <w:t xml:space="preserve">) </w:t>
      </w:r>
      <w:proofErr w:type="gramStart"/>
      <w:r w:rsidRPr="00855FC4">
        <w:rPr>
          <w:rFonts w:ascii="Times New Roman" w:hAnsi="Times New Roman"/>
          <w:sz w:val="28"/>
          <w:szCs w:val="28"/>
        </w:rPr>
        <w:t>наличи</w:t>
      </w:r>
      <w:r w:rsidR="00F333C9">
        <w:rPr>
          <w:rFonts w:ascii="Times New Roman" w:hAnsi="Times New Roman"/>
          <w:sz w:val="28"/>
          <w:szCs w:val="28"/>
        </w:rPr>
        <w:t>и</w:t>
      </w:r>
      <w:proofErr w:type="gramEnd"/>
      <w:r w:rsidRPr="00855FC4">
        <w:rPr>
          <w:rFonts w:ascii="Times New Roman" w:hAnsi="Times New Roman"/>
          <w:sz w:val="28"/>
          <w:szCs w:val="28"/>
        </w:rPr>
        <w:t xml:space="preserve"> согласия Получателя на осуществление Министерством проверок соблюдения Получателем порядка и условий предоставления </w:t>
      </w:r>
      <w:r>
        <w:rPr>
          <w:rFonts w:ascii="Times New Roman" w:hAnsi="Times New Roman"/>
          <w:sz w:val="28"/>
          <w:szCs w:val="28"/>
        </w:rPr>
        <w:t>гранта</w:t>
      </w:r>
      <w:r w:rsidRPr="00855FC4">
        <w:rPr>
          <w:rFonts w:ascii="Times New Roman" w:hAnsi="Times New Roman"/>
          <w:sz w:val="28"/>
          <w:szCs w:val="28"/>
        </w:rPr>
        <w:t>, в том числе в части достижения результатов их предоставления, а также проверок органами государственного финансового контроля в соответствии со статьями 268.1 и 269.2 Бюджетного кодекса Российской Федерации;</w:t>
      </w:r>
      <w:bookmarkStart w:id="4" w:name="Par41"/>
      <w:bookmarkStart w:id="5" w:name="Par42"/>
      <w:bookmarkEnd w:id="4"/>
      <w:bookmarkEnd w:id="5"/>
    </w:p>
    <w:p w:rsidR="001466E7" w:rsidRPr="007B08D5" w:rsidRDefault="001466E7" w:rsidP="001466E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6</w:t>
      </w:r>
      <w:r w:rsidRPr="007B08D5">
        <w:rPr>
          <w:rFonts w:ascii="Times New Roman" w:hAnsi="Times New Roman"/>
          <w:sz w:val="28"/>
          <w:szCs w:val="28"/>
        </w:rPr>
        <w:t>) наличи</w:t>
      </w:r>
      <w:r w:rsidR="00F333C9">
        <w:rPr>
          <w:rFonts w:ascii="Times New Roman" w:hAnsi="Times New Roman"/>
          <w:sz w:val="28"/>
          <w:szCs w:val="28"/>
        </w:rPr>
        <w:t>и</w:t>
      </w:r>
      <w:r w:rsidRPr="007B08D5">
        <w:rPr>
          <w:rFonts w:ascii="Times New Roman" w:hAnsi="Times New Roman"/>
          <w:sz w:val="28"/>
          <w:szCs w:val="28"/>
        </w:rPr>
        <w:t xml:space="preserve"> согласия органа государственной власти (государственного органа) и (или) органа местного самоуправления, </w:t>
      </w:r>
      <w:proofErr w:type="gramStart"/>
      <w:r w:rsidRPr="007B08D5">
        <w:rPr>
          <w:rFonts w:ascii="Times New Roman" w:hAnsi="Times New Roman"/>
          <w:sz w:val="28"/>
          <w:szCs w:val="28"/>
        </w:rPr>
        <w:t>осуществляющих</w:t>
      </w:r>
      <w:proofErr w:type="gramEnd"/>
      <w:r w:rsidRPr="007B08D5">
        <w:rPr>
          <w:rFonts w:ascii="Times New Roman" w:hAnsi="Times New Roman"/>
          <w:sz w:val="28"/>
          <w:szCs w:val="28"/>
        </w:rPr>
        <w:t xml:space="preserve"> функции и полномочия учредителя в отношении </w:t>
      </w:r>
      <w:r>
        <w:rPr>
          <w:rFonts w:ascii="Times New Roman" w:hAnsi="Times New Roman"/>
          <w:sz w:val="28"/>
          <w:szCs w:val="28"/>
        </w:rPr>
        <w:t>Получателя, на участие в отборе.</w:t>
      </w:r>
    </w:p>
    <w:p w:rsidR="001466E7" w:rsidRPr="00855FC4" w:rsidRDefault="001466E7" w:rsidP="001466E7">
      <w:pPr>
        <w:autoSpaceDE w:val="0"/>
        <w:autoSpaceDN w:val="0"/>
        <w:adjustRightInd w:val="0"/>
        <w:ind w:firstLine="709"/>
        <w:jc w:val="both"/>
        <w:rPr>
          <w:rFonts w:ascii="Times New Roman" w:hAnsi="Times New Roman"/>
          <w:sz w:val="28"/>
          <w:szCs w:val="28"/>
        </w:rPr>
      </w:pPr>
      <w:proofErr w:type="gramStart"/>
      <w:r w:rsidRPr="00855FC4">
        <w:rPr>
          <w:rFonts w:ascii="Times New Roman" w:hAnsi="Times New Roman"/>
          <w:sz w:val="28"/>
          <w:szCs w:val="28"/>
        </w:rPr>
        <w:t>Министерству в целях подтверждения соответствия Получателя условиям и требованиям, установленным в соответствии с настоящим пунктом, запрещено требовать от Получателя представления документов и информации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Получатель готов представить указанные документы и информацию Министерству по собственной инициативе.</w:t>
      </w:r>
      <w:proofErr w:type="gramEnd"/>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 xml:space="preserve">Проверка Получателя на соответствие требованиям, установленным в соответствии с настоящим пунктом, осуществляется автоматически в системе </w:t>
      </w:r>
      <w:r>
        <w:rPr>
          <w:rFonts w:ascii="Times New Roman" w:hAnsi="Times New Roman"/>
          <w:sz w:val="28"/>
          <w:szCs w:val="28"/>
        </w:rPr>
        <w:t>«</w:t>
      </w:r>
      <w:r w:rsidRPr="00855FC4">
        <w:rPr>
          <w:rFonts w:ascii="Times New Roman" w:hAnsi="Times New Roman"/>
          <w:sz w:val="28"/>
          <w:szCs w:val="28"/>
        </w:rPr>
        <w:t>Электронный бюджет</w:t>
      </w:r>
      <w:r>
        <w:rPr>
          <w:rFonts w:ascii="Times New Roman" w:hAnsi="Times New Roman"/>
          <w:sz w:val="28"/>
          <w:szCs w:val="28"/>
        </w:rPr>
        <w:t>»</w:t>
      </w:r>
      <w:r w:rsidRPr="00855FC4">
        <w:rPr>
          <w:rFonts w:ascii="Times New Roman" w:hAnsi="Times New Roman"/>
          <w:sz w:val="28"/>
          <w:szCs w:val="28"/>
        </w:rPr>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 xml:space="preserve">В случае отсутствия технической возможности осуществления автоматической проверки в системе </w:t>
      </w:r>
      <w:r>
        <w:rPr>
          <w:rFonts w:ascii="Times New Roman" w:hAnsi="Times New Roman"/>
          <w:sz w:val="28"/>
          <w:szCs w:val="28"/>
        </w:rPr>
        <w:t>«</w:t>
      </w:r>
      <w:r w:rsidRPr="00855FC4">
        <w:rPr>
          <w:rFonts w:ascii="Times New Roman" w:hAnsi="Times New Roman"/>
          <w:sz w:val="28"/>
          <w:szCs w:val="28"/>
        </w:rPr>
        <w:t>Электронный бюджет</w:t>
      </w:r>
      <w:r>
        <w:rPr>
          <w:rFonts w:ascii="Times New Roman" w:hAnsi="Times New Roman"/>
          <w:sz w:val="28"/>
          <w:szCs w:val="28"/>
        </w:rPr>
        <w:t>»</w:t>
      </w:r>
      <w:r w:rsidRPr="00855FC4">
        <w:rPr>
          <w:rFonts w:ascii="Times New Roman" w:hAnsi="Times New Roman"/>
          <w:sz w:val="28"/>
          <w:szCs w:val="28"/>
        </w:rPr>
        <w:t xml:space="preserve"> подтверждение соответствия Получателя требованиям, установленным в соответствии с настоящим пунктом, производится путем проставления в электронном виде Получателем отметок о соответствии указанным требованиям посредством заполнения соответствующих экранных форм веб-интерфейса системы </w:t>
      </w:r>
      <w:r>
        <w:rPr>
          <w:rFonts w:ascii="Times New Roman" w:hAnsi="Times New Roman"/>
          <w:sz w:val="28"/>
          <w:szCs w:val="28"/>
        </w:rPr>
        <w:t>«</w:t>
      </w:r>
      <w:r w:rsidRPr="00855FC4">
        <w:rPr>
          <w:rFonts w:ascii="Times New Roman" w:hAnsi="Times New Roman"/>
          <w:sz w:val="28"/>
          <w:szCs w:val="28"/>
        </w:rPr>
        <w:t>Электронный бюджет</w:t>
      </w:r>
      <w:r>
        <w:rPr>
          <w:rFonts w:ascii="Times New Roman" w:hAnsi="Times New Roman"/>
          <w:sz w:val="28"/>
          <w:szCs w:val="28"/>
        </w:rPr>
        <w:t>»</w:t>
      </w:r>
      <w:r w:rsidRPr="00855FC4">
        <w:rPr>
          <w:rFonts w:ascii="Times New Roman" w:hAnsi="Times New Roman"/>
          <w:sz w:val="28"/>
          <w:szCs w:val="28"/>
        </w:rPr>
        <w:t>.</w:t>
      </w:r>
    </w:p>
    <w:p w:rsidR="001466E7" w:rsidRPr="00855FC4" w:rsidRDefault="001466E7" w:rsidP="001466E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2.5. </w:t>
      </w:r>
      <w:r w:rsidRPr="00855FC4">
        <w:rPr>
          <w:rFonts w:ascii="Times New Roman" w:hAnsi="Times New Roman"/>
          <w:sz w:val="28"/>
          <w:szCs w:val="28"/>
        </w:rPr>
        <w:t xml:space="preserve">Для участия в отборе Получатель в срок не позднее срока, указанного в объявлении о проведении отбора, формирует заявку в электронной форме посредством заполнения соответствующих экранных форм веб-интерфейса системы </w:t>
      </w:r>
      <w:r>
        <w:rPr>
          <w:rFonts w:ascii="Times New Roman" w:hAnsi="Times New Roman"/>
          <w:sz w:val="28"/>
          <w:szCs w:val="28"/>
        </w:rPr>
        <w:t>«</w:t>
      </w:r>
      <w:r w:rsidRPr="00855FC4">
        <w:rPr>
          <w:rFonts w:ascii="Times New Roman" w:hAnsi="Times New Roman"/>
          <w:sz w:val="28"/>
          <w:szCs w:val="28"/>
        </w:rPr>
        <w:t>Электронный бюджет</w:t>
      </w:r>
      <w:r>
        <w:rPr>
          <w:rFonts w:ascii="Times New Roman" w:hAnsi="Times New Roman"/>
          <w:sz w:val="28"/>
          <w:szCs w:val="28"/>
        </w:rPr>
        <w:t>»</w:t>
      </w:r>
      <w:r w:rsidRPr="00855FC4">
        <w:rPr>
          <w:rFonts w:ascii="Times New Roman" w:hAnsi="Times New Roman"/>
          <w:sz w:val="28"/>
          <w:szCs w:val="28"/>
        </w:rPr>
        <w:t xml:space="preserve"> и представляет в систему </w:t>
      </w:r>
      <w:r>
        <w:rPr>
          <w:rFonts w:ascii="Times New Roman" w:hAnsi="Times New Roman"/>
          <w:sz w:val="28"/>
          <w:szCs w:val="28"/>
        </w:rPr>
        <w:t>«</w:t>
      </w:r>
      <w:r w:rsidRPr="00855FC4">
        <w:rPr>
          <w:rFonts w:ascii="Times New Roman" w:hAnsi="Times New Roman"/>
          <w:sz w:val="28"/>
          <w:szCs w:val="28"/>
        </w:rPr>
        <w:t>Электронный бюджет</w:t>
      </w:r>
      <w:r>
        <w:rPr>
          <w:rFonts w:ascii="Times New Roman" w:hAnsi="Times New Roman"/>
          <w:sz w:val="28"/>
          <w:szCs w:val="28"/>
        </w:rPr>
        <w:t>»</w:t>
      </w:r>
      <w:r w:rsidRPr="00855FC4">
        <w:rPr>
          <w:rFonts w:ascii="Times New Roman" w:hAnsi="Times New Roman"/>
          <w:sz w:val="28"/>
          <w:szCs w:val="28"/>
        </w:rPr>
        <w:t xml:space="preserve"> электронные копии следующих документов (документов на бумажном носителе, преобразованных в электронную форму путем сканирования):</w:t>
      </w:r>
    </w:p>
    <w:p w:rsidR="001466E7" w:rsidRPr="001466E7" w:rsidRDefault="001466E7" w:rsidP="001466E7">
      <w:pPr>
        <w:autoSpaceDE w:val="0"/>
        <w:autoSpaceDN w:val="0"/>
        <w:adjustRightInd w:val="0"/>
        <w:ind w:firstLine="709"/>
        <w:jc w:val="both"/>
        <w:rPr>
          <w:rFonts w:ascii="Times New Roman" w:hAnsi="Times New Roman"/>
          <w:spacing w:val="-4"/>
          <w:sz w:val="28"/>
          <w:szCs w:val="28"/>
        </w:rPr>
      </w:pPr>
      <w:r w:rsidRPr="001466E7">
        <w:rPr>
          <w:rFonts w:ascii="Times New Roman" w:hAnsi="Times New Roman"/>
          <w:sz w:val="28"/>
          <w:szCs w:val="28"/>
        </w:rPr>
        <w:t xml:space="preserve">заявления Получателя, подтверждающего его соответствие категории отбора, определенной пунктом 1.2 настоящего Порядка, и условиям, </w:t>
      </w:r>
      <w:r w:rsidRPr="001466E7">
        <w:rPr>
          <w:rFonts w:ascii="Times New Roman" w:hAnsi="Times New Roman"/>
          <w:sz w:val="28"/>
          <w:szCs w:val="28"/>
        </w:rPr>
        <w:lastRenderedPageBreak/>
        <w:t>установленным подпунктом 1 пункта 2.4 настоящего Порядка, устанавливающего его обязательства, определенные подпунктом 3 пункта 2.4 настоящего Порядка, по форме согласно</w:t>
      </w:r>
      <w:r w:rsidRPr="001466E7">
        <w:rPr>
          <w:rFonts w:ascii="Times New Roman" w:hAnsi="Times New Roman"/>
          <w:spacing w:val="-4"/>
          <w:sz w:val="28"/>
          <w:szCs w:val="28"/>
        </w:rPr>
        <w:t xml:space="preserve"> приложению  к настоящему Порядку;</w:t>
      </w:r>
    </w:p>
    <w:p w:rsidR="001466E7" w:rsidRPr="007B08D5" w:rsidRDefault="001466E7" w:rsidP="001466E7">
      <w:pPr>
        <w:autoSpaceDE w:val="0"/>
        <w:autoSpaceDN w:val="0"/>
        <w:adjustRightInd w:val="0"/>
        <w:ind w:firstLine="709"/>
        <w:jc w:val="both"/>
        <w:rPr>
          <w:rFonts w:ascii="Times New Roman" w:hAnsi="Times New Roman"/>
          <w:sz w:val="28"/>
          <w:szCs w:val="28"/>
        </w:rPr>
      </w:pPr>
      <w:r w:rsidRPr="007B08D5">
        <w:rPr>
          <w:rFonts w:ascii="Times New Roman" w:hAnsi="Times New Roman"/>
          <w:sz w:val="28"/>
          <w:szCs w:val="28"/>
        </w:rPr>
        <w:t>устава Получателя;</w:t>
      </w:r>
      <w:bookmarkStart w:id="6" w:name="Par95"/>
      <w:bookmarkEnd w:id="6"/>
    </w:p>
    <w:p w:rsidR="001466E7" w:rsidRPr="007B08D5" w:rsidRDefault="001466E7" w:rsidP="001466E7">
      <w:pPr>
        <w:autoSpaceDE w:val="0"/>
        <w:autoSpaceDN w:val="0"/>
        <w:adjustRightInd w:val="0"/>
        <w:ind w:firstLine="709"/>
        <w:jc w:val="both"/>
        <w:rPr>
          <w:rFonts w:ascii="Times New Roman" w:hAnsi="Times New Roman"/>
          <w:sz w:val="28"/>
          <w:szCs w:val="28"/>
        </w:rPr>
      </w:pPr>
      <w:bookmarkStart w:id="7" w:name="Par96"/>
      <w:bookmarkEnd w:id="7"/>
      <w:r w:rsidRPr="007B08D5">
        <w:rPr>
          <w:rFonts w:ascii="Times New Roman" w:hAnsi="Times New Roman"/>
          <w:sz w:val="28"/>
          <w:szCs w:val="28"/>
        </w:rPr>
        <w:t xml:space="preserve">локальной сметы планируемых расходов в соответствии </w:t>
      </w:r>
      <w:r w:rsidR="00F333C9">
        <w:rPr>
          <w:rFonts w:ascii="Times New Roman" w:hAnsi="Times New Roman"/>
          <w:sz w:val="28"/>
          <w:szCs w:val="28"/>
        </w:rPr>
        <w:t xml:space="preserve">с </w:t>
      </w:r>
      <w:r w:rsidRPr="007B08D5">
        <w:rPr>
          <w:rFonts w:ascii="Times New Roman" w:hAnsi="Times New Roman"/>
          <w:sz w:val="28"/>
          <w:szCs w:val="28"/>
        </w:rPr>
        <w:t>пунктом 1.2 настоящего Порядка;</w:t>
      </w:r>
    </w:p>
    <w:p w:rsidR="001466E7" w:rsidRPr="007B08D5" w:rsidRDefault="001466E7" w:rsidP="001466E7">
      <w:pPr>
        <w:autoSpaceDE w:val="0"/>
        <w:autoSpaceDN w:val="0"/>
        <w:adjustRightInd w:val="0"/>
        <w:ind w:firstLine="709"/>
        <w:jc w:val="both"/>
        <w:rPr>
          <w:rFonts w:ascii="Times New Roman" w:hAnsi="Times New Roman"/>
          <w:sz w:val="28"/>
          <w:szCs w:val="28"/>
        </w:rPr>
      </w:pPr>
      <w:r w:rsidRPr="007B08D5">
        <w:rPr>
          <w:rFonts w:ascii="Times New Roman" w:hAnsi="Times New Roman"/>
          <w:sz w:val="28"/>
          <w:szCs w:val="28"/>
        </w:rPr>
        <w:t xml:space="preserve">согласия органа государственной власти (государственного органа) и (или) органа местного самоуправления, </w:t>
      </w:r>
      <w:proofErr w:type="gramStart"/>
      <w:r w:rsidRPr="007B08D5">
        <w:rPr>
          <w:rFonts w:ascii="Times New Roman" w:hAnsi="Times New Roman"/>
          <w:sz w:val="28"/>
          <w:szCs w:val="28"/>
        </w:rPr>
        <w:t>осуществляющих</w:t>
      </w:r>
      <w:proofErr w:type="gramEnd"/>
      <w:r w:rsidRPr="007B08D5">
        <w:rPr>
          <w:rFonts w:ascii="Times New Roman" w:hAnsi="Times New Roman"/>
          <w:sz w:val="28"/>
          <w:szCs w:val="28"/>
        </w:rPr>
        <w:t xml:space="preserve"> функции и полномочия учредителя в отношении Получателя, на участие в отборе;</w:t>
      </w:r>
    </w:p>
    <w:p w:rsidR="001466E7" w:rsidRDefault="001466E7" w:rsidP="001466E7">
      <w:pPr>
        <w:autoSpaceDE w:val="0"/>
        <w:autoSpaceDN w:val="0"/>
        <w:adjustRightInd w:val="0"/>
        <w:ind w:firstLine="709"/>
        <w:jc w:val="both"/>
        <w:rPr>
          <w:rFonts w:ascii="Times New Roman" w:hAnsi="Times New Roman"/>
          <w:sz w:val="28"/>
          <w:szCs w:val="28"/>
        </w:rPr>
      </w:pPr>
      <w:bookmarkStart w:id="8" w:name="Par101"/>
      <w:bookmarkEnd w:id="8"/>
      <w:r>
        <w:rPr>
          <w:rFonts w:ascii="Times New Roman" w:hAnsi="Times New Roman"/>
          <w:sz w:val="28"/>
          <w:szCs w:val="28"/>
        </w:rPr>
        <w:t>проект</w:t>
      </w:r>
      <w:r w:rsidR="00F333C9">
        <w:rPr>
          <w:rFonts w:ascii="Times New Roman" w:hAnsi="Times New Roman"/>
          <w:sz w:val="28"/>
          <w:szCs w:val="28"/>
        </w:rPr>
        <w:t>а развития, прошедшего</w:t>
      </w:r>
      <w:r>
        <w:rPr>
          <w:rFonts w:ascii="Times New Roman" w:hAnsi="Times New Roman"/>
          <w:sz w:val="28"/>
          <w:szCs w:val="28"/>
        </w:rPr>
        <w:t xml:space="preserve"> отбор в Минсельхозе РФ;</w:t>
      </w:r>
    </w:p>
    <w:p w:rsidR="001466E7" w:rsidRDefault="001466E7" w:rsidP="001466E7">
      <w:pPr>
        <w:autoSpaceDE w:val="0"/>
        <w:autoSpaceDN w:val="0"/>
        <w:adjustRightInd w:val="0"/>
        <w:ind w:firstLine="709"/>
        <w:jc w:val="both"/>
        <w:rPr>
          <w:rFonts w:ascii="Times New Roman" w:hAnsi="Times New Roman"/>
          <w:sz w:val="28"/>
          <w:szCs w:val="28"/>
        </w:rPr>
      </w:pPr>
      <w:bookmarkStart w:id="9" w:name="Par0"/>
      <w:bookmarkEnd w:id="9"/>
      <w:r>
        <w:rPr>
          <w:rFonts w:ascii="Times New Roman" w:hAnsi="Times New Roman"/>
          <w:sz w:val="28"/>
          <w:szCs w:val="28"/>
        </w:rPr>
        <w:t>утвержденной проектной документаци</w:t>
      </w:r>
      <w:r w:rsidR="00F333C9">
        <w:rPr>
          <w:rFonts w:ascii="Times New Roman" w:hAnsi="Times New Roman"/>
          <w:sz w:val="28"/>
          <w:szCs w:val="28"/>
        </w:rPr>
        <w:t>и</w:t>
      </w:r>
      <w:r>
        <w:rPr>
          <w:rFonts w:ascii="Times New Roman" w:hAnsi="Times New Roman"/>
          <w:sz w:val="28"/>
          <w:szCs w:val="28"/>
        </w:rPr>
        <w:t xml:space="preserve"> и иные утвержденные документы, подготавливаемые в соответствии со </w:t>
      </w:r>
      <w:hyperlink r:id="rId19" w:history="1">
        <w:r w:rsidRPr="002918CF">
          <w:rPr>
            <w:rFonts w:ascii="Times New Roman" w:hAnsi="Times New Roman"/>
            <w:sz w:val="28"/>
            <w:szCs w:val="28"/>
          </w:rPr>
          <w:t>статьей 48</w:t>
        </w:r>
      </w:hyperlink>
      <w:r>
        <w:rPr>
          <w:rFonts w:ascii="Times New Roman" w:hAnsi="Times New Roman"/>
          <w:sz w:val="28"/>
          <w:szCs w:val="28"/>
        </w:rPr>
        <w:t xml:space="preserve"> Градостроительного кодекса Российской Федерации, в отношении каждого объекта капитального строительства, предлагаемого к реконструкции или капитальному ремонту в рамках реализации мероприятий проекта развития (далее – объект капитального строительства) (в случае если подготовка такой документации предусмотрена законодательством Российской Федерации);</w:t>
      </w:r>
    </w:p>
    <w:p w:rsidR="001466E7" w:rsidRDefault="001466E7" w:rsidP="001466E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заключени</w:t>
      </w:r>
      <w:r w:rsidR="00F333C9">
        <w:rPr>
          <w:rFonts w:ascii="Times New Roman" w:hAnsi="Times New Roman"/>
          <w:sz w:val="28"/>
          <w:szCs w:val="28"/>
        </w:rPr>
        <w:t>я</w:t>
      </w:r>
      <w:r>
        <w:rPr>
          <w:rFonts w:ascii="Times New Roman" w:hAnsi="Times New Roman"/>
          <w:sz w:val="28"/>
          <w:szCs w:val="28"/>
        </w:rPr>
        <w:t xml:space="preserve"> государственной экспертизы проектной документации (в случае если такое заключение предусмотрено законодательством Российской Федерации);</w:t>
      </w:r>
    </w:p>
    <w:p w:rsidR="001466E7" w:rsidRDefault="001466E7" w:rsidP="001466E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акт</w:t>
      </w:r>
      <w:r w:rsidR="00F333C9">
        <w:rPr>
          <w:rFonts w:ascii="Times New Roman" w:hAnsi="Times New Roman"/>
          <w:sz w:val="28"/>
          <w:szCs w:val="28"/>
        </w:rPr>
        <w:t>а</w:t>
      </w:r>
      <w:r>
        <w:rPr>
          <w:rFonts w:ascii="Times New Roman" w:hAnsi="Times New Roman"/>
          <w:sz w:val="28"/>
          <w:szCs w:val="28"/>
        </w:rPr>
        <w:t xml:space="preserve"> обследования объекта капитального строительства, составленн</w:t>
      </w:r>
      <w:r w:rsidR="00F333C9">
        <w:rPr>
          <w:rFonts w:ascii="Times New Roman" w:hAnsi="Times New Roman"/>
          <w:sz w:val="28"/>
          <w:szCs w:val="28"/>
        </w:rPr>
        <w:t>ого</w:t>
      </w:r>
      <w:r>
        <w:rPr>
          <w:rFonts w:ascii="Times New Roman" w:hAnsi="Times New Roman"/>
          <w:sz w:val="28"/>
          <w:szCs w:val="28"/>
        </w:rPr>
        <w:t xml:space="preserve"> в произвольной форме и содержащ</w:t>
      </w:r>
      <w:r w:rsidR="00F333C9">
        <w:rPr>
          <w:rFonts w:ascii="Times New Roman" w:hAnsi="Times New Roman"/>
          <w:sz w:val="28"/>
          <w:szCs w:val="28"/>
        </w:rPr>
        <w:t>его</w:t>
      </w:r>
      <w:r>
        <w:rPr>
          <w:rFonts w:ascii="Times New Roman" w:hAnsi="Times New Roman"/>
          <w:sz w:val="28"/>
          <w:szCs w:val="28"/>
        </w:rPr>
        <w:t xml:space="preserve"> результаты обследования несущих строительных конструкций здания и оценки его технического состояния;</w:t>
      </w:r>
    </w:p>
    <w:p w:rsidR="001466E7" w:rsidRDefault="001466E7" w:rsidP="001466E7">
      <w:pPr>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письм</w:t>
      </w:r>
      <w:r w:rsidR="00F333C9">
        <w:rPr>
          <w:rFonts w:ascii="Times New Roman" w:hAnsi="Times New Roman"/>
          <w:sz w:val="28"/>
          <w:szCs w:val="28"/>
        </w:rPr>
        <w:t>а</w:t>
      </w:r>
      <w:r>
        <w:rPr>
          <w:rFonts w:ascii="Times New Roman" w:hAnsi="Times New Roman"/>
          <w:sz w:val="28"/>
          <w:szCs w:val="28"/>
        </w:rPr>
        <w:t>, подписанно</w:t>
      </w:r>
      <w:r w:rsidR="00F333C9">
        <w:rPr>
          <w:rFonts w:ascii="Times New Roman" w:hAnsi="Times New Roman"/>
          <w:sz w:val="28"/>
          <w:szCs w:val="28"/>
        </w:rPr>
        <w:t>го</w:t>
      </w:r>
      <w:r>
        <w:rPr>
          <w:rFonts w:ascii="Times New Roman" w:hAnsi="Times New Roman"/>
          <w:sz w:val="28"/>
          <w:szCs w:val="28"/>
        </w:rPr>
        <w:t xml:space="preserve"> руководителем организации застройщика или технического заказчика или уполномоченными ими лицами, подтвержд</w:t>
      </w:r>
      <w:r w:rsidR="008B0922">
        <w:rPr>
          <w:rFonts w:ascii="Times New Roman" w:hAnsi="Times New Roman"/>
          <w:sz w:val="28"/>
          <w:szCs w:val="28"/>
        </w:rPr>
        <w:t>ающе</w:t>
      </w:r>
      <w:r w:rsidR="00F333C9">
        <w:rPr>
          <w:rFonts w:ascii="Times New Roman" w:hAnsi="Times New Roman"/>
          <w:sz w:val="28"/>
          <w:szCs w:val="28"/>
        </w:rPr>
        <w:t>го</w:t>
      </w:r>
      <w:r>
        <w:rPr>
          <w:rFonts w:ascii="Times New Roman" w:hAnsi="Times New Roman"/>
          <w:sz w:val="28"/>
          <w:szCs w:val="28"/>
        </w:rPr>
        <w:t xml:space="preserve">, что проектная документация и документы, указанные в </w:t>
      </w:r>
      <w:hyperlink w:anchor="Par0" w:history="1">
        <w:r w:rsidRPr="002918CF">
          <w:rPr>
            <w:rFonts w:ascii="Times New Roman" w:hAnsi="Times New Roman"/>
            <w:sz w:val="28"/>
            <w:szCs w:val="28"/>
          </w:rPr>
          <w:t>абзацах</w:t>
        </w:r>
        <w:r>
          <w:rPr>
            <w:rFonts w:ascii="Times New Roman" w:hAnsi="Times New Roman"/>
            <w:color w:val="0000FF"/>
            <w:sz w:val="28"/>
            <w:szCs w:val="28"/>
          </w:rPr>
          <w:t xml:space="preserve"> </w:t>
        </w:r>
      </w:hyperlink>
      <w:r>
        <w:rPr>
          <w:rFonts w:ascii="Times New Roman" w:hAnsi="Times New Roman"/>
          <w:sz w:val="28"/>
          <w:szCs w:val="28"/>
        </w:rPr>
        <w:t>седьмом, восьмом настоящего пункта, учитывают все работы для приведения объекта капитального строительства в нормативное техническое состояние, а также содержаще</w:t>
      </w:r>
      <w:r w:rsidR="00F333C9">
        <w:rPr>
          <w:rFonts w:ascii="Times New Roman" w:hAnsi="Times New Roman"/>
          <w:sz w:val="28"/>
          <w:szCs w:val="28"/>
        </w:rPr>
        <w:t>го</w:t>
      </w:r>
      <w:r>
        <w:rPr>
          <w:rFonts w:ascii="Times New Roman" w:hAnsi="Times New Roman"/>
          <w:sz w:val="28"/>
          <w:szCs w:val="28"/>
        </w:rPr>
        <w:t xml:space="preserve"> перечень запланированных проектной документацией работ по реконструкции или капитальному ремонту объекта капитального строительства;</w:t>
      </w:r>
      <w:proofErr w:type="gramEnd"/>
    </w:p>
    <w:p w:rsidR="001466E7" w:rsidRDefault="001466E7" w:rsidP="001466E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результат</w:t>
      </w:r>
      <w:r w:rsidR="00F333C9">
        <w:rPr>
          <w:rFonts w:ascii="Times New Roman" w:hAnsi="Times New Roman"/>
          <w:sz w:val="28"/>
          <w:szCs w:val="28"/>
        </w:rPr>
        <w:t>ов</w:t>
      </w:r>
      <w:r>
        <w:rPr>
          <w:rFonts w:ascii="Times New Roman" w:hAnsi="Times New Roman"/>
          <w:sz w:val="28"/>
          <w:szCs w:val="28"/>
        </w:rPr>
        <w:t xml:space="preserve"> проведенного анализа обоснованности закупочных цен (с приложением подтверждающих документов) в случае приобретения в рамках </w:t>
      </w:r>
      <w:proofErr w:type="gramStart"/>
      <w:r>
        <w:rPr>
          <w:rFonts w:ascii="Times New Roman" w:hAnsi="Times New Roman"/>
          <w:sz w:val="28"/>
          <w:szCs w:val="28"/>
        </w:rPr>
        <w:t>реализации мероприятий проекта развития оборудования</w:t>
      </w:r>
      <w:proofErr w:type="gramEnd"/>
      <w:r>
        <w:rPr>
          <w:rFonts w:ascii="Times New Roman" w:hAnsi="Times New Roman"/>
          <w:sz w:val="28"/>
          <w:szCs w:val="28"/>
        </w:rPr>
        <w:t xml:space="preserve"> и иных товаров, включая сведения о соответствии закупаемых товаров требованиям законодательства Российской Федерации;</w:t>
      </w:r>
    </w:p>
    <w:p w:rsidR="001466E7" w:rsidRDefault="001466E7" w:rsidP="001466E7">
      <w:pPr>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технико-экономическо</w:t>
      </w:r>
      <w:r w:rsidR="00F333C9">
        <w:rPr>
          <w:rFonts w:ascii="Times New Roman" w:hAnsi="Times New Roman"/>
          <w:sz w:val="28"/>
          <w:szCs w:val="28"/>
        </w:rPr>
        <w:t>го</w:t>
      </w:r>
      <w:r>
        <w:rPr>
          <w:rFonts w:ascii="Times New Roman" w:hAnsi="Times New Roman"/>
          <w:sz w:val="28"/>
          <w:szCs w:val="28"/>
        </w:rPr>
        <w:t xml:space="preserve"> обосновани</w:t>
      </w:r>
      <w:r w:rsidR="00F333C9">
        <w:rPr>
          <w:rFonts w:ascii="Times New Roman" w:hAnsi="Times New Roman"/>
          <w:sz w:val="28"/>
          <w:szCs w:val="28"/>
        </w:rPr>
        <w:t>я</w:t>
      </w:r>
      <w:r>
        <w:rPr>
          <w:rFonts w:ascii="Times New Roman" w:hAnsi="Times New Roman"/>
          <w:sz w:val="28"/>
          <w:szCs w:val="28"/>
        </w:rPr>
        <w:t xml:space="preserve"> приобретения оборудования, содержаще</w:t>
      </w:r>
      <w:r w:rsidR="00F333C9">
        <w:rPr>
          <w:rFonts w:ascii="Times New Roman" w:hAnsi="Times New Roman"/>
          <w:sz w:val="28"/>
          <w:szCs w:val="28"/>
        </w:rPr>
        <w:t>го</w:t>
      </w:r>
      <w:r>
        <w:rPr>
          <w:rFonts w:ascii="Times New Roman" w:hAnsi="Times New Roman"/>
          <w:sz w:val="28"/>
          <w:szCs w:val="28"/>
        </w:rPr>
        <w:t xml:space="preserve"> обоснование целесообразности его приобретения (в том числе планируем</w:t>
      </w:r>
      <w:r w:rsidR="00F333C9">
        <w:rPr>
          <w:rFonts w:ascii="Times New Roman" w:hAnsi="Times New Roman"/>
          <w:sz w:val="28"/>
          <w:szCs w:val="28"/>
        </w:rPr>
        <w:t>ого</w:t>
      </w:r>
      <w:r>
        <w:rPr>
          <w:rFonts w:ascii="Times New Roman" w:hAnsi="Times New Roman"/>
          <w:sz w:val="28"/>
          <w:szCs w:val="28"/>
        </w:rPr>
        <w:t xml:space="preserve"> режим</w:t>
      </w:r>
      <w:r w:rsidR="00F333C9">
        <w:rPr>
          <w:rFonts w:ascii="Times New Roman" w:hAnsi="Times New Roman"/>
          <w:sz w:val="28"/>
          <w:szCs w:val="28"/>
        </w:rPr>
        <w:t>а</w:t>
      </w:r>
      <w:r>
        <w:rPr>
          <w:rFonts w:ascii="Times New Roman" w:hAnsi="Times New Roman"/>
          <w:sz w:val="28"/>
          <w:szCs w:val="28"/>
        </w:rPr>
        <w:t xml:space="preserve"> его использования), включающе</w:t>
      </w:r>
      <w:r w:rsidR="00F333C9">
        <w:rPr>
          <w:rFonts w:ascii="Times New Roman" w:hAnsi="Times New Roman"/>
          <w:sz w:val="28"/>
          <w:szCs w:val="28"/>
        </w:rPr>
        <w:t>го</w:t>
      </w:r>
      <w:r>
        <w:rPr>
          <w:rFonts w:ascii="Times New Roman" w:hAnsi="Times New Roman"/>
          <w:sz w:val="28"/>
          <w:szCs w:val="28"/>
        </w:rPr>
        <w:t xml:space="preserve"> анализ затрат на приобретение и эксплуатацию промышленной продукции с учетом требований </w:t>
      </w:r>
      <w:hyperlink r:id="rId20" w:history="1">
        <w:r w:rsidRPr="002918CF">
          <w:rPr>
            <w:rFonts w:ascii="Times New Roman" w:hAnsi="Times New Roman"/>
            <w:sz w:val="28"/>
            <w:szCs w:val="28"/>
          </w:rPr>
          <w:t>постановления</w:t>
        </w:r>
      </w:hyperlink>
      <w:r>
        <w:rPr>
          <w:rFonts w:ascii="Times New Roman" w:hAnsi="Times New Roman"/>
          <w:sz w:val="28"/>
          <w:szCs w:val="28"/>
        </w:rPr>
        <w:t xml:space="preserve"> Правительства Российской Федерации от </w:t>
      </w:r>
      <w:r>
        <w:rPr>
          <w:rFonts w:ascii="Times New Roman" w:hAnsi="Times New Roman"/>
          <w:sz w:val="28"/>
          <w:szCs w:val="28"/>
        </w:rPr>
        <w:br/>
        <w:t>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w:t>
      </w:r>
      <w:proofErr w:type="gramEnd"/>
      <w:r>
        <w:rPr>
          <w:rFonts w:ascii="Times New Roman" w:hAnsi="Times New Roman"/>
          <w:sz w:val="28"/>
          <w:szCs w:val="28"/>
        </w:rPr>
        <w:t xml:space="preserve"> отдельными видами юридических лиц»;</w:t>
      </w:r>
    </w:p>
    <w:p w:rsidR="001466E7" w:rsidRDefault="001466E7" w:rsidP="001466E7">
      <w:pPr>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lastRenderedPageBreak/>
        <w:t>документ</w:t>
      </w:r>
      <w:r w:rsidR="008B0922">
        <w:rPr>
          <w:rFonts w:ascii="Times New Roman" w:hAnsi="Times New Roman"/>
          <w:sz w:val="28"/>
          <w:szCs w:val="28"/>
        </w:rPr>
        <w:t>ов</w:t>
      </w:r>
      <w:r>
        <w:rPr>
          <w:rFonts w:ascii="Times New Roman" w:hAnsi="Times New Roman"/>
          <w:sz w:val="28"/>
          <w:szCs w:val="28"/>
        </w:rPr>
        <w:t xml:space="preserve"> территориального органа Федеральной службы государственной регистрации, кадастра и картографии, подтверждающих оформление права государственной или муниципальной собственности или аренды на срок не менее 10 лет на земельные участки, на которых запланирована реализация мероприятий проекта развития (в случае если мероприятиями проекта развития предусматриваются реконструкция или капитальный ремонт объектов капитального строительства, а также приобретение оборудования);</w:t>
      </w:r>
      <w:proofErr w:type="gramEnd"/>
    </w:p>
    <w:p w:rsidR="001466E7" w:rsidRDefault="001466E7" w:rsidP="001466E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фотоматериал</w:t>
      </w:r>
      <w:r w:rsidR="00F333C9">
        <w:rPr>
          <w:rFonts w:ascii="Times New Roman" w:hAnsi="Times New Roman"/>
          <w:sz w:val="28"/>
          <w:szCs w:val="28"/>
        </w:rPr>
        <w:t>ов</w:t>
      </w:r>
      <w:r>
        <w:rPr>
          <w:rFonts w:ascii="Times New Roman" w:hAnsi="Times New Roman"/>
          <w:sz w:val="28"/>
          <w:szCs w:val="28"/>
        </w:rPr>
        <w:t>, характеризующи</w:t>
      </w:r>
      <w:r w:rsidR="00F333C9">
        <w:rPr>
          <w:rFonts w:ascii="Times New Roman" w:hAnsi="Times New Roman"/>
          <w:sz w:val="28"/>
          <w:szCs w:val="28"/>
        </w:rPr>
        <w:t>х</w:t>
      </w:r>
      <w:r>
        <w:rPr>
          <w:rFonts w:ascii="Times New Roman" w:hAnsi="Times New Roman"/>
          <w:sz w:val="28"/>
          <w:szCs w:val="28"/>
        </w:rPr>
        <w:t xml:space="preserve"> техническое состояние объекта капитального строительства, а также проектно-сметную документацию.</w:t>
      </w:r>
    </w:p>
    <w:p w:rsidR="001466E7" w:rsidRPr="001466E7" w:rsidRDefault="001466E7" w:rsidP="001466E7">
      <w:pPr>
        <w:autoSpaceDE w:val="0"/>
        <w:autoSpaceDN w:val="0"/>
        <w:adjustRightInd w:val="0"/>
        <w:ind w:firstLine="709"/>
        <w:jc w:val="both"/>
        <w:rPr>
          <w:rFonts w:ascii="Times New Roman" w:hAnsi="Times New Roman"/>
          <w:spacing w:val="-4"/>
          <w:sz w:val="28"/>
          <w:szCs w:val="28"/>
        </w:rPr>
      </w:pPr>
      <w:proofErr w:type="gramStart"/>
      <w:r w:rsidRPr="001466E7">
        <w:rPr>
          <w:rFonts w:ascii="Times New Roman" w:hAnsi="Times New Roman"/>
          <w:sz w:val="28"/>
          <w:szCs w:val="28"/>
        </w:rPr>
        <w:t xml:space="preserve">Получатель не представляет документы и информацию в целях подтверждения соответствия условиям и требованиям, определенным пунктом 2.4 </w:t>
      </w:r>
      <w:r w:rsidRPr="001466E7">
        <w:rPr>
          <w:rFonts w:ascii="Times New Roman" w:hAnsi="Times New Roman"/>
          <w:spacing w:val="-4"/>
          <w:sz w:val="28"/>
          <w:szCs w:val="28"/>
        </w:rPr>
        <w:t>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Получатель готов представить указанные документы и информацию Министерству по собственной инициативе.</w:t>
      </w:r>
      <w:proofErr w:type="gramEnd"/>
    </w:p>
    <w:p w:rsidR="001466E7" w:rsidRPr="00855FC4" w:rsidRDefault="001466E7" w:rsidP="001466E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2.6. </w:t>
      </w:r>
      <w:r w:rsidRPr="00855FC4">
        <w:rPr>
          <w:rFonts w:ascii="Times New Roman" w:hAnsi="Times New Roman"/>
          <w:sz w:val="28"/>
          <w:szCs w:val="28"/>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2.7. Заявка должна содержать следующие сведения:</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а) информацию о Получателе:</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полное и сокращенное наименование Получателя;</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основной государственный регистрационный номер Получателя;</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идентификационный номер налогоплательщика;</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дату и код причины постановки на учет в налоговом органе;</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номер контактного телефона, почтовый адрес и адрес электронной почты для направления юридически значимых сообщений;</w:t>
      </w:r>
    </w:p>
    <w:p w:rsidR="001466E7" w:rsidRPr="00855FC4" w:rsidRDefault="001466E7" w:rsidP="001466E7">
      <w:pPr>
        <w:autoSpaceDE w:val="0"/>
        <w:autoSpaceDN w:val="0"/>
        <w:adjustRightInd w:val="0"/>
        <w:ind w:firstLine="709"/>
        <w:jc w:val="both"/>
        <w:rPr>
          <w:rFonts w:ascii="Times New Roman" w:hAnsi="Times New Roman"/>
          <w:sz w:val="28"/>
          <w:szCs w:val="28"/>
        </w:rPr>
      </w:pPr>
      <w:proofErr w:type="gramStart"/>
      <w:r w:rsidRPr="00855FC4">
        <w:rPr>
          <w:rFonts w:ascii="Times New Roman" w:hAnsi="Times New Roman"/>
          <w:sz w:val="28"/>
          <w:szCs w:val="28"/>
        </w:rPr>
        <w:t xml:space="preserve">фамилию,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кооперативов, созданных в соответствии с Федеральным законом </w:t>
      </w:r>
      <w:r>
        <w:rPr>
          <w:rFonts w:ascii="Times New Roman" w:hAnsi="Times New Roman"/>
          <w:sz w:val="28"/>
          <w:szCs w:val="28"/>
        </w:rPr>
        <w:br/>
      </w:r>
      <w:r w:rsidRPr="00855FC4">
        <w:rPr>
          <w:rFonts w:ascii="Times New Roman" w:hAnsi="Times New Roman"/>
          <w:sz w:val="28"/>
          <w:szCs w:val="28"/>
        </w:rPr>
        <w:t xml:space="preserve">от 8 декабря 1995 года </w:t>
      </w:r>
      <w:r>
        <w:rPr>
          <w:rFonts w:ascii="Times New Roman" w:hAnsi="Times New Roman"/>
          <w:sz w:val="28"/>
          <w:szCs w:val="28"/>
        </w:rPr>
        <w:t>№ 193-ФЗ «</w:t>
      </w:r>
      <w:r w:rsidRPr="00855FC4">
        <w:rPr>
          <w:rFonts w:ascii="Times New Roman" w:hAnsi="Times New Roman"/>
          <w:sz w:val="28"/>
          <w:szCs w:val="28"/>
        </w:rPr>
        <w:t>О сельскохозяйственной кооперации</w:t>
      </w:r>
      <w:r>
        <w:rPr>
          <w:rFonts w:ascii="Times New Roman" w:hAnsi="Times New Roman"/>
          <w:sz w:val="28"/>
          <w:szCs w:val="28"/>
        </w:rPr>
        <w:t>»</w:t>
      </w:r>
      <w:r w:rsidRPr="00855FC4">
        <w:rPr>
          <w:rFonts w:ascii="Times New Roman" w:hAnsi="Times New Roman"/>
          <w:sz w:val="28"/>
          <w:szCs w:val="28"/>
        </w:rPr>
        <w:t>)</w:t>
      </w:r>
      <w:r>
        <w:rPr>
          <w:rFonts w:ascii="Times New Roman" w:hAnsi="Times New Roman"/>
          <w:sz w:val="28"/>
          <w:szCs w:val="28"/>
        </w:rPr>
        <w:t xml:space="preserve"> </w:t>
      </w:r>
      <w:r w:rsidRPr="00855FC4">
        <w:rPr>
          <w:rFonts w:ascii="Times New Roman" w:hAnsi="Times New Roman"/>
          <w:sz w:val="28"/>
          <w:szCs w:val="28"/>
        </w:rPr>
        <w:t xml:space="preserve"> </w:t>
      </w:r>
      <w:r>
        <w:rPr>
          <w:rFonts w:ascii="Times New Roman" w:hAnsi="Times New Roman"/>
          <w:sz w:val="28"/>
          <w:szCs w:val="28"/>
        </w:rPr>
        <w:t xml:space="preserve">или наименование юридического лица – учредителя Получателя, </w:t>
      </w:r>
      <w:r w:rsidRPr="00855FC4">
        <w:rPr>
          <w:rFonts w:ascii="Times New Roman" w:hAnsi="Times New Roman"/>
          <w:sz w:val="28"/>
          <w:szCs w:val="28"/>
        </w:rPr>
        <w:t>членов коллегиального исполнительного органа, лица, исполняющего функции единоличного исполнительного органа;</w:t>
      </w:r>
      <w:proofErr w:type="gramEnd"/>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информацию о руководителе юридического лица (фамилия, имя, отчество (при наличии), идентификационный номер налогоплательщика, должность);</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lastRenderedPageBreak/>
        <w:t>перечень основных и дополнительных видов деятельности, которые Получатель вправе осуществлять в соответствии с учредительными документами организации;</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б)</w:t>
      </w:r>
      <w:r>
        <w:rPr>
          <w:rFonts w:ascii="Times New Roman" w:hAnsi="Times New Roman"/>
          <w:sz w:val="28"/>
          <w:szCs w:val="28"/>
        </w:rPr>
        <w:t> </w:t>
      </w:r>
      <w:r w:rsidRPr="00855FC4">
        <w:rPr>
          <w:rFonts w:ascii="Times New Roman" w:hAnsi="Times New Roman"/>
          <w:sz w:val="28"/>
          <w:szCs w:val="28"/>
        </w:rPr>
        <w:t>информацию и документы, подтверждающие соответствие Получателя установленным в объявлении о проведении отбора требованиям и категории отбора;</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в) информацию и документы, представляемые при проведении отбора в процессе документооборота:</w:t>
      </w:r>
    </w:p>
    <w:p w:rsidR="001466E7" w:rsidRPr="001466E7" w:rsidRDefault="001466E7" w:rsidP="001466E7">
      <w:pPr>
        <w:autoSpaceDE w:val="0"/>
        <w:autoSpaceDN w:val="0"/>
        <w:adjustRightInd w:val="0"/>
        <w:ind w:firstLine="709"/>
        <w:jc w:val="both"/>
        <w:rPr>
          <w:rFonts w:ascii="Times New Roman" w:hAnsi="Times New Roman"/>
          <w:spacing w:val="-4"/>
          <w:sz w:val="28"/>
          <w:szCs w:val="28"/>
        </w:rPr>
      </w:pPr>
      <w:r w:rsidRPr="001466E7">
        <w:rPr>
          <w:rFonts w:ascii="Times New Roman" w:hAnsi="Times New Roman"/>
          <w:spacing w:val="-4"/>
          <w:sz w:val="28"/>
          <w:szCs w:val="28"/>
        </w:rPr>
        <w:t>подтверждение согласия на публикацию (размещение) в информационно-телекоммуникационной сети «Интернет» информации о Получателе, о подаваемой им заявке, а также иной информации о Получателе, связанной с соответствующим отбором и результатом предоставления гранта, подаваемое посредством заполнения соответствующих экранных форм веб-интерфей</w:t>
      </w:r>
      <w:r w:rsidR="004A0578">
        <w:rPr>
          <w:rFonts w:ascii="Times New Roman" w:hAnsi="Times New Roman"/>
          <w:spacing w:val="-4"/>
          <w:sz w:val="28"/>
          <w:szCs w:val="28"/>
        </w:rPr>
        <w:t>са системы «Электронный бюджет».</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2.8. Заявка подписывается усиленной квалифицированной электронной подписью руководителя Получателя или уполномоченного им лица.</w:t>
      </w:r>
    </w:p>
    <w:p w:rsidR="001466E7" w:rsidRPr="00855FC4" w:rsidRDefault="001466E7" w:rsidP="001466E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2.9. </w:t>
      </w:r>
      <w:r w:rsidRPr="00855FC4">
        <w:rPr>
          <w:rFonts w:ascii="Times New Roman" w:hAnsi="Times New Roman"/>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Получатель в соответствии с законодательством Российской Федерации.</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 xml:space="preserve">2.10. Датой и временем представления Получателем заявки считаются дата и время подписания Получателем указанной заявки с присвоением ей регистрационного номера в системе </w:t>
      </w:r>
      <w:r>
        <w:rPr>
          <w:rFonts w:ascii="Times New Roman" w:hAnsi="Times New Roman"/>
          <w:sz w:val="28"/>
          <w:szCs w:val="28"/>
        </w:rPr>
        <w:t>«</w:t>
      </w:r>
      <w:r w:rsidRPr="00855FC4">
        <w:rPr>
          <w:rFonts w:ascii="Times New Roman" w:hAnsi="Times New Roman"/>
          <w:sz w:val="28"/>
          <w:szCs w:val="28"/>
        </w:rPr>
        <w:t>Электронный бюджет</w:t>
      </w:r>
      <w:r>
        <w:rPr>
          <w:rFonts w:ascii="Times New Roman" w:hAnsi="Times New Roman"/>
          <w:sz w:val="28"/>
          <w:szCs w:val="28"/>
        </w:rPr>
        <w:t>»</w:t>
      </w:r>
      <w:r w:rsidRPr="00855FC4">
        <w:rPr>
          <w:rFonts w:ascii="Times New Roman" w:hAnsi="Times New Roman"/>
          <w:sz w:val="28"/>
          <w:szCs w:val="28"/>
        </w:rPr>
        <w:t>.</w:t>
      </w:r>
    </w:p>
    <w:p w:rsidR="001466E7" w:rsidRPr="00855FC4" w:rsidRDefault="001466E7" w:rsidP="001466E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2.11. </w:t>
      </w:r>
      <w:proofErr w:type="gramStart"/>
      <w:r w:rsidRPr="00855FC4">
        <w:rPr>
          <w:rFonts w:ascii="Times New Roman" w:hAnsi="Times New Roman"/>
          <w:sz w:val="28"/>
          <w:szCs w:val="28"/>
        </w:rPr>
        <w:t xml:space="preserve">Решения Министерства о возврате заявок Получателям на доработку принимаются в равной мере ко всем Получателям при рассмотрении заявок, в которых выявлены основания для их возврата на доработку, а также доводятся до Получателей с использованием системы </w:t>
      </w:r>
      <w:r>
        <w:rPr>
          <w:rFonts w:ascii="Times New Roman" w:hAnsi="Times New Roman"/>
          <w:sz w:val="28"/>
          <w:szCs w:val="28"/>
        </w:rPr>
        <w:t>«</w:t>
      </w:r>
      <w:r w:rsidRPr="00855FC4">
        <w:rPr>
          <w:rFonts w:ascii="Times New Roman" w:hAnsi="Times New Roman"/>
          <w:sz w:val="28"/>
          <w:szCs w:val="28"/>
        </w:rPr>
        <w:t>Электронный бюджет</w:t>
      </w:r>
      <w:r>
        <w:rPr>
          <w:rFonts w:ascii="Times New Roman" w:hAnsi="Times New Roman"/>
          <w:sz w:val="28"/>
          <w:szCs w:val="28"/>
        </w:rPr>
        <w:t>»</w:t>
      </w:r>
      <w:r w:rsidRPr="00855FC4">
        <w:rPr>
          <w:rFonts w:ascii="Times New Roman" w:hAnsi="Times New Roman"/>
          <w:sz w:val="28"/>
          <w:szCs w:val="28"/>
        </w:rPr>
        <w:t xml:space="preserve"> в течение одного рабочего дня со дня их принятия с указанием оснований для возврата заявки, а также положений заявки, нуждающихся в доработке.</w:t>
      </w:r>
      <w:proofErr w:type="gramEnd"/>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Основанием для возврата заявки на доработку является несоответствие представленных документов и (или) заявки установленной форме и (или) наличие в них технических ошибок. Техническими ошибками для целей настоящего Порядка признаются описка, опечатка, арифметическая ошибка, допущенные Получателем в процессе оформления документа, приведшие к несоответствию сведений, которые были внесены в документ, сведениям в документах, на основании которых вносились сведения.</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Получатель после возврата его заявки на доработку направляет скорректированную заявку в сроки, установленные в объявлении о проведении отбора для подачи, при условии устранения выявленных несоответствий.</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Получатель вправе отозвать поданную заявку либо внести в заявку изменения до дня окончания срока приема заявок.</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lastRenderedPageBreak/>
        <w:t>Внесение изменений в заявку или отзыв заявки осуществляется Получателем в порядке, аналогичном порядку формирования заявки Получателем, указанному в пункте 2.5 настоящего Порядка.</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 xml:space="preserve">2.12. Получатель со дня размещения объявления о проведении отбора на едином портале и не </w:t>
      </w:r>
      <w:proofErr w:type="gramStart"/>
      <w:r w:rsidRPr="00855FC4">
        <w:rPr>
          <w:rFonts w:ascii="Times New Roman" w:hAnsi="Times New Roman"/>
          <w:sz w:val="28"/>
          <w:szCs w:val="28"/>
        </w:rPr>
        <w:t>позднее</w:t>
      </w:r>
      <w:proofErr w:type="gramEnd"/>
      <w:r w:rsidRPr="00855FC4">
        <w:rPr>
          <w:rFonts w:ascii="Times New Roman" w:hAnsi="Times New Roman"/>
          <w:sz w:val="28"/>
          <w:szCs w:val="28"/>
        </w:rPr>
        <w:t xml:space="preserve"> чем за 3 рабочих дня до дня завершения подачи заявок вправе направить в Министерство не более 5 запросов о разъяснении положений объявления о проведении отбора путем формирования в системе </w:t>
      </w:r>
      <w:r>
        <w:rPr>
          <w:rFonts w:ascii="Times New Roman" w:hAnsi="Times New Roman"/>
          <w:sz w:val="28"/>
          <w:szCs w:val="28"/>
        </w:rPr>
        <w:t>«</w:t>
      </w:r>
      <w:r w:rsidRPr="00855FC4">
        <w:rPr>
          <w:rFonts w:ascii="Times New Roman" w:hAnsi="Times New Roman"/>
          <w:sz w:val="28"/>
          <w:szCs w:val="28"/>
        </w:rPr>
        <w:t>Электронный бюджет</w:t>
      </w:r>
      <w:r>
        <w:rPr>
          <w:rFonts w:ascii="Times New Roman" w:hAnsi="Times New Roman"/>
          <w:sz w:val="28"/>
          <w:szCs w:val="28"/>
        </w:rPr>
        <w:t>»</w:t>
      </w:r>
      <w:r w:rsidRPr="00855FC4">
        <w:rPr>
          <w:rFonts w:ascii="Times New Roman" w:hAnsi="Times New Roman"/>
          <w:sz w:val="28"/>
          <w:szCs w:val="28"/>
        </w:rPr>
        <w:t xml:space="preserve"> соответствующего запроса.</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 xml:space="preserve">Министерство в ответ на запрос Получателя направляет разъяснение положений объявления о проведении отбора в срок, установленный указанным объявлением, но не позднее одного рабочего дня до дня завершения подачи заявок путем формирования в системе </w:t>
      </w:r>
      <w:r>
        <w:rPr>
          <w:rFonts w:ascii="Times New Roman" w:hAnsi="Times New Roman"/>
          <w:sz w:val="28"/>
          <w:szCs w:val="28"/>
        </w:rPr>
        <w:t>«</w:t>
      </w:r>
      <w:r w:rsidRPr="00855FC4">
        <w:rPr>
          <w:rFonts w:ascii="Times New Roman" w:hAnsi="Times New Roman"/>
          <w:sz w:val="28"/>
          <w:szCs w:val="28"/>
        </w:rPr>
        <w:t>Электронный бюджет</w:t>
      </w:r>
      <w:r>
        <w:rPr>
          <w:rFonts w:ascii="Times New Roman" w:hAnsi="Times New Roman"/>
          <w:sz w:val="28"/>
          <w:szCs w:val="28"/>
        </w:rPr>
        <w:t>»</w:t>
      </w:r>
      <w:r w:rsidRPr="00855FC4">
        <w:rPr>
          <w:rFonts w:ascii="Times New Roman" w:hAnsi="Times New Roman"/>
          <w:sz w:val="28"/>
          <w:szCs w:val="28"/>
        </w:rPr>
        <w:t xml:space="preserve">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 xml:space="preserve">Доступ к разъяснению, формируемому в системе </w:t>
      </w:r>
      <w:r>
        <w:rPr>
          <w:rFonts w:ascii="Times New Roman" w:hAnsi="Times New Roman"/>
          <w:sz w:val="28"/>
          <w:szCs w:val="28"/>
        </w:rPr>
        <w:t>«</w:t>
      </w:r>
      <w:r w:rsidRPr="00855FC4">
        <w:rPr>
          <w:rFonts w:ascii="Times New Roman" w:hAnsi="Times New Roman"/>
          <w:sz w:val="28"/>
          <w:szCs w:val="28"/>
        </w:rPr>
        <w:t>Электронный бюджет</w:t>
      </w:r>
      <w:r>
        <w:rPr>
          <w:rFonts w:ascii="Times New Roman" w:hAnsi="Times New Roman"/>
          <w:sz w:val="28"/>
          <w:szCs w:val="28"/>
        </w:rPr>
        <w:t>»</w:t>
      </w:r>
      <w:r w:rsidRPr="00855FC4">
        <w:rPr>
          <w:rFonts w:ascii="Times New Roman" w:hAnsi="Times New Roman"/>
          <w:sz w:val="28"/>
          <w:szCs w:val="28"/>
        </w:rPr>
        <w:t xml:space="preserve"> в соответствии с абзацем вторым настоящего пункта, предоставляется всем Получателям.</w:t>
      </w:r>
    </w:p>
    <w:p w:rsidR="001466E7" w:rsidRPr="00855FC4" w:rsidRDefault="001466E7" w:rsidP="001466E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2.13. </w:t>
      </w:r>
      <w:r w:rsidRPr="00855FC4">
        <w:rPr>
          <w:rFonts w:ascii="Times New Roman" w:hAnsi="Times New Roman"/>
          <w:sz w:val="28"/>
          <w:szCs w:val="28"/>
        </w:rPr>
        <w:t xml:space="preserve">Министерству открывается доступ в системе </w:t>
      </w:r>
      <w:r>
        <w:rPr>
          <w:rFonts w:ascii="Times New Roman" w:hAnsi="Times New Roman"/>
          <w:sz w:val="28"/>
          <w:szCs w:val="28"/>
        </w:rPr>
        <w:t>«</w:t>
      </w:r>
      <w:r w:rsidRPr="00855FC4">
        <w:rPr>
          <w:rFonts w:ascii="Times New Roman" w:hAnsi="Times New Roman"/>
          <w:sz w:val="28"/>
          <w:szCs w:val="28"/>
        </w:rPr>
        <w:t>Электронный бюджет</w:t>
      </w:r>
      <w:r>
        <w:rPr>
          <w:rFonts w:ascii="Times New Roman" w:hAnsi="Times New Roman"/>
          <w:sz w:val="28"/>
          <w:szCs w:val="28"/>
        </w:rPr>
        <w:t>»</w:t>
      </w:r>
      <w:r w:rsidRPr="00855FC4">
        <w:rPr>
          <w:rFonts w:ascii="Times New Roman" w:hAnsi="Times New Roman"/>
          <w:sz w:val="28"/>
          <w:szCs w:val="28"/>
        </w:rPr>
        <w:t xml:space="preserve"> к поданным заявкам для их рассмотрения.</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 xml:space="preserve">Протокол вскрытия заявок автоматически формируется на едином портале и подписывается усиленной квалифицированной электронной подписью министра (уполномоченного им лица) в системе </w:t>
      </w:r>
      <w:r>
        <w:rPr>
          <w:rFonts w:ascii="Times New Roman" w:hAnsi="Times New Roman"/>
          <w:sz w:val="28"/>
          <w:szCs w:val="28"/>
        </w:rPr>
        <w:t>«</w:t>
      </w:r>
      <w:r w:rsidRPr="00855FC4">
        <w:rPr>
          <w:rFonts w:ascii="Times New Roman" w:hAnsi="Times New Roman"/>
          <w:sz w:val="28"/>
          <w:szCs w:val="28"/>
        </w:rPr>
        <w:t>Электронный бюджет</w:t>
      </w:r>
      <w:r>
        <w:rPr>
          <w:rFonts w:ascii="Times New Roman" w:hAnsi="Times New Roman"/>
          <w:sz w:val="28"/>
          <w:szCs w:val="28"/>
        </w:rPr>
        <w:t>»</w:t>
      </w:r>
      <w:r w:rsidRPr="00855FC4">
        <w:rPr>
          <w:rFonts w:ascii="Times New Roman" w:hAnsi="Times New Roman"/>
          <w:sz w:val="28"/>
          <w:szCs w:val="28"/>
        </w:rPr>
        <w:t>, а также размещается на едином портале не позднее рабочего дня, следующего за днем его подписания.</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 xml:space="preserve">2.14. Министерство со дня получения доступа к заявкам в системе </w:t>
      </w:r>
      <w:r>
        <w:rPr>
          <w:rFonts w:ascii="Times New Roman" w:hAnsi="Times New Roman"/>
          <w:sz w:val="28"/>
          <w:szCs w:val="28"/>
        </w:rPr>
        <w:t>«</w:t>
      </w:r>
      <w:r w:rsidRPr="00855FC4">
        <w:rPr>
          <w:rFonts w:ascii="Times New Roman" w:hAnsi="Times New Roman"/>
          <w:sz w:val="28"/>
          <w:szCs w:val="28"/>
        </w:rPr>
        <w:t>Электронный бюджет</w:t>
      </w:r>
      <w:r>
        <w:rPr>
          <w:rFonts w:ascii="Times New Roman" w:hAnsi="Times New Roman"/>
          <w:sz w:val="28"/>
          <w:szCs w:val="28"/>
        </w:rPr>
        <w:t>»</w:t>
      </w:r>
      <w:r w:rsidRPr="00855FC4">
        <w:rPr>
          <w:rFonts w:ascii="Times New Roman" w:hAnsi="Times New Roman"/>
          <w:sz w:val="28"/>
          <w:szCs w:val="28"/>
        </w:rPr>
        <w:t xml:space="preserve"> в течение срока, указанного в объявлении о проведении отбора, рассматривает представленные заявки и документы, проверяет их на предмет соответствия установленным в объявлении о проведении отбора условиям, требованиям, категории отбора, признает заявки надлежащими либо отклоняет их.</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Заявки признаются надлежащими, если они соответствуют условиям и требованиям, указанным в объявлении о проведении отбора, и отсутствуют основания для отклонения заявок.</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Заявки отклоняются в случае наличия следующих оснований для отклонения заявок:</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 несоответствие Получателя требованиям, установленным в пункте 2.4 настоящего Порядка;</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 xml:space="preserve">- несоответствие Получателя категории отбора, указанной </w:t>
      </w:r>
      <w:proofErr w:type="gramStart"/>
      <w:r w:rsidRPr="00855FC4">
        <w:rPr>
          <w:rFonts w:ascii="Times New Roman" w:hAnsi="Times New Roman"/>
          <w:sz w:val="28"/>
          <w:szCs w:val="28"/>
        </w:rPr>
        <w:t>в</w:t>
      </w:r>
      <w:proofErr w:type="gramEnd"/>
      <w:r w:rsidRPr="00855FC4">
        <w:rPr>
          <w:rFonts w:ascii="Times New Roman" w:hAnsi="Times New Roman"/>
          <w:sz w:val="28"/>
          <w:szCs w:val="28"/>
        </w:rPr>
        <w:t xml:space="preserve"> пункта 1.2 настоящего Порядка;</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 непредставление (представление не в полном объеме) документов, указанных в пункте 2.5 настоящего Порядка;</w:t>
      </w:r>
    </w:p>
    <w:p w:rsidR="001466E7" w:rsidRPr="00855FC4" w:rsidRDefault="001466E7" w:rsidP="001466E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Pr="00855FC4">
        <w:rPr>
          <w:rFonts w:ascii="Times New Roman" w:hAnsi="Times New Roman"/>
          <w:sz w:val="28"/>
          <w:szCs w:val="28"/>
        </w:rPr>
        <w:t>несоответствие представленной Получателем заявки и (или) документов требованиям, установленным в объявлении о проведении отбора;</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lastRenderedPageBreak/>
        <w:t>-</w:t>
      </w:r>
      <w:r>
        <w:rPr>
          <w:rFonts w:ascii="Times New Roman" w:hAnsi="Times New Roman"/>
          <w:sz w:val="28"/>
          <w:szCs w:val="28"/>
        </w:rPr>
        <w:t> </w:t>
      </w:r>
      <w:r w:rsidRPr="00855FC4">
        <w:rPr>
          <w:rFonts w:ascii="Times New Roman" w:hAnsi="Times New Roman"/>
          <w:sz w:val="28"/>
          <w:szCs w:val="28"/>
        </w:rPr>
        <w:t>недостоверность информации, содержащейся в документах, представленных Получателем в целях подтверждения его соответствия требованиям, установленным в пункте 2.4 настоящего Порядка;</w:t>
      </w:r>
    </w:p>
    <w:p w:rsidR="001466E7" w:rsidRPr="00855FC4" w:rsidRDefault="001466E7" w:rsidP="001466E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Pr="00855FC4">
        <w:rPr>
          <w:rFonts w:ascii="Times New Roman" w:hAnsi="Times New Roman"/>
          <w:sz w:val="28"/>
          <w:szCs w:val="28"/>
        </w:rPr>
        <w:t>подача Получателем заявки после даты и (или) времени, определенных для подачи заявок в объявлении о проведении отбора.</w:t>
      </w:r>
    </w:p>
    <w:p w:rsidR="001466E7" w:rsidRPr="00855FC4" w:rsidRDefault="001466E7" w:rsidP="001466E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2.15. </w:t>
      </w:r>
      <w:r w:rsidRPr="00855FC4">
        <w:rPr>
          <w:rFonts w:ascii="Times New Roman" w:hAnsi="Times New Roman"/>
          <w:sz w:val="28"/>
          <w:szCs w:val="28"/>
        </w:rPr>
        <w:t>Заявки, признанные надлежащими, ранжируются Министерством исходя из очередности поступления заявок.</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Победителями отбора признаются Получатели, включенные в рейтинг, сформированный Министерством по результатам ранжирования поступивших заявок в пределах объема распределяемо</w:t>
      </w:r>
      <w:r>
        <w:rPr>
          <w:rFonts w:ascii="Times New Roman" w:hAnsi="Times New Roman"/>
          <w:sz w:val="28"/>
          <w:szCs w:val="28"/>
        </w:rPr>
        <w:t>го</w:t>
      </w:r>
      <w:r w:rsidRPr="00855FC4">
        <w:rPr>
          <w:rFonts w:ascii="Times New Roman" w:hAnsi="Times New Roman"/>
          <w:sz w:val="28"/>
          <w:szCs w:val="28"/>
        </w:rPr>
        <w:t xml:space="preserve"> </w:t>
      </w:r>
      <w:r>
        <w:rPr>
          <w:rFonts w:ascii="Times New Roman" w:hAnsi="Times New Roman"/>
          <w:sz w:val="28"/>
          <w:szCs w:val="28"/>
        </w:rPr>
        <w:t>гранта</w:t>
      </w:r>
      <w:r w:rsidRPr="00855FC4">
        <w:rPr>
          <w:rFonts w:ascii="Times New Roman" w:hAnsi="Times New Roman"/>
          <w:sz w:val="28"/>
          <w:szCs w:val="28"/>
        </w:rPr>
        <w:t>, указанного в объявлении о проведении отбора.</w:t>
      </w:r>
    </w:p>
    <w:p w:rsidR="001466E7" w:rsidRPr="00855FC4" w:rsidRDefault="001466E7" w:rsidP="001466E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2.16. </w:t>
      </w:r>
      <w:r w:rsidRPr="00855FC4">
        <w:rPr>
          <w:rFonts w:ascii="Times New Roman" w:hAnsi="Times New Roman"/>
          <w:sz w:val="28"/>
          <w:szCs w:val="28"/>
        </w:rPr>
        <w:t xml:space="preserve">В целях завершения отбора формируется протокол подведения итогов отбора, включающий информацию о победителях отбора с указанием размера </w:t>
      </w:r>
      <w:r>
        <w:rPr>
          <w:rFonts w:ascii="Times New Roman" w:hAnsi="Times New Roman"/>
          <w:sz w:val="28"/>
          <w:szCs w:val="28"/>
        </w:rPr>
        <w:t>гранта</w:t>
      </w:r>
      <w:r w:rsidRPr="00855FC4">
        <w:rPr>
          <w:rFonts w:ascii="Times New Roman" w:hAnsi="Times New Roman"/>
          <w:sz w:val="28"/>
          <w:szCs w:val="28"/>
        </w:rPr>
        <w:t>, предусмотренно</w:t>
      </w:r>
      <w:r>
        <w:rPr>
          <w:rFonts w:ascii="Times New Roman" w:hAnsi="Times New Roman"/>
          <w:sz w:val="28"/>
          <w:szCs w:val="28"/>
        </w:rPr>
        <w:t>го</w:t>
      </w:r>
      <w:r w:rsidRPr="00855FC4">
        <w:rPr>
          <w:rFonts w:ascii="Times New Roman" w:hAnsi="Times New Roman"/>
          <w:sz w:val="28"/>
          <w:szCs w:val="28"/>
        </w:rPr>
        <w:t xml:space="preserve"> им для предоставления.</w:t>
      </w:r>
    </w:p>
    <w:p w:rsidR="001466E7" w:rsidRPr="00855FC4" w:rsidRDefault="001466E7" w:rsidP="001466E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2.17. </w:t>
      </w:r>
      <w:r w:rsidRPr="00855FC4">
        <w:rPr>
          <w:rFonts w:ascii="Times New Roman" w:hAnsi="Times New Roman"/>
          <w:sz w:val="28"/>
          <w:szCs w:val="28"/>
        </w:rPr>
        <w:t xml:space="preserve">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министра (уполномоченного им лица) в системе </w:t>
      </w:r>
      <w:r>
        <w:rPr>
          <w:rFonts w:ascii="Times New Roman" w:hAnsi="Times New Roman"/>
          <w:sz w:val="28"/>
          <w:szCs w:val="28"/>
        </w:rPr>
        <w:t>«</w:t>
      </w:r>
      <w:r w:rsidRPr="00855FC4">
        <w:rPr>
          <w:rFonts w:ascii="Times New Roman" w:hAnsi="Times New Roman"/>
          <w:sz w:val="28"/>
          <w:szCs w:val="28"/>
        </w:rPr>
        <w:t>Электронный бюджет</w:t>
      </w:r>
      <w:r>
        <w:rPr>
          <w:rFonts w:ascii="Times New Roman" w:hAnsi="Times New Roman"/>
          <w:sz w:val="28"/>
          <w:szCs w:val="28"/>
        </w:rPr>
        <w:t>»</w:t>
      </w:r>
      <w:r w:rsidRPr="00855FC4">
        <w:rPr>
          <w:rFonts w:ascii="Times New Roman" w:hAnsi="Times New Roman"/>
          <w:sz w:val="28"/>
          <w:szCs w:val="28"/>
        </w:rPr>
        <w:t>.</w:t>
      </w:r>
    </w:p>
    <w:p w:rsidR="001466E7"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Протокол подведения итогов отбора размещается на едином портале не позднее рабочего дня, сле</w:t>
      </w:r>
      <w:r>
        <w:rPr>
          <w:rFonts w:ascii="Times New Roman" w:hAnsi="Times New Roman"/>
          <w:sz w:val="28"/>
          <w:szCs w:val="28"/>
        </w:rPr>
        <w:t>дующего за днем его подписания.</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 xml:space="preserve">Внесение изменений в протокол подведения итогов отбора осуществляется не позднее 10 календарных дней с даты </w:t>
      </w:r>
      <w:proofErr w:type="gramStart"/>
      <w:r w:rsidRPr="00855FC4">
        <w:rPr>
          <w:rFonts w:ascii="Times New Roman" w:hAnsi="Times New Roman"/>
          <w:sz w:val="28"/>
          <w:szCs w:val="28"/>
        </w:rPr>
        <w:t>подписания первой версии протокола подведения итогов отбора</w:t>
      </w:r>
      <w:proofErr w:type="gramEnd"/>
      <w:r w:rsidRPr="00855FC4">
        <w:rPr>
          <w:rFonts w:ascii="Times New Roman" w:hAnsi="Times New Roman"/>
          <w:sz w:val="28"/>
          <w:szCs w:val="28"/>
        </w:rPr>
        <w:t xml:space="preserve"> путем формирования новой версии указанного протокола в порядке, аналогичном порядку его формирования, установленному настоящим пунктом, с указанием причин внесения таких изменений.</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2.18. Отбор признается несостоявшимся в следующих случаях:</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 по окончании срока подачи заявок не подано ни одной заявки;</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 по результатам рассмотрения заявок отклонены все заявки.</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 xml:space="preserve">2.19. Размещение Министерством объявления об отмене проведения отбора на едином портале, а также на официальном сайте Министерства в информационно-телекоммуникационной сети </w:t>
      </w:r>
      <w:r>
        <w:rPr>
          <w:rFonts w:ascii="Times New Roman" w:hAnsi="Times New Roman"/>
          <w:sz w:val="28"/>
          <w:szCs w:val="28"/>
        </w:rPr>
        <w:t>«</w:t>
      </w:r>
      <w:r w:rsidRPr="00855FC4">
        <w:rPr>
          <w:rFonts w:ascii="Times New Roman" w:hAnsi="Times New Roman"/>
          <w:sz w:val="28"/>
          <w:szCs w:val="28"/>
        </w:rPr>
        <w:t>Интернет</w:t>
      </w:r>
      <w:r>
        <w:rPr>
          <w:rFonts w:ascii="Times New Roman" w:hAnsi="Times New Roman"/>
          <w:sz w:val="28"/>
          <w:szCs w:val="28"/>
        </w:rPr>
        <w:t>»</w:t>
      </w:r>
      <w:r w:rsidRPr="00855FC4">
        <w:rPr>
          <w:rFonts w:ascii="Times New Roman" w:hAnsi="Times New Roman"/>
          <w:sz w:val="28"/>
          <w:szCs w:val="28"/>
        </w:rPr>
        <w:t xml:space="preserve"> допускается не </w:t>
      </w:r>
      <w:proofErr w:type="gramStart"/>
      <w:r w:rsidRPr="00855FC4">
        <w:rPr>
          <w:rFonts w:ascii="Times New Roman" w:hAnsi="Times New Roman"/>
          <w:sz w:val="28"/>
          <w:szCs w:val="28"/>
        </w:rPr>
        <w:t>позднее</w:t>
      </w:r>
      <w:proofErr w:type="gramEnd"/>
      <w:r w:rsidRPr="00855FC4">
        <w:rPr>
          <w:rFonts w:ascii="Times New Roman" w:hAnsi="Times New Roman"/>
          <w:sz w:val="28"/>
          <w:szCs w:val="28"/>
        </w:rPr>
        <w:t xml:space="preserve"> чем за один рабочий день до даты окончания срока подачи заявок Получателями.</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 xml:space="preserve">Объявление об отмене отбора Получателей формируется в электронной форме посредством заполнения соответствующих экранных форм веб-интерфейса системы </w:t>
      </w:r>
      <w:r>
        <w:rPr>
          <w:rFonts w:ascii="Times New Roman" w:hAnsi="Times New Roman"/>
          <w:sz w:val="28"/>
          <w:szCs w:val="28"/>
        </w:rPr>
        <w:t>«</w:t>
      </w:r>
      <w:r w:rsidRPr="00855FC4">
        <w:rPr>
          <w:rFonts w:ascii="Times New Roman" w:hAnsi="Times New Roman"/>
          <w:sz w:val="28"/>
          <w:szCs w:val="28"/>
        </w:rPr>
        <w:t>Электронный бюджет</w:t>
      </w:r>
      <w:r>
        <w:rPr>
          <w:rFonts w:ascii="Times New Roman" w:hAnsi="Times New Roman"/>
          <w:sz w:val="28"/>
          <w:szCs w:val="28"/>
        </w:rPr>
        <w:t>»</w:t>
      </w:r>
      <w:r w:rsidRPr="00855FC4">
        <w:rPr>
          <w:rFonts w:ascii="Times New Roman" w:hAnsi="Times New Roman"/>
          <w:sz w:val="28"/>
          <w:szCs w:val="28"/>
        </w:rPr>
        <w:t xml:space="preserve">, подписывается усиленной квалифицированной электронной подписью министра (уполномоченного им лица), размещается на едином портале, а также на официальном сайте Министерства в информационно-телекоммуникационной сети </w:t>
      </w:r>
      <w:r>
        <w:rPr>
          <w:rFonts w:ascii="Times New Roman" w:hAnsi="Times New Roman"/>
          <w:sz w:val="28"/>
          <w:szCs w:val="28"/>
        </w:rPr>
        <w:t>«</w:t>
      </w:r>
      <w:r w:rsidRPr="00855FC4">
        <w:rPr>
          <w:rFonts w:ascii="Times New Roman" w:hAnsi="Times New Roman"/>
          <w:sz w:val="28"/>
          <w:szCs w:val="28"/>
        </w:rPr>
        <w:t>Интернет</w:t>
      </w:r>
      <w:r>
        <w:rPr>
          <w:rFonts w:ascii="Times New Roman" w:hAnsi="Times New Roman"/>
          <w:sz w:val="28"/>
          <w:szCs w:val="28"/>
        </w:rPr>
        <w:t>»</w:t>
      </w:r>
      <w:r w:rsidRPr="00855FC4">
        <w:rPr>
          <w:rFonts w:ascii="Times New Roman" w:hAnsi="Times New Roman"/>
          <w:sz w:val="28"/>
          <w:szCs w:val="28"/>
        </w:rPr>
        <w:t>, и содержит информацию о причинах отмены отбора Получателей.</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 xml:space="preserve">Получатели, подавшие заявки до момента размещения Министерством объявления об отмене проведения отбора, информируются об отмене проведения отбора Министерством в системе </w:t>
      </w:r>
      <w:r>
        <w:rPr>
          <w:rFonts w:ascii="Times New Roman" w:hAnsi="Times New Roman"/>
          <w:sz w:val="28"/>
          <w:szCs w:val="28"/>
        </w:rPr>
        <w:t>«</w:t>
      </w:r>
      <w:r w:rsidRPr="00855FC4">
        <w:rPr>
          <w:rFonts w:ascii="Times New Roman" w:hAnsi="Times New Roman"/>
          <w:sz w:val="28"/>
          <w:szCs w:val="28"/>
        </w:rPr>
        <w:t>Электронный бюджет</w:t>
      </w:r>
      <w:r>
        <w:rPr>
          <w:rFonts w:ascii="Times New Roman" w:hAnsi="Times New Roman"/>
          <w:sz w:val="28"/>
          <w:szCs w:val="28"/>
        </w:rPr>
        <w:t>»</w:t>
      </w:r>
      <w:r w:rsidRPr="00855FC4">
        <w:rPr>
          <w:rFonts w:ascii="Times New Roman" w:hAnsi="Times New Roman"/>
          <w:sz w:val="28"/>
          <w:szCs w:val="28"/>
        </w:rPr>
        <w:t>.</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lastRenderedPageBreak/>
        <w:t xml:space="preserve">Отбор считается отмененным со дня размещения объявления о его отмене на едином портале, а также на официальном сайте Министерства в информационно-телекоммуникационной сети </w:t>
      </w:r>
      <w:r>
        <w:rPr>
          <w:rFonts w:ascii="Times New Roman" w:hAnsi="Times New Roman"/>
          <w:sz w:val="28"/>
          <w:szCs w:val="28"/>
        </w:rPr>
        <w:t>«</w:t>
      </w:r>
      <w:r w:rsidRPr="00855FC4">
        <w:rPr>
          <w:rFonts w:ascii="Times New Roman" w:hAnsi="Times New Roman"/>
          <w:sz w:val="28"/>
          <w:szCs w:val="28"/>
        </w:rPr>
        <w:t>Интернет</w:t>
      </w:r>
      <w:r>
        <w:rPr>
          <w:rFonts w:ascii="Times New Roman" w:hAnsi="Times New Roman"/>
          <w:sz w:val="28"/>
          <w:szCs w:val="28"/>
        </w:rPr>
        <w:t>»</w:t>
      </w:r>
      <w:r w:rsidRPr="00855FC4">
        <w:rPr>
          <w:rFonts w:ascii="Times New Roman" w:hAnsi="Times New Roman"/>
          <w:sz w:val="28"/>
          <w:szCs w:val="28"/>
        </w:rPr>
        <w:t>.</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 xml:space="preserve">После окончания </w:t>
      </w:r>
      <w:proofErr w:type="gramStart"/>
      <w:r w:rsidRPr="00855FC4">
        <w:rPr>
          <w:rFonts w:ascii="Times New Roman" w:hAnsi="Times New Roman"/>
          <w:sz w:val="28"/>
          <w:szCs w:val="28"/>
        </w:rPr>
        <w:t>срока отмены проведения отбора Получателей</w:t>
      </w:r>
      <w:proofErr w:type="gramEnd"/>
      <w:r w:rsidRPr="00855FC4">
        <w:rPr>
          <w:rFonts w:ascii="Times New Roman" w:hAnsi="Times New Roman"/>
          <w:sz w:val="28"/>
          <w:szCs w:val="28"/>
        </w:rPr>
        <w:t xml:space="preserve"> в соответствии с абзацем первым настоящего пункта и до заключения Соглашения Министерство может отменить отбор только в случае </w:t>
      </w:r>
      <w:r w:rsidRPr="008B0922">
        <w:rPr>
          <w:rFonts w:ascii="Times New Roman" w:hAnsi="Times New Roman"/>
          <w:spacing w:val="-4"/>
          <w:sz w:val="28"/>
          <w:szCs w:val="28"/>
        </w:rPr>
        <w:t>возникновения обстоятельств непреодолимой силы в соответствии с пунктом 3</w:t>
      </w:r>
      <w:r w:rsidRPr="00855FC4">
        <w:rPr>
          <w:rFonts w:ascii="Times New Roman" w:hAnsi="Times New Roman"/>
          <w:sz w:val="28"/>
          <w:szCs w:val="28"/>
        </w:rPr>
        <w:t xml:space="preserve"> статьи 401 Гражданского кодекса Российской Федерации.</w:t>
      </w:r>
    </w:p>
    <w:p w:rsidR="001466E7" w:rsidRPr="00855FC4" w:rsidRDefault="001466E7" w:rsidP="001466E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2.20. </w:t>
      </w:r>
      <w:proofErr w:type="gramStart"/>
      <w:r w:rsidRPr="00855FC4">
        <w:rPr>
          <w:rFonts w:ascii="Times New Roman" w:hAnsi="Times New Roman"/>
          <w:sz w:val="28"/>
          <w:szCs w:val="28"/>
        </w:rPr>
        <w:t xml:space="preserve">В случаях наличия по результатам проведения отбора Получателей остатка лимитов бюджетных обязательств на предоставление </w:t>
      </w:r>
      <w:r>
        <w:rPr>
          <w:rFonts w:ascii="Times New Roman" w:hAnsi="Times New Roman"/>
          <w:sz w:val="28"/>
          <w:szCs w:val="28"/>
        </w:rPr>
        <w:t>гранта</w:t>
      </w:r>
      <w:r w:rsidRPr="00855FC4">
        <w:rPr>
          <w:rFonts w:ascii="Times New Roman" w:hAnsi="Times New Roman"/>
          <w:sz w:val="28"/>
          <w:szCs w:val="28"/>
        </w:rPr>
        <w:t xml:space="preserve"> на соответствующий финансовый год, не распределенного между Получателями, увеличения лимитов бюджетных обязательств, отказа Получателей от заключения Соглашения, расторжения Соглашения с Получателем Министерство может принять решение о проведении дополнительного отбора Получателей в соответствии с положениями настоящего Порядка, предусмотренными для проведения отбора Получателей.</w:t>
      </w:r>
      <w:proofErr w:type="gramEnd"/>
    </w:p>
    <w:p w:rsidR="001466E7" w:rsidRPr="00855FC4" w:rsidRDefault="001466E7" w:rsidP="001466E7">
      <w:pPr>
        <w:autoSpaceDE w:val="0"/>
        <w:autoSpaceDN w:val="0"/>
        <w:adjustRightInd w:val="0"/>
        <w:ind w:firstLine="709"/>
        <w:jc w:val="both"/>
        <w:rPr>
          <w:rFonts w:ascii="Times New Roman" w:hAnsi="Times New Roman"/>
          <w:sz w:val="28"/>
          <w:szCs w:val="28"/>
        </w:rPr>
      </w:pPr>
    </w:p>
    <w:p w:rsidR="001466E7" w:rsidRPr="00855FC4" w:rsidRDefault="001466E7" w:rsidP="001466E7">
      <w:pPr>
        <w:autoSpaceDE w:val="0"/>
        <w:autoSpaceDN w:val="0"/>
        <w:adjustRightInd w:val="0"/>
        <w:jc w:val="center"/>
        <w:rPr>
          <w:rFonts w:ascii="Times New Roman" w:hAnsi="Times New Roman"/>
          <w:sz w:val="28"/>
          <w:szCs w:val="28"/>
        </w:rPr>
      </w:pPr>
      <w:r w:rsidRPr="00855FC4">
        <w:rPr>
          <w:rFonts w:ascii="Times New Roman" w:hAnsi="Times New Roman"/>
          <w:sz w:val="28"/>
          <w:szCs w:val="28"/>
        </w:rPr>
        <w:t xml:space="preserve">III. Порядок предоставления </w:t>
      </w:r>
      <w:r>
        <w:rPr>
          <w:rFonts w:ascii="Times New Roman" w:hAnsi="Times New Roman"/>
          <w:sz w:val="28"/>
          <w:szCs w:val="28"/>
        </w:rPr>
        <w:t>гранта</w:t>
      </w:r>
    </w:p>
    <w:p w:rsidR="001466E7" w:rsidRPr="00855FC4" w:rsidRDefault="001466E7" w:rsidP="001466E7">
      <w:pPr>
        <w:autoSpaceDE w:val="0"/>
        <w:autoSpaceDN w:val="0"/>
        <w:adjustRightInd w:val="0"/>
        <w:ind w:firstLine="709"/>
        <w:jc w:val="both"/>
        <w:rPr>
          <w:rFonts w:ascii="Times New Roman" w:hAnsi="Times New Roman"/>
          <w:sz w:val="28"/>
          <w:szCs w:val="28"/>
        </w:rPr>
      </w:pPr>
    </w:p>
    <w:p w:rsidR="001466E7"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 xml:space="preserve">3.1. </w:t>
      </w:r>
      <w:r>
        <w:rPr>
          <w:rFonts w:ascii="Times New Roman" w:hAnsi="Times New Roman"/>
          <w:sz w:val="28"/>
          <w:szCs w:val="28"/>
        </w:rPr>
        <w:t>Грант</w:t>
      </w:r>
      <w:r w:rsidRPr="00855FC4">
        <w:rPr>
          <w:rFonts w:ascii="Times New Roman" w:hAnsi="Times New Roman"/>
          <w:sz w:val="28"/>
          <w:szCs w:val="28"/>
        </w:rPr>
        <w:t xml:space="preserve"> предоставляется Получател</w:t>
      </w:r>
      <w:r>
        <w:rPr>
          <w:rFonts w:ascii="Times New Roman" w:hAnsi="Times New Roman"/>
          <w:sz w:val="28"/>
          <w:szCs w:val="28"/>
        </w:rPr>
        <w:t>ям</w:t>
      </w:r>
      <w:r w:rsidRPr="00855FC4">
        <w:rPr>
          <w:rFonts w:ascii="Times New Roman" w:hAnsi="Times New Roman"/>
          <w:sz w:val="28"/>
          <w:szCs w:val="28"/>
        </w:rPr>
        <w:t>, призна</w:t>
      </w:r>
      <w:r>
        <w:rPr>
          <w:rFonts w:ascii="Times New Roman" w:hAnsi="Times New Roman"/>
          <w:sz w:val="28"/>
          <w:szCs w:val="28"/>
        </w:rPr>
        <w:t>н</w:t>
      </w:r>
      <w:r w:rsidRPr="00855FC4">
        <w:rPr>
          <w:rFonts w:ascii="Times New Roman" w:hAnsi="Times New Roman"/>
          <w:sz w:val="28"/>
          <w:szCs w:val="28"/>
        </w:rPr>
        <w:t>н</w:t>
      </w:r>
      <w:r>
        <w:rPr>
          <w:rFonts w:ascii="Times New Roman" w:hAnsi="Times New Roman"/>
          <w:sz w:val="28"/>
          <w:szCs w:val="28"/>
        </w:rPr>
        <w:t>ым</w:t>
      </w:r>
      <w:r w:rsidRPr="00855FC4">
        <w:rPr>
          <w:rFonts w:ascii="Times New Roman" w:hAnsi="Times New Roman"/>
          <w:sz w:val="28"/>
          <w:szCs w:val="28"/>
        </w:rPr>
        <w:t xml:space="preserve"> победител</w:t>
      </w:r>
      <w:r>
        <w:rPr>
          <w:rFonts w:ascii="Times New Roman" w:hAnsi="Times New Roman"/>
          <w:sz w:val="28"/>
          <w:szCs w:val="28"/>
        </w:rPr>
        <w:t>ями</w:t>
      </w:r>
      <w:r w:rsidRPr="00855FC4">
        <w:rPr>
          <w:rFonts w:ascii="Times New Roman" w:hAnsi="Times New Roman"/>
          <w:sz w:val="28"/>
          <w:szCs w:val="28"/>
        </w:rPr>
        <w:t xml:space="preserve"> по итогам отбора</w:t>
      </w:r>
      <w:r>
        <w:rPr>
          <w:rFonts w:ascii="Times New Roman" w:hAnsi="Times New Roman"/>
          <w:sz w:val="28"/>
          <w:szCs w:val="28"/>
        </w:rPr>
        <w:t>, в течение трех лет, начиная с года проведения отбора.</w:t>
      </w:r>
    </w:p>
    <w:p w:rsidR="001466E7"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3.2. Министерство не позднее 10 рабочего дня, следующего за днем размещения на едином портале протокола подведения итогов отбора, заключает с Получател</w:t>
      </w:r>
      <w:r>
        <w:rPr>
          <w:rFonts w:ascii="Times New Roman" w:hAnsi="Times New Roman"/>
          <w:sz w:val="28"/>
          <w:szCs w:val="28"/>
        </w:rPr>
        <w:t>ями</w:t>
      </w:r>
      <w:r w:rsidRPr="00855FC4">
        <w:rPr>
          <w:rFonts w:ascii="Times New Roman" w:hAnsi="Times New Roman"/>
          <w:sz w:val="28"/>
          <w:szCs w:val="28"/>
        </w:rPr>
        <w:t xml:space="preserve"> Соглашени</w:t>
      </w:r>
      <w:r>
        <w:rPr>
          <w:rFonts w:ascii="Times New Roman" w:hAnsi="Times New Roman"/>
          <w:sz w:val="28"/>
          <w:szCs w:val="28"/>
        </w:rPr>
        <w:t>я</w:t>
      </w:r>
      <w:r w:rsidRPr="00855FC4">
        <w:rPr>
          <w:rFonts w:ascii="Times New Roman" w:hAnsi="Times New Roman"/>
          <w:sz w:val="28"/>
          <w:szCs w:val="28"/>
        </w:rPr>
        <w:t xml:space="preserve"> в системе </w:t>
      </w:r>
      <w:r>
        <w:rPr>
          <w:rFonts w:ascii="Times New Roman" w:hAnsi="Times New Roman"/>
          <w:sz w:val="28"/>
          <w:szCs w:val="28"/>
        </w:rPr>
        <w:t>«</w:t>
      </w:r>
      <w:r w:rsidRPr="00855FC4">
        <w:rPr>
          <w:rFonts w:ascii="Times New Roman" w:hAnsi="Times New Roman"/>
          <w:sz w:val="28"/>
          <w:szCs w:val="28"/>
        </w:rPr>
        <w:t>Электронный бюджет</w:t>
      </w:r>
      <w:r>
        <w:rPr>
          <w:rFonts w:ascii="Times New Roman" w:hAnsi="Times New Roman"/>
          <w:sz w:val="28"/>
          <w:szCs w:val="28"/>
        </w:rPr>
        <w:t>»</w:t>
      </w:r>
      <w:r w:rsidRPr="00855FC4">
        <w:rPr>
          <w:rFonts w:ascii="Times New Roman" w:hAnsi="Times New Roman"/>
          <w:sz w:val="28"/>
          <w:szCs w:val="28"/>
        </w:rPr>
        <w:t xml:space="preserve"> (при наличии технической возможности) в соответствии с типовой формой, установленной Министерством финансов </w:t>
      </w:r>
      <w:r>
        <w:rPr>
          <w:rFonts w:ascii="Times New Roman" w:hAnsi="Times New Roman"/>
          <w:sz w:val="28"/>
          <w:szCs w:val="28"/>
        </w:rPr>
        <w:t>Российской Федерации</w:t>
      </w:r>
      <w:r w:rsidRPr="00855FC4">
        <w:rPr>
          <w:rFonts w:ascii="Times New Roman" w:hAnsi="Times New Roman"/>
          <w:sz w:val="28"/>
          <w:szCs w:val="28"/>
        </w:rPr>
        <w:t xml:space="preserve"> для соглашений о предоставлении</w:t>
      </w:r>
      <w:r>
        <w:rPr>
          <w:rFonts w:ascii="Times New Roman" w:hAnsi="Times New Roman"/>
          <w:sz w:val="28"/>
          <w:szCs w:val="28"/>
        </w:rPr>
        <w:t xml:space="preserve"> субсидий из федерального бюджета.</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1466E7">
        <w:rPr>
          <w:rFonts w:ascii="Times New Roman" w:hAnsi="Times New Roman"/>
          <w:spacing w:val="-4"/>
          <w:sz w:val="28"/>
          <w:szCs w:val="28"/>
        </w:rPr>
        <w:t>В целях заключения Соглашений Получателями в системе «Электронный бюджет</w:t>
      </w:r>
      <w:r w:rsidRPr="004906D6">
        <w:rPr>
          <w:rFonts w:ascii="Times New Roman" w:hAnsi="Times New Roman"/>
          <w:sz w:val="28"/>
          <w:szCs w:val="28"/>
        </w:rPr>
        <w:t xml:space="preserve">» указывается информация о счетах в соответствии с законодательством Российской Федерации для перечисления </w:t>
      </w:r>
      <w:r>
        <w:rPr>
          <w:rFonts w:ascii="Times New Roman" w:hAnsi="Times New Roman"/>
          <w:sz w:val="28"/>
          <w:szCs w:val="28"/>
        </w:rPr>
        <w:t>гранта</w:t>
      </w:r>
      <w:r w:rsidRPr="004906D6">
        <w:rPr>
          <w:rFonts w:ascii="Times New Roman" w:hAnsi="Times New Roman"/>
          <w:sz w:val="28"/>
          <w:szCs w:val="28"/>
        </w:rPr>
        <w:t>, а также о лице, уполномоченном на подписание Соглашения.</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 xml:space="preserve">Соглашение включает условие о согласовании новых условий Соглашения или о расторжении Соглашения при </w:t>
      </w:r>
      <w:proofErr w:type="spellStart"/>
      <w:r w:rsidRPr="00855FC4">
        <w:rPr>
          <w:rFonts w:ascii="Times New Roman" w:hAnsi="Times New Roman"/>
          <w:sz w:val="28"/>
          <w:szCs w:val="28"/>
        </w:rPr>
        <w:t>недостижении</w:t>
      </w:r>
      <w:proofErr w:type="spellEnd"/>
      <w:r w:rsidRPr="00855FC4">
        <w:rPr>
          <w:rFonts w:ascii="Times New Roman" w:hAnsi="Times New Roman"/>
          <w:sz w:val="28"/>
          <w:szCs w:val="28"/>
        </w:rPr>
        <w:t xml:space="preserve">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w:t>
      </w:r>
      <w:r>
        <w:rPr>
          <w:rFonts w:ascii="Times New Roman" w:hAnsi="Times New Roman"/>
          <w:sz w:val="28"/>
          <w:szCs w:val="28"/>
        </w:rPr>
        <w:t>гранта</w:t>
      </w:r>
      <w:r w:rsidRPr="00855FC4">
        <w:rPr>
          <w:rFonts w:ascii="Times New Roman" w:hAnsi="Times New Roman"/>
          <w:sz w:val="28"/>
          <w:szCs w:val="28"/>
        </w:rPr>
        <w:t xml:space="preserve"> в размере, определенном в Соглашении.</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При реорганизации Получателя,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1466E7" w:rsidRPr="00855FC4" w:rsidRDefault="001466E7" w:rsidP="001466E7">
      <w:pPr>
        <w:autoSpaceDE w:val="0"/>
        <w:autoSpaceDN w:val="0"/>
        <w:adjustRightInd w:val="0"/>
        <w:ind w:firstLine="709"/>
        <w:jc w:val="both"/>
        <w:rPr>
          <w:rFonts w:ascii="Times New Roman" w:hAnsi="Times New Roman"/>
          <w:sz w:val="28"/>
          <w:szCs w:val="28"/>
        </w:rPr>
      </w:pPr>
      <w:proofErr w:type="gramStart"/>
      <w:r w:rsidRPr="00855FC4">
        <w:rPr>
          <w:rFonts w:ascii="Times New Roman" w:hAnsi="Times New Roman"/>
          <w:sz w:val="28"/>
          <w:szCs w:val="28"/>
        </w:rPr>
        <w:t xml:space="preserve">При реорганизации Получателя, являющегося юридическим лицом, в форме разделения, выделения (за исключением случая, указанного в абзаце </w:t>
      </w:r>
      <w:r>
        <w:rPr>
          <w:rFonts w:ascii="Times New Roman" w:hAnsi="Times New Roman"/>
          <w:sz w:val="28"/>
          <w:szCs w:val="28"/>
        </w:rPr>
        <w:t>седьмом</w:t>
      </w:r>
      <w:r w:rsidRPr="00855FC4">
        <w:rPr>
          <w:rFonts w:ascii="Times New Roman" w:hAnsi="Times New Roman"/>
          <w:sz w:val="28"/>
          <w:szCs w:val="28"/>
        </w:rPr>
        <w:t xml:space="preserve"> настоящего пункта), а также при ликвидации Получателя, </w:t>
      </w:r>
      <w:r w:rsidRPr="00855FC4">
        <w:rPr>
          <w:rFonts w:ascii="Times New Roman" w:hAnsi="Times New Roman"/>
          <w:sz w:val="28"/>
          <w:szCs w:val="28"/>
        </w:rPr>
        <w:lastRenderedPageBreak/>
        <w:t>являющегося юридическим лицом, или прекращении деятельности Получателя,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w:t>
      </w:r>
      <w:proofErr w:type="gramEnd"/>
      <w:r w:rsidRPr="00855FC4">
        <w:rPr>
          <w:rFonts w:ascii="Times New Roman" w:hAnsi="Times New Roman"/>
          <w:sz w:val="28"/>
          <w:szCs w:val="28"/>
        </w:rPr>
        <w:t xml:space="preserve">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обязательствах, источником финансового обеспечения которых является</w:t>
      </w:r>
      <w:r>
        <w:rPr>
          <w:rFonts w:ascii="Times New Roman" w:hAnsi="Times New Roman"/>
          <w:sz w:val="28"/>
          <w:szCs w:val="28"/>
        </w:rPr>
        <w:t xml:space="preserve"> грант</w:t>
      </w:r>
      <w:r w:rsidRPr="00855FC4">
        <w:rPr>
          <w:rFonts w:ascii="Times New Roman" w:hAnsi="Times New Roman"/>
          <w:sz w:val="28"/>
          <w:szCs w:val="28"/>
        </w:rPr>
        <w:t xml:space="preserve">, и возврате неиспользованного остатка </w:t>
      </w:r>
      <w:r>
        <w:rPr>
          <w:rFonts w:ascii="Times New Roman" w:hAnsi="Times New Roman"/>
          <w:sz w:val="28"/>
          <w:szCs w:val="28"/>
        </w:rPr>
        <w:t>гранта</w:t>
      </w:r>
      <w:r w:rsidRPr="00855FC4">
        <w:rPr>
          <w:rFonts w:ascii="Times New Roman" w:hAnsi="Times New Roman"/>
          <w:sz w:val="28"/>
          <w:szCs w:val="28"/>
        </w:rPr>
        <w:t xml:space="preserve"> в соответствующий бюджет бюджетной системы Российской Федерации.</w:t>
      </w:r>
    </w:p>
    <w:p w:rsidR="001466E7" w:rsidRPr="00855FC4" w:rsidRDefault="001466E7" w:rsidP="001466E7">
      <w:pPr>
        <w:autoSpaceDE w:val="0"/>
        <w:autoSpaceDN w:val="0"/>
        <w:adjustRightInd w:val="0"/>
        <w:ind w:firstLine="709"/>
        <w:jc w:val="both"/>
        <w:rPr>
          <w:rFonts w:ascii="Times New Roman" w:hAnsi="Times New Roman"/>
          <w:sz w:val="28"/>
          <w:szCs w:val="28"/>
        </w:rPr>
      </w:pPr>
      <w:proofErr w:type="gramStart"/>
      <w:r w:rsidRPr="00855FC4">
        <w:rPr>
          <w:rFonts w:ascii="Times New Roman" w:hAnsi="Times New Roman"/>
          <w:sz w:val="28"/>
          <w:szCs w:val="28"/>
        </w:rPr>
        <w:t xml:space="preserve">При прекращении деятельности Получателя,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w:t>
      </w:r>
      <w:r>
        <w:rPr>
          <w:rFonts w:ascii="Times New Roman" w:hAnsi="Times New Roman"/>
          <w:sz w:val="28"/>
          <w:szCs w:val="28"/>
        </w:rPr>
        <w:t>«</w:t>
      </w:r>
      <w:r w:rsidRPr="00855FC4">
        <w:rPr>
          <w:rFonts w:ascii="Times New Roman" w:hAnsi="Times New Roman"/>
          <w:sz w:val="28"/>
          <w:szCs w:val="28"/>
        </w:rPr>
        <w:t>О крестьянском (фермерском) хозяйстве</w:t>
      </w:r>
      <w:r>
        <w:rPr>
          <w:rFonts w:ascii="Times New Roman" w:hAnsi="Times New Roman"/>
          <w:sz w:val="28"/>
          <w:szCs w:val="28"/>
        </w:rPr>
        <w:t>»</w:t>
      </w:r>
      <w:r w:rsidRPr="00855FC4">
        <w:rPr>
          <w:rFonts w:ascii="Times New Roman" w:hAnsi="Times New Roman"/>
          <w:sz w:val="28"/>
          <w:szCs w:val="28"/>
        </w:rPr>
        <w:t>, в Соглашение вносятся изменения путем заключения дополнительного соглашения к Соглашению в части перемены лица в обязательстве</w:t>
      </w:r>
      <w:proofErr w:type="gramEnd"/>
      <w:r w:rsidRPr="00855FC4">
        <w:rPr>
          <w:rFonts w:ascii="Times New Roman" w:hAnsi="Times New Roman"/>
          <w:sz w:val="28"/>
          <w:szCs w:val="28"/>
        </w:rPr>
        <w:t xml:space="preserve"> с указанием стороны в Соглашении иного лица, являющегося правопреемником.</w:t>
      </w:r>
    </w:p>
    <w:p w:rsidR="001466E7" w:rsidRPr="00855FC4" w:rsidRDefault="001466E7" w:rsidP="001466E7">
      <w:pPr>
        <w:autoSpaceDE w:val="0"/>
        <w:autoSpaceDN w:val="0"/>
        <w:adjustRightInd w:val="0"/>
        <w:ind w:firstLine="709"/>
        <w:jc w:val="both"/>
        <w:rPr>
          <w:rFonts w:ascii="Times New Roman" w:hAnsi="Times New Roman"/>
          <w:sz w:val="28"/>
          <w:szCs w:val="28"/>
        </w:rPr>
      </w:pPr>
      <w:proofErr w:type="gramStart"/>
      <w:r w:rsidRPr="00855FC4">
        <w:rPr>
          <w:rFonts w:ascii="Times New Roman" w:hAnsi="Times New Roman"/>
          <w:sz w:val="28"/>
          <w:szCs w:val="28"/>
        </w:rPr>
        <w:t xml:space="preserve">При реорганизации Получателя, являющегося кредитной организацией, в отношении которой иностранными государствами и международными организациями введены ограничительные меры, в форме выделения в соответствии со статьей 8 Федерального закона </w:t>
      </w:r>
      <w:r>
        <w:rPr>
          <w:rFonts w:ascii="Times New Roman" w:hAnsi="Times New Roman"/>
          <w:sz w:val="28"/>
          <w:szCs w:val="28"/>
        </w:rPr>
        <w:t>«</w:t>
      </w:r>
      <w:r w:rsidRPr="00855FC4">
        <w:rPr>
          <w:rFonts w:ascii="Times New Roman" w:hAnsi="Times New Roman"/>
          <w:sz w:val="28"/>
          <w:szCs w:val="28"/>
        </w:rPr>
        <w:t xml:space="preserve">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w:t>
      </w:r>
      <w:r>
        <w:rPr>
          <w:rFonts w:ascii="Times New Roman" w:hAnsi="Times New Roman"/>
          <w:sz w:val="28"/>
          <w:szCs w:val="28"/>
        </w:rPr>
        <w:t>«</w:t>
      </w:r>
      <w:r w:rsidRPr="00855FC4">
        <w:rPr>
          <w:rFonts w:ascii="Times New Roman" w:hAnsi="Times New Roman"/>
          <w:sz w:val="28"/>
          <w:szCs w:val="28"/>
        </w:rPr>
        <w:t>О государственной тайне</w:t>
      </w:r>
      <w:r>
        <w:rPr>
          <w:rFonts w:ascii="Times New Roman" w:hAnsi="Times New Roman"/>
          <w:sz w:val="28"/>
          <w:szCs w:val="28"/>
        </w:rPr>
        <w:t>»</w:t>
      </w:r>
      <w:r w:rsidRPr="00855FC4">
        <w:rPr>
          <w:rFonts w:ascii="Times New Roman" w:hAnsi="Times New Roman"/>
          <w:sz w:val="28"/>
          <w:szCs w:val="28"/>
        </w:rPr>
        <w:t>, приостановлении действия отдельных положений законодательных актов Российской Федерации и</w:t>
      </w:r>
      <w:proofErr w:type="gramEnd"/>
      <w:r w:rsidRPr="00855FC4">
        <w:rPr>
          <w:rFonts w:ascii="Times New Roman" w:hAnsi="Times New Roman"/>
          <w:sz w:val="28"/>
          <w:szCs w:val="28"/>
        </w:rPr>
        <w:t xml:space="preserve"> об установлении особенностей регулирования корпоративных отношений в 2022 и 2023 годах</w:t>
      </w:r>
      <w:r>
        <w:rPr>
          <w:rFonts w:ascii="Times New Roman" w:hAnsi="Times New Roman"/>
          <w:sz w:val="28"/>
          <w:szCs w:val="28"/>
        </w:rPr>
        <w:t>»</w:t>
      </w:r>
      <w:r w:rsidRPr="00855FC4">
        <w:rPr>
          <w:rFonts w:ascii="Times New Roman" w:hAnsi="Times New Roman"/>
          <w:sz w:val="28"/>
          <w:szCs w:val="28"/>
        </w:rPr>
        <w:t xml:space="preserve"> обязательства по Соглашению исполняются Получателем в случае, если по результатам такой реорганизации права и обязанности по Соглашению сохраняются за Получателем.</w:t>
      </w:r>
    </w:p>
    <w:p w:rsidR="001466E7" w:rsidRPr="00855FC4" w:rsidRDefault="001466E7" w:rsidP="001466E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3.3. </w:t>
      </w:r>
      <w:r w:rsidRPr="00855FC4">
        <w:rPr>
          <w:rFonts w:ascii="Times New Roman" w:hAnsi="Times New Roman"/>
          <w:sz w:val="28"/>
          <w:szCs w:val="28"/>
        </w:rPr>
        <w:t>Министерство отказывается от заключения Соглашения с Получателем в случае несоответствия Получателя требованиям, указанным в подпункте 1 пункта 2.4 настоящего Порядка.</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 xml:space="preserve">3.4. Получатель признается уклонившимся от заключения Соглашения и ему отказывается в предоставлении </w:t>
      </w:r>
      <w:r>
        <w:rPr>
          <w:rFonts w:ascii="Times New Roman" w:hAnsi="Times New Roman"/>
          <w:sz w:val="28"/>
          <w:szCs w:val="28"/>
        </w:rPr>
        <w:t>гранта</w:t>
      </w:r>
      <w:r w:rsidRPr="00855FC4">
        <w:rPr>
          <w:rFonts w:ascii="Times New Roman" w:hAnsi="Times New Roman"/>
          <w:sz w:val="28"/>
          <w:szCs w:val="28"/>
        </w:rPr>
        <w:t xml:space="preserve">, если в течение срока, указанного в пункте 3.2 настоящего Порядка, он не подписал усиленной квалифицированной электронной подписью Соглашение (по любым причинам) и не направил в Министерство возражение по Соглашению путем формирования в системе </w:t>
      </w:r>
      <w:r>
        <w:rPr>
          <w:rFonts w:ascii="Times New Roman" w:hAnsi="Times New Roman"/>
          <w:sz w:val="28"/>
          <w:szCs w:val="28"/>
        </w:rPr>
        <w:t>«</w:t>
      </w:r>
      <w:r w:rsidRPr="00855FC4">
        <w:rPr>
          <w:rFonts w:ascii="Times New Roman" w:hAnsi="Times New Roman"/>
          <w:sz w:val="28"/>
          <w:szCs w:val="28"/>
        </w:rPr>
        <w:t>Электронный бюджет</w:t>
      </w:r>
      <w:r>
        <w:rPr>
          <w:rFonts w:ascii="Times New Roman" w:hAnsi="Times New Roman"/>
          <w:sz w:val="28"/>
          <w:szCs w:val="28"/>
        </w:rPr>
        <w:t>»</w:t>
      </w:r>
      <w:r w:rsidRPr="00855FC4">
        <w:rPr>
          <w:rFonts w:ascii="Times New Roman" w:hAnsi="Times New Roman"/>
          <w:sz w:val="28"/>
          <w:szCs w:val="28"/>
        </w:rPr>
        <w:t xml:space="preserve"> соответствующего возражения.</w:t>
      </w:r>
    </w:p>
    <w:p w:rsidR="001466E7" w:rsidRDefault="001466E7" w:rsidP="004A0578">
      <w:pPr>
        <w:autoSpaceDE w:val="0"/>
        <w:autoSpaceDN w:val="0"/>
        <w:adjustRightInd w:val="0"/>
        <w:spacing w:line="245" w:lineRule="auto"/>
        <w:ind w:firstLine="709"/>
        <w:jc w:val="both"/>
        <w:rPr>
          <w:rFonts w:ascii="Times New Roman" w:hAnsi="Times New Roman"/>
          <w:sz w:val="28"/>
          <w:szCs w:val="28"/>
        </w:rPr>
      </w:pPr>
      <w:r w:rsidRPr="00BB2A95">
        <w:rPr>
          <w:rFonts w:ascii="Times New Roman" w:hAnsi="Times New Roman"/>
          <w:sz w:val="28"/>
          <w:szCs w:val="28"/>
        </w:rPr>
        <w:lastRenderedPageBreak/>
        <w:t xml:space="preserve">3.5. </w:t>
      </w:r>
      <w:r w:rsidRPr="00051E4C">
        <w:rPr>
          <w:rFonts w:ascii="Times New Roman" w:hAnsi="Times New Roman"/>
          <w:bCs/>
          <w:sz w:val="28"/>
          <w:szCs w:val="28"/>
        </w:rPr>
        <w:t xml:space="preserve">Министерство перечисляет </w:t>
      </w:r>
      <w:r>
        <w:rPr>
          <w:rFonts w:ascii="Times New Roman" w:hAnsi="Times New Roman"/>
          <w:bCs/>
          <w:sz w:val="28"/>
          <w:szCs w:val="28"/>
        </w:rPr>
        <w:t>грант</w:t>
      </w:r>
      <w:r w:rsidRPr="00051E4C">
        <w:rPr>
          <w:rFonts w:ascii="Times New Roman" w:hAnsi="Times New Roman"/>
          <w:sz w:val="28"/>
          <w:szCs w:val="28"/>
        </w:rPr>
        <w:t xml:space="preserve"> на </w:t>
      </w:r>
      <w:r>
        <w:rPr>
          <w:rFonts w:ascii="Times New Roman" w:hAnsi="Times New Roman"/>
          <w:sz w:val="28"/>
          <w:szCs w:val="28"/>
        </w:rPr>
        <w:t xml:space="preserve">счет, </w:t>
      </w:r>
      <w:r w:rsidRPr="00051E4C">
        <w:rPr>
          <w:rFonts w:ascii="Times New Roman" w:hAnsi="Times New Roman"/>
          <w:sz w:val="28"/>
          <w:szCs w:val="28"/>
        </w:rPr>
        <w:t xml:space="preserve">открытый </w:t>
      </w:r>
      <w:r>
        <w:rPr>
          <w:rFonts w:ascii="Times New Roman" w:hAnsi="Times New Roman"/>
          <w:bCs/>
          <w:sz w:val="28"/>
          <w:szCs w:val="28"/>
        </w:rPr>
        <w:t>Получателем</w:t>
      </w:r>
      <w:r w:rsidRPr="00051E4C">
        <w:rPr>
          <w:rFonts w:ascii="Times New Roman" w:hAnsi="Times New Roman"/>
          <w:sz w:val="28"/>
          <w:szCs w:val="28"/>
        </w:rPr>
        <w:t xml:space="preserve"> в </w:t>
      </w:r>
      <w:r>
        <w:rPr>
          <w:rFonts w:ascii="Times New Roman" w:hAnsi="Times New Roman"/>
          <w:sz w:val="28"/>
          <w:szCs w:val="28"/>
        </w:rPr>
        <w:t xml:space="preserve">учреждениях Центрального банка Российской Федерации, кредитных организациях, </w:t>
      </w:r>
      <w:r w:rsidRPr="00855FC4">
        <w:rPr>
          <w:rFonts w:ascii="Times New Roman" w:hAnsi="Times New Roman"/>
          <w:sz w:val="28"/>
          <w:szCs w:val="28"/>
        </w:rPr>
        <w:t xml:space="preserve">не позднее 10 рабочего дня, следующего за днем принятия решения о предоставлении </w:t>
      </w:r>
      <w:r>
        <w:rPr>
          <w:rFonts w:ascii="Times New Roman" w:hAnsi="Times New Roman"/>
          <w:sz w:val="28"/>
          <w:szCs w:val="28"/>
        </w:rPr>
        <w:t>гранта</w:t>
      </w:r>
      <w:r w:rsidRPr="00855FC4">
        <w:rPr>
          <w:rFonts w:ascii="Times New Roman" w:hAnsi="Times New Roman"/>
          <w:sz w:val="28"/>
          <w:szCs w:val="28"/>
        </w:rPr>
        <w:t>.</w:t>
      </w:r>
    </w:p>
    <w:p w:rsidR="001466E7" w:rsidRPr="00855FC4" w:rsidRDefault="001466E7" w:rsidP="004A0578">
      <w:pPr>
        <w:autoSpaceDE w:val="0"/>
        <w:autoSpaceDN w:val="0"/>
        <w:adjustRightInd w:val="0"/>
        <w:spacing w:line="245" w:lineRule="auto"/>
        <w:ind w:firstLine="709"/>
        <w:jc w:val="both"/>
        <w:rPr>
          <w:rFonts w:ascii="Times New Roman" w:hAnsi="Times New Roman"/>
          <w:sz w:val="28"/>
          <w:szCs w:val="28"/>
        </w:rPr>
      </w:pPr>
      <w:r w:rsidRPr="00855FC4">
        <w:rPr>
          <w:rFonts w:ascii="Times New Roman" w:hAnsi="Times New Roman"/>
          <w:sz w:val="28"/>
          <w:szCs w:val="28"/>
        </w:rPr>
        <w:t xml:space="preserve">Днем (датой) принятия решения о предоставлении </w:t>
      </w:r>
      <w:r>
        <w:rPr>
          <w:rFonts w:ascii="Times New Roman" w:hAnsi="Times New Roman"/>
          <w:sz w:val="28"/>
          <w:szCs w:val="28"/>
        </w:rPr>
        <w:t>гранта</w:t>
      </w:r>
      <w:r w:rsidRPr="00855FC4">
        <w:rPr>
          <w:rFonts w:ascii="Times New Roman" w:hAnsi="Times New Roman"/>
          <w:sz w:val="28"/>
          <w:szCs w:val="28"/>
        </w:rPr>
        <w:t xml:space="preserve"> является день размещения на едином портале протокола подведения итогов отбора.</w:t>
      </w:r>
    </w:p>
    <w:p w:rsidR="001466E7" w:rsidRPr="009C1C76" w:rsidRDefault="001466E7" w:rsidP="004A0578">
      <w:pPr>
        <w:autoSpaceDE w:val="0"/>
        <w:autoSpaceDN w:val="0"/>
        <w:adjustRightInd w:val="0"/>
        <w:spacing w:line="245" w:lineRule="auto"/>
        <w:ind w:firstLine="709"/>
        <w:jc w:val="both"/>
        <w:rPr>
          <w:rFonts w:ascii="Times New Roman" w:hAnsi="Times New Roman"/>
          <w:sz w:val="28"/>
          <w:szCs w:val="28"/>
        </w:rPr>
      </w:pPr>
      <w:r w:rsidRPr="009C1C76">
        <w:rPr>
          <w:rFonts w:ascii="Times New Roman" w:hAnsi="Times New Roman"/>
          <w:sz w:val="28"/>
          <w:szCs w:val="28"/>
        </w:rPr>
        <w:t xml:space="preserve">3.6. Результат предоставления гранта – </w:t>
      </w:r>
      <w:r w:rsidRPr="009C1C76">
        <w:rPr>
          <w:rFonts w:ascii="Times New Roman" w:hAnsi="Times New Roman"/>
          <w:color w:val="000000"/>
          <w:sz w:val="28"/>
          <w:szCs w:val="28"/>
          <w:shd w:val="clear" w:color="auto" w:fill="FFFFFF"/>
        </w:rPr>
        <w:t>реализованы проекты развития образовательных организаций, реализующие образовательные программы среднего профессионального образования дл</w:t>
      </w:r>
      <w:r w:rsidR="00F333C9">
        <w:rPr>
          <w:rFonts w:ascii="Times New Roman" w:hAnsi="Times New Roman"/>
          <w:color w:val="000000"/>
          <w:sz w:val="28"/>
          <w:szCs w:val="28"/>
          <w:shd w:val="clear" w:color="auto" w:fill="FFFFFF"/>
        </w:rPr>
        <w:t>я подготовки кадров отрасл</w:t>
      </w:r>
      <w:r w:rsidRPr="009C1C76">
        <w:rPr>
          <w:rFonts w:ascii="Times New Roman" w:hAnsi="Times New Roman"/>
          <w:color w:val="000000"/>
          <w:sz w:val="28"/>
          <w:szCs w:val="28"/>
          <w:shd w:val="clear" w:color="auto" w:fill="FFFFFF"/>
        </w:rPr>
        <w:t>и сельского хозяйства (единиц).</w:t>
      </w:r>
      <w:r w:rsidRPr="009C1C76">
        <w:rPr>
          <w:rFonts w:ascii="Times New Roman" w:hAnsi="Times New Roman"/>
          <w:sz w:val="28"/>
          <w:szCs w:val="28"/>
        </w:rPr>
        <w:t xml:space="preserve"> </w:t>
      </w:r>
    </w:p>
    <w:p w:rsidR="001466E7" w:rsidRDefault="001466E7" w:rsidP="004A0578">
      <w:pPr>
        <w:autoSpaceDE w:val="0"/>
        <w:autoSpaceDN w:val="0"/>
        <w:adjustRightInd w:val="0"/>
        <w:spacing w:line="245" w:lineRule="auto"/>
        <w:ind w:firstLine="709"/>
        <w:jc w:val="both"/>
        <w:rPr>
          <w:rFonts w:ascii="Times New Roman" w:hAnsi="Times New Roman"/>
          <w:sz w:val="28"/>
          <w:szCs w:val="28"/>
        </w:rPr>
      </w:pPr>
      <w:r w:rsidRPr="00855FC4">
        <w:rPr>
          <w:rFonts w:ascii="Times New Roman" w:hAnsi="Times New Roman"/>
          <w:sz w:val="28"/>
          <w:szCs w:val="28"/>
        </w:rPr>
        <w:t xml:space="preserve">Точная дата завершения и конечные значения результата предоставления </w:t>
      </w:r>
      <w:r>
        <w:rPr>
          <w:rFonts w:ascii="Times New Roman" w:hAnsi="Times New Roman"/>
          <w:sz w:val="28"/>
          <w:szCs w:val="28"/>
        </w:rPr>
        <w:t>гранта</w:t>
      </w:r>
      <w:r w:rsidRPr="00855FC4">
        <w:rPr>
          <w:rFonts w:ascii="Times New Roman" w:hAnsi="Times New Roman"/>
          <w:sz w:val="28"/>
          <w:szCs w:val="28"/>
        </w:rPr>
        <w:t xml:space="preserve"> устанавливаются в Соглашении.</w:t>
      </w:r>
    </w:p>
    <w:p w:rsidR="001466E7" w:rsidRDefault="001466E7" w:rsidP="004A0578">
      <w:pPr>
        <w:autoSpaceDE w:val="0"/>
        <w:autoSpaceDN w:val="0"/>
        <w:adjustRightInd w:val="0"/>
        <w:spacing w:line="245" w:lineRule="auto"/>
        <w:ind w:firstLine="709"/>
        <w:jc w:val="both"/>
        <w:rPr>
          <w:rFonts w:ascii="Times New Roman" w:hAnsi="Times New Roman"/>
          <w:sz w:val="28"/>
          <w:szCs w:val="28"/>
        </w:rPr>
      </w:pPr>
      <w:r>
        <w:rPr>
          <w:rFonts w:ascii="Times New Roman" w:hAnsi="Times New Roman"/>
          <w:sz w:val="28"/>
          <w:szCs w:val="28"/>
        </w:rPr>
        <w:t>3.7. Размер гранта, предоставляемого на реализацию каждого проекта развития, составляет не более 90 процентов стоимости проекта развития. При этом не менее 10 процентов стоимости проекта развития должно быть обеспечено Получателем за счет средств внебюджетных источников работодателей (с учетом затрат, понесенных на разработку проектно-сметной документации и прохождение государственной экспертизы проектной документации в целях реализации проекта развития). Максимальный объем затрат на модернизацию образовательной инфраструктуры, который может быть учтен при расчете размера субсидии, не может превышать 250 тыс. рублей на 1 кв. метр.</w:t>
      </w:r>
    </w:p>
    <w:p w:rsidR="001466E7" w:rsidRDefault="001466E7" w:rsidP="004A0578">
      <w:pPr>
        <w:autoSpaceDE w:val="0"/>
        <w:autoSpaceDN w:val="0"/>
        <w:adjustRightInd w:val="0"/>
        <w:spacing w:line="245" w:lineRule="auto"/>
        <w:ind w:firstLine="709"/>
        <w:jc w:val="both"/>
        <w:rPr>
          <w:rFonts w:ascii="Times New Roman" w:hAnsi="Times New Roman"/>
          <w:sz w:val="28"/>
          <w:szCs w:val="28"/>
        </w:rPr>
      </w:pPr>
      <w:r>
        <w:rPr>
          <w:rFonts w:ascii="Times New Roman" w:hAnsi="Times New Roman"/>
          <w:sz w:val="28"/>
          <w:szCs w:val="28"/>
        </w:rPr>
        <w:t>Размер гранта, предоставляемого Получателю, определяется решением об отборе проектов развития с учетом размера внебюджетных средств, направляемых на реализацию проекта развития.</w:t>
      </w:r>
    </w:p>
    <w:p w:rsidR="001466E7" w:rsidRDefault="001466E7" w:rsidP="004A0578">
      <w:pPr>
        <w:autoSpaceDE w:val="0"/>
        <w:autoSpaceDN w:val="0"/>
        <w:adjustRightInd w:val="0"/>
        <w:spacing w:line="245" w:lineRule="auto"/>
        <w:ind w:firstLine="709"/>
        <w:jc w:val="both"/>
        <w:rPr>
          <w:rFonts w:ascii="Times New Roman" w:hAnsi="Times New Roman"/>
          <w:sz w:val="28"/>
          <w:szCs w:val="28"/>
        </w:rPr>
      </w:pPr>
      <w:r>
        <w:rPr>
          <w:rFonts w:ascii="Times New Roman" w:hAnsi="Times New Roman"/>
          <w:sz w:val="28"/>
          <w:szCs w:val="28"/>
        </w:rPr>
        <w:t>Решение об отборе проектов развития, решение о внесении изменений в проекты развития оформляются протоколами и направляются Минсельхозом  РФ в субъекты Российской Федерации.</w:t>
      </w:r>
    </w:p>
    <w:p w:rsidR="001466E7" w:rsidRPr="00855FC4" w:rsidRDefault="001466E7" w:rsidP="004A0578">
      <w:pPr>
        <w:autoSpaceDE w:val="0"/>
        <w:autoSpaceDN w:val="0"/>
        <w:adjustRightInd w:val="0"/>
        <w:spacing w:line="245" w:lineRule="auto"/>
        <w:ind w:firstLine="709"/>
        <w:jc w:val="both"/>
        <w:rPr>
          <w:rFonts w:ascii="Times New Roman" w:hAnsi="Times New Roman"/>
          <w:sz w:val="28"/>
          <w:szCs w:val="28"/>
        </w:rPr>
      </w:pPr>
    </w:p>
    <w:p w:rsidR="001466E7" w:rsidRPr="00855FC4" w:rsidRDefault="001466E7" w:rsidP="004A0578">
      <w:pPr>
        <w:autoSpaceDE w:val="0"/>
        <w:autoSpaceDN w:val="0"/>
        <w:adjustRightInd w:val="0"/>
        <w:spacing w:line="245" w:lineRule="auto"/>
        <w:jc w:val="center"/>
        <w:rPr>
          <w:rFonts w:ascii="Times New Roman" w:hAnsi="Times New Roman"/>
          <w:sz w:val="28"/>
          <w:szCs w:val="28"/>
        </w:rPr>
      </w:pPr>
      <w:r w:rsidRPr="00855FC4">
        <w:rPr>
          <w:rFonts w:ascii="Times New Roman" w:hAnsi="Times New Roman"/>
          <w:sz w:val="28"/>
          <w:szCs w:val="28"/>
        </w:rPr>
        <w:t>IV. Требования к отчетности, осуществлению контроля</w:t>
      </w:r>
    </w:p>
    <w:p w:rsidR="001466E7" w:rsidRPr="00855FC4" w:rsidRDefault="001466E7" w:rsidP="004A0578">
      <w:pPr>
        <w:autoSpaceDE w:val="0"/>
        <w:autoSpaceDN w:val="0"/>
        <w:adjustRightInd w:val="0"/>
        <w:spacing w:line="245" w:lineRule="auto"/>
        <w:jc w:val="center"/>
        <w:rPr>
          <w:rFonts w:ascii="Times New Roman" w:hAnsi="Times New Roman"/>
          <w:sz w:val="28"/>
          <w:szCs w:val="28"/>
        </w:rPr>
      </w:pPr>
      <w:r w:rsidRPr="00855FC4">
        <w:rPr>
          <w:rFonts w:ascii="Times New Roman" w:hAnsi="Times New Roman"/>
          <w:sz w:val="28"/>
          <w:szCs w:val="28"/>
        </w:rPr>
        <w:t>(мониторинга) за соблюдением условий и порядка</w:t>
      </w:r>
    </w:p>
    <w:p w:rsidR="001466E7" w:rsidRPr="00855FC4" w:rsidRDefault="001466E7" w:rsidP="004A0578">
      <w:pPr>
        <w:autoSpaceDE w:val="0"/>
        <w:autoSpaceDN w:val="0"/>
        <w:adjustRightInd w:val="0"/>
        <w:spacing w:line="245" w:lineRule="auto"/>
        <w:jc w:val="center"/>
        <w:rPr>
          <w:rFonts w:ascii="Times New Roman" w:hAnsi="Times New Roman"/>
          <w:sz w:val="28"/>
          <w:szCs w:val="28"/>
        </w:rPr>
      </w:pPr>
      <w:r w:rsidRPr="00855FC4">
        <w:rPr>
          <w:rFonts w:ascii="Times New Roman" w:hAnsi="Times New Roman"/>
          <w:sz w:val="28"/>
          <w:szCs w:val="28"/>
        </w:rPr>
        <w:t xml:space="preserve">предоставления </w:t>
      </w:r>
      <w:r>
        <w:rPr>
          <w:rFonts w:ascii="Times New Roman" w:hAnsi="Times New Roman"/>
          <w:sz w:val="28"/>
          <w:szCs w:val="28"/>
        </w:rPr>
        <w:t>гранта</w:t>
      </w:r>
      <w:r w:rsidRPr="00855FC4">
        <w:rPr>
          <w:rFonts w:ascii="Times New Roman" w:hAnsi="Times New Roman"/>
          <w:sz w:val="28"/>
          <w:szCs w:val="28"/>
        </w:rPr>
        <w:t xml:space="preserve"> и ответственность за их нарушение</w:t>
      </w:r>
    </w:p>
    <w:p w:rsidR="001466E7" w:rsidRPr="00855FC4" w:rsidRDefault="001466E7" w:rsidP="004A0578">
      <w:pPr>
        <w:autoSpaceDE w:val="0"/>
        <w:autoSpaceDN w:val="0"/>
        <w:adjustRightInd w:val="0"/>
        <w:spacing w:line="245" w:lineRule="auto"/>
        <w:ind w:firstLine="709"/>
        <w:jc w:val="both"/>
        <w:rPr>
          <w:rFonts w:ascii="Times New Roman" w:hAnsi="Times New Roman"/>
          <w:sz w:val="28"/>
          <w:szCs w:val="28"/>
        </w:rPr>
      </w:pPr>
    </w:p>
    <w:p w:rsidR="001466E7" w:rsidRDefault="001466E7" w:rsidP="004A0578">
      <w:pPr>
        <w:autoSpaceDE w:val="0"/>
        <w:autoSpaceDN w:val="0"/>
        <w:adjustRightInd w:val="0"/>
        <w:spacing w:line="245" w:lineRule="auto"/>
        <w:ind w:firstLine="709"/>
        <w:jc w:val="both"/>
        <w:rPr>
          <w:rFonts w:ascii="Times New Roman" w:hAnsi="Times New Roman"/>
          <w:sz w:val="28"/>
          <w:szCs w:val="28"/>
        </w:rPr>
      </w:pPr>
      <w:r w:rsidRPr="00855FC4">
        <w:rPr>
          <w:rFonts w:ascii="Times New Roman" w:hAnsi="Times New Roman"/>
          <w:sz w:val="28"/>
          <w:szCs w:val="28"/>
        </w:rPr>
        <w:t xml:space="preserve">4.1. </w:t>
      </w:r>
      <w:r w:rsidRPr="00725265">
        <w:rPr>
          <w:rFonts w:ascii="Times New Roman" w:hAnsi="Times New Roman"/>
          <w:sz w:val="28"/>
          <w:szCs w:val="28"/>
        </w:rPr>
        <w:t>Получатель представляет в Министерство</w:t>
      </w:r>
      <w:r>
        <w:rPr>
          <w:rFonts w:ascii="Times New Roman" w:hAnsi="Times New Roman"/>
          <w:sz w:val="28"/>
          <w:szCs w:val="28"/>
        </w:rPr>
        <w:t>:</w:t>
      </w:r>
    </w:p>
    <w:p w:rsidR="001466E7" w:rsidRDefault="001466E7" w:rsidP="004A0578">
      <w:pPr>
        <w:autoSpaceDE w:val="0"/>
        <w:autoSpaceDN w:val="0"/>
        <w:adjustRightInd w:val="0"/>
        <w:spacing w:line="245" w:lineRule="auto"/>
        <w:ind w:firstLine="709"/>
        <w:jc w:val="both"/>
        <w:rPr>
          <w:rFonts w:ascii="Times New Roman" w:hAnsi="Times New Roman"/>
          <w:sz w:val="28"/>
          <w:szCs w:val="28"/>
        </w:rPr>
      </w:pPr>
      <w:r w:rsidRPr="00725265">
        <w:rPr>
          <w:rFonts w:ascii="Times New Roman" w:hAnsi="Times New Roman"/>
          <w:sz w:val="28"/>
          <w:szCs w:val="28"/>
        </w:rPr>
        <w:t xml:space="preserve">отчет о достижении значения результата предоставления </w:t>
      </w:r>
      <w:r>
        <w:rPr>
          <w:rFonts w:ascii="Times New Roman" w:hAnsi="Times New Roman"/>
          <w:sz w:val="28"/>
          <w:szCs w:val="28"/>
        </w:rPr>
        <w:t>гранта</w:t>
      </w:r>
      <w:r w:rsidRPr="00725265">
        <w:rPr>
          <w:rFonts w:ascii="Times New Roman" w:hAnsi="Times New Roman"/>
          <w:sz w:val="28"/>
          <w:szCs w:val="28"/>
        </w:rPr>
        <w:t xml:space="preserve"> в системе </w:t>
      </w:r>
      <w:r>
        <w:rPr>
          <w:rFonts w:ascii="Times New Roman" w:hAnsi="Times New Roman"/>
          <w:sz w:val="28"/>
          <w:szCs w:val="28"/>
        </w:rPr>
        <w:t>«</w:t>
      </w:r>
      <w:r w:rsidRPr="00725265">
        <w:rPr>
          <w:rFonts w:ascii="Times New Roman" w:hAnsi="Times New Roman"/>
          <w:sz w:val="28"/>
          <w:szCs w:val="28"/>
        </w:rPr>
        <w:t>Электронный бюджет</w:t>
      </w:r>
      <w:r>
        <w:rPr>
          <w:rFonts w:ascii="Times New Roman" w:hAnsi="Times New Roman"/>
          <w:sz w:val="28"/>
          <w:szCs w:val="28"/>
        </w:rPr>
        <w:t>»</w:t>
      </w:r>
      <w:r w:rsidRPr="00725265">
        <w:rPr>
          <w:rFonts w:ascii="Times New Roman" w:hAnsi="Times New Roman"/>
          <w:sz w:val="28"/>
          <w:szCs w:val="28"/>
        </w:rPr>
        <w:t xml:space="preserve"> (</w:t>
      </w:r>
      <w:r>
        <w:rPr>
          <w:rFonts w:ascii="Times New Roman" w:hAnsi="Times New Roman"/>
          <w:sz w:val="28"/>
          <w:szCs w:val="28"/>
        </w:rPr>
        <w:t>далее –</w:t>
      </w:r>
      <w:r w:rsidRPr="00725265">
        <w:rPr>
          <w:rFonts w:ascii="Times New Roman" w:hAnsi="Times New Roman"/>
          <w:sz w:val="28"/>
          <w:szCs w:val="28"/>
        </w:rPr>
        <w:t xml:space="preserve"> отчет) </w:t>
      </w:r>
      <w:r>
        <w:rPr>
          <w:rFonts w:ascii="Times New Roman" w:hAnsi="Times New Roman"/>
          <w:sz w:val="28"/>
          <w:szCs w:val="28"/>
        </w:rPr>
        <w:t xml:space="preserve">до 20 января года, следующего за годом, в котором должен </w:t>
      </w:r>
      <w:proofErr w:type="gramStart"/>
      <w:r>
        <w:rPr>
          <w:rFonts w:ascii="Times New Roman" w:hAnsi="Times New Roman"/>
          <w:sz w:val="28"/>
          <w:szCs w:val="28"/>
        </w:rPr>
        <w:t>быть</w:t>
      </w:r>
      <w:proofErr w:type="gramEnd"/>
      <w:r>
        <w:rPr>
          <w:rFonts w:ascii="Times New Roman" w:hAnsi="Times New Roman"/>
          <w:sz w:val="28"/>
          <w:szCs w:val="28"/>
        </w:rPr>
        <w:t xml:space="preserve"> достигнут результат предоставления гранта, по форме, установленной Соглашением</w:t>
      </w:r>
      <w:r w:rsidR="00F333C9">
        <w:rPr>
          <w:rFonts w:ascii="Times New Roman" w:hAnsi="Times New Roman"/>
          <w:sz w:val="28"/>
          <w:szCs w:val="28"/>
        </w:rPr>
        <w:t>;</w:t>
      </w:r>
    </w:p>
    <w:p w:rsidR="001466E7" w:rsidRDefault="001466E7" w:rsidP="004A0578">
      <w:pPr>
        <w:autoSpaceDE w:val="0"/>
        <w:autoSpaceDN w:val="0"/>
        <w:adjustRightInd w:val="0"/>
        <w:spacing w:line="245" w:lineRule="auto"/>
        <w:ind w:firstLine="709"/>
        <w:jc w:val="both"/>
        <w:rPr>
          <w:rFonts w:ascii="Times New Roman" w:hAnsi="Times New Roman"/>
          <w:sz w:val="28"/>
          <w:szCs w:val="28"/>
        </w:rPr>
      </w:pPr>
      <w:r w:rsidRPr="00725265">
        <w:rPr>
          <w:rFonts w:ascii="Times New Roman" w:hAnsi="Times New Roman"/>
          <w:sz w:val="28"/>
          <w:szCs w:val="28"/>
        </w:rPr>
        <w:t xml:space="preserve">отчет о достижении значения </w:t>
      </w:r>
      <w:r>
        <w:rPr>
          <w:rFonts w:ascii="Times New Roman" w:hAnsi="Times New Roman"/>
          <w:sz w:val="28"/>
          <w:szCs w:val="28"/>
        </w:rPr>
        <w:t>показателей результативности</w:t>
      </w:r>
      <w:r w:rsidRPr="00725265">
        <w:rPr>
          <w:rFonts w:ascii="Times New Roman" w:hAnsi="Times New Roman"/>
          <w:sz w:val="28"/>
          <w:szCs w:val="28"/>
        </w:rPr>
        <w:t xml:space="preserve"> </w:t>
      </w:r>
      <w:r>
        <w:rPr>
          <w:rFonts w:ascii="Times New Roman" w:hAnsi="Times New Roman"/>
          <w:sz w:val="28"/>
          <w:szCs w:val="28"/>
        </w:rPr>
        <w:t>гранта</w:t>
      </w:r>
      <w:r w:rsidRPr="00725265">
        <w:rPr>
          <w:rFonts w:ascii="Times New Roman" w:hAnsi="Times New Roman"/>
          <w:sz w:val="28"/>
          <w:szCs w:val="28"/>
        </w:rPr>
        <w:t xml:space="preserve"> в системе </w:t>
      </w:r>
      <w:r>
        <w:rPr>
          <w:rFonts w:ascii="Times New Roman" w:hAnsi="Times New Roman"/>
          <w:sz w:val="28"/>
          <w:szCs w:val="28"/>
        </w:rPr>
        <w:t>«</w:t>
      </w:r>
      <w:r w:rsidRPr="00725265">
        <w:rPr>
          <w:rFonts w:ascii="Times New Roman" w:hAnsi="Times New Roman"/>
          <w:sz w:val="28"/>
          <w:szCs w:val="28"/>
        </w:rPr>
        <w:t>Электронный бюджет</w:t>
      </w:r>
      <w:r>
        <w:rPr>
          <w:rFonts w:ascii="Times New Roman" w:hAnsi="Times New Roman"/>
          <w:sz w:val="28"/>
          <w:szCs w:val="28"/>
        </w:rPr>
        <w:t>»</w:t>
      </w:r>
      <w:r w:rsidRPr="00725265">
        <w:rPr>
          <w:rFonts w:ascii="Times New Roman" w:hAnsi="Times New Roman"/>
          <w:sz w:val="28"/>
          <w:szCs w:val="28"/>
        </w:rPr>
        <w:t xml:space="preserve"> </w:t>
      </w:r>
      <w:r>
        <w:rPr>
          <w:rFonts w:ascii="Times New Roman" w:hAnsi="Times New Roman"/>
          <w:sz w:val="28"/>
          <w:szCs w:val="28"/>
        </w:rPr>
        <w:t xml:space="preserve">в сроки и </w:t>
      </w:r>
      <w:r w:rsidRPr="00725265">
        <w:rPr>
          <w:rFonts w:ascii="Times New Roman" w:hAnsi="Times New Roman"/>
          <w:sz w:val="28"/>
          <w:szCs w:val="28"/>
        </w:rPr>
        <w:t>по форме, установленной Соглашением</w:t>
      </w:r>
      <w:r w:rsidR="00F333C9">
        <w:rPr>
          <w:rFonts w:ascii="Times New Roman" w:hAnsi="Times New Roman"/>
          <w:sz w:val="28"/>
          <w:szCs w:val="28"/>
        </w:rPr>
        <w:t>;</w:t>
      </w:r>
    </w:p>
    <w:p w:rsidR="001466E7" w:rsidRPr="00221E26" w:rsidRDefault="001466E7" w:rsidP="004A0578">
      <w:pPr>
        <w:autoSpaceDE w:val="0"/>
        <w:autoSpaceDN w:val="0"/>
        <w:adjustRightInd w:val="0"/>
        <w:spacing w:line="245" w:lineRule="auto"/>
        <w:ind w:firstLine="709"/>
        <w:jc w:val="both"/>
        <w:rPr>
          <w:rFonts w:ascii="Times New Roman" w:hAnsi="Times New Roman"/>
          <w:sz w:val="28"/>
          <w:szCs w:val="28"/>
        </w:rPr>
      </w:pPr>
      <w:proofErr w:type="gramStart"/>
      <w:r w:rsidRPr="007B08D5">
        <w:rPr>
          <w:rFonts w:ascii="Times New Roman" w:hAnsi="Times New Roman"/>
          <w:sz w:val="28"/>
          <w:szCs w:val="28"/>
        </w:rPr>
        <w:t xml:space="preserve">отчет об осуществлении расходов, источником финансового обеспечения которых является грант, ежеквартально не позднее 20 числа месяца следующего, за отчетным периодом по форме, установленной </w:t>
      </w:r>
      <w:r w:rsidRPr="007B08D5">
        <w:rPr>
          <w:rFonts w:ascii="Times New Roman" w:hAnsi="Times New Roman"/>
          <w:sz w:val="28"/>
          <w:szCs w:val="28"/>
        </w:rPr>
        <w:lastRenderedPageBreak/>
        <w:t xml:space="preserve">Соглашением с приложением копий документов, подтверждающих произведенные за счет гранта расходы (копий договоров (соглашений), платежных документов, актов о приемке выполненных работ </w:t>
      </w:r>
      <w:r w:rsidR="00F333C9">
        <w:rPr>
          <w:rFonts w:ascii="Times New Roman" w:hAnsi="Times New Roman"/>
          <w:sz w:val="28"/>
          <w:szCs w:val="28"/>
        </w:rPr>
        <w:br/>
      </w:r>
      <w:r w:rsidRPr="007B08D5">
        <w:rPr>
          <w:rFonts w:ascii="Times New Roman" w:hAnsi="Times New Roman"/>
          <w:sz w:val="28"/>
          <w:szCs w:val="28"/>
        </w:rPr>
        <w:t xml:space="preserve">по </w:t>
      </w:r>
      <w:hyperlink r:id="rId21" w:history="1">
        <w:r w:rsidRPr="007B08D5">
          <w:rPr>
            <w:rFonts w:ascii="Times New Roman" w:hAnsi="Times New Roman"/>
            <w:sz w:val="28"/>
            <w:szCs w:val="28"/>
          </w:rPr>
          <w:t>форме № КС-2</w:t>
        </w:r>
      </w:hyperlink>
      <w:r w:rsidRPr="007B08D5">
        <w:rPr>
          <w:rFonts w:ascii="Times New Roman" w:hAnsi="Times New Roman"/>
          <w:sz w:val="28"/>
          <w:szCs w:val="28"/>
        </w:rPr>
        <w:t xml:space="preserve">, справок о стоимости выполненных работ и затрат по </w:t>
      </w:r>
      <w:hyperlink r:id="rId22" w:history="1">
        <w:r w:rsidRPr="007B08D5">
          <w:rPr>
            <w:rFonts w:ascii="Times New Roman" w:hAnsi="Times New Roman"/>
            <w:sz w:val="28"/>
            <w:szCs w:val="28"/>
          </w:rPr>
          <w:t>форме № КС-3</w:t>
        </w:r>
      </w:hyperlink>
      <w:r w:rsidR="008B0922">
        <w:rPr>
          <w:rFonts w:ascii="Times New Roman" w:hAnsi="Times New Roman"/>
          <w:sz w:val="28"/>
          <w:szCs w:val="28"/>
        </w:rPr>
        <w:t>,</w:t>
      </w:r>
      <w:r w:rsidRPr="007B08D5">
        <w:rPr>
          <w:rFonts w:ascii="Times New Roman" w:hAnsi="Times New Roman"/>
          <w:sz w:val="28"/>
          <w:szCs w:val="28"/>
        </w:rPr>
        <w:t xml:space="preserve"> заверенны</w:t>
      </w:r>
      <w:r w:rsidR="00F333C9">
        <w:rPr>
          <w:rFonts w:ascii="Times New Roman" w:hAnsi="Times New Roman"/>
          <w:sz w:val="28"/>
          <w:szCs w:val="28"/>
        </w:rPr>
        <w:t>х</w:t>
      </w:r>
      <w:r w:rsidRPr="007B08D5">
        <w:rPr>
          <w:rFonts w:ascii="Times New Roman" w:hAnsi="Times New Roman"/>
          <w:sz w:val="28"/>
          <w:szCs w:val="28"/>
        </w:rPr>
        <w:t xml:space="preserve"> Получателем в</w:t>
      </w:r>
      <w:proofErr w:type="gramEnd"/>
      <w:r w:rsidRPr="007B08D5">
        <w:rPr>
          <w:rFonts w:ascii="Times New Roman" w:hAnsi="Times New Roman"/>
          <w:sz w:val="28"/>
          <w:szCs w:val="28"/>
        </w:rPr>
        <w:t xml:space="preserve"> </w:t>
      </w:r>
      <w:proofErr w:type="gramStart"/>
      <w:r w:rsidRPr="007B08D5">
        <w:rPr>
          <w:rFonts w:ascii="Times New Roman" w:hAnsi="Times New Roman"/>
          <w:sz w:val="28"/>
          <w:szCs w:val="28"/>
        </w:rPr>
        <w:t>порядке</w:t>
      </w:r>
      <w:proofErr w:type="gramEnd"/>
      <w:r w:rsidRPr="007B08D5">
        <w:rPr>
          <w:rFonts w:ascii="Times New Roman" w:hAnsi="Times New Roman"/>
          <w:sz w:val="28"/>
          <w:szCs w:val="28"/>
        </w:rPr>
        <w:t>, установленном законодательством Российской Федерации</w:t>
      </w:r>
      <w:r w:rsidR="00F333C9">
        <w:rPr>
          <w:rFonts w:ascii="Times New Roman" w:hAnsi="Times New Roman"/>
          <w:sz w:val="28"/>
          <w:szCs w:val="28"/>
        </w:rPr>
        <w:t>,</w:t>
      </w:r>
      <w:r w:rsidRPr="007B08D5">
        <w:rPr>
          <w:rFonts w:ascii="Times New Roman" w:hAnsi="Times New Roman"/>
          <w:sz w:val="28"/>
          <w:szCs w:val="28"/>
        </w:rPr>
        <w:t xml:space="preserve"> предоставляемы</w:t>
      </w:r>
      <w:r w:rsidR="00F333C9">
        <w:rPr>
          <w:rFonts w:ascii="Times New Roman" w:hAnsi="Times New Roman"/>
          <w:sz w:val="28"/>
          <w:szCs w:val="28"/>
        </w:rPr>
        <w:t>х</w:t>
      </w:r>
      <w:r w:rsidRPr="007B08D5">
        <w:rPr>
          <w:rFonts w:ascii="Times New Roman" w:hAnsi="Times New Roman"/>
          <w:sz w:val="28"/>
          <w:szCs w:val="28"/>
        </w:rPr>
        <w:t xml:space="preserve"> </w:t>
      </w:r>
      <w:r>
        <w:rPr>
          <w:rFonts w:ascii="Times New Roman" w:hAnsi="Times New Roman"/>
          <w:sz w:val="28"/>
          <w:szCs w:val="28"/>
        </w:rPr>
        <w:t>по результатам выполненных работ на отчетную дату)</w:t>
      </w:r>
      <w:r w:rsidRPr="00221E26">
        <w:rPr>
          <w:rFonts w:ascii="Times New Roman" w:hAnsi="Times New Roman"/>
          <w:sz w:val="28"/>
          <w:szCs w:val="28"/>
        </w:rPr>
        <w:t>.</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Министерство осуществляет проверку и принятие отчет</w:t>
      </w:r>
      <w:r>
        <w:rPr>
          <w:rFonts w:ascii="Times New Roman" w:hAnsi="Times New Roman"/>
          <w:sz w:val="28"/>
          <w:szCs w:val="28"/>
        </w:rPr>
        <w:t>ов</w:t>
      </w:r>
      <w:r w:rsidRPr="00855FC4">
        <w:rPr>
          <w:rFonts w:ascii="Times New Roman" w:hAnsi="Times New Roman"/>
          <w:sz w:val="28"/>
          <w:szCs w:val="28"/>
        </w:rPr>
        <w:t xml:space="preserve"> в рамках и в сроки проведения проверки в соответствии с пунктом 4.2 настоящего Порядка.</w:t>
      </w:r>
    </w:p>
    <w:p w:rsidR="001466E7" w:rsidRPr="00855FC4" w:rsidRDefault="00F333C9" w:rsidP="001466E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4.2. </w:t>
      </w:r>
      <w:r w:rsidR="001466E7" w:rsidRPr="00855FC4">
        <w:rPr>
          <w:rFonts w:ascii="Times New Roman" w:hAnsi="Times New Roman"/>
          <w:sz w:val="28"/>
          <w:szCs w:val="28"/>
        </w:rPr>
        <w:t>Проверк</w:t>
      </w:r>
      <w:r w:rsidR="001466E7">
        <w:rPr>
          <w:rFonts w:ascii="Times New Roman" w:hAnsi="Times New Roman"/>
          <w:sz w:val="28"/>
          <w:szCs w:val="28"/>
        </w:rPr>
        <w:t>а</w:t>
      </w:r>
      <w:r w:rsidR="001466E7" w:rsidRPr="00855FC4">
        <w:rPr>
          <w:rFonts w:ascii="Times New Roman" w:hAnsi="Times New Roman"/>
          <w:sz w:val="28"/>
          <w:szCs w:val="28"/>
        </w:rPr>
        <w:t xml:space="preserve"> достижения Получателем значения результата предоставления </w:t>
      </w:r>
      <w:r w:rsidR="001466E7">
        <w:rPr>
          <w:rFonts w:ascii="Times New Roman" w:hAnsi="Times New Roman"/>
          <w:sz w:val="28"/>
          <w:szCs w:val="28"/>
        </w:rPr>
        <w:t xml:space="preserve">гранта, осуществления </w:t>
      </w:r>
      <w:r w:rsidR="001466E7" w:rsidRPr="007B08D5">
        <w:rPr>
          <w:rFonts w:ascii="Times New Roman" w:hAnsi="Times New Roman"/>
          <w:sz w:val="28"/>
          <w:szCs w:val="28"/>
        </w:rPr>
        <w:t>произведенных за счет гранта расходов, определенных пунктом 1.2. настоящего Порядка</w:t>
      </w:r>
      <w:r>
        <w:rPr>
          <w:rFonts w:ascii="Times New Roman" w:hAnsi="Times New Roman"/>
          <w:sz w:val="28"/>
          <w:szCs w:val="28"/>
        </w:rPr>
        <w:t>,</w:t>
      </w:r>
      <w:r w:rsidR="001466E7" w:rsidRPr="00855FC4">
        <w:rPr>
          <w:rFonts w:ascii="Times New Roman" w:hAnsi="Times New Roman"/>
          <w:sz w:val="28"/>
          <w:szCs w:val="28"/>
        </w:rPr>
        <w:t xml:space="preserve"> провод</w:t>
      </w:r>
      <w:r w:rsidR="001466E7">
        <w:rPr>
          <w:rFonts w:ascii="Times New Roman" w:hAnsi="Times New Roman"/>
          <w:sz w:val="28"/>
          <w:szCs w:val="28"/>
        </w:rPr>
        <w:t>и</w:t>
      </w:r>
      <w:r w:rsidR="001466E7" w:rsidRPr="00855FC4">
        <w:rPr>
          <w:rFonts w:ascii="Times New Roman" w:hAnsi="Times New Roman"/>
          <w:sz w:val="28"/>
          <w:szCs w:val="28"/>
        </w:rPr>
        <w:t>тся на основании отчет</w:t>
      </w:r>
      <w:r w:rsidR="001466E7">
        <w:rPr>
          <w:rFonts w:ascii="Times New Roman" w:hAnsi="Times New Roman"/>
          <w:sz w:val="28"/>
          <w:szCs w:val="28"/>
        </w:rPr>
        <w:t>ов</w:t>
      </w:r>
      <w:r w:rsidR="001466E7" w:rsidRPr="00855FC4">
        <w:rPr>
          <w:rFonts w:ascii="Times New Roman" w:hAnsi="Times New Roman"/>
          <w:sz w:val="28"/>
          <w:szCs w:val="28"/>
        </w:rPr>
        <w:t>.</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Для проведения провер</w:t>
      </w:r>
      <w:r>
        <w:rPr>
          <w:rFonts w:ascii="Times New Roman" w:hAnsi="Times New Roman"/>
          <w:sz w:val="28"/>
          <w:szCs w:val="28"/>
        </w:rPr>
        <w:t>ки</w:t>
      </w:r>
      <w:r w:rsidRPr="00855FC4">
        <w:rPr>
          <w:rFonts w:ascii="Times New Roman" w:hAnsi="Times New Roman"/>
          <w:sz w:val="28"/>
          <w:szCs w:val="28"/>
        </w:rPr>
        <w:t xml:space="preserve"> в срок до 25 января года, следующего за годом предоставления </w:t>
      </w:r>
      <w:r>
        <w:rPr>
          <w:rFonts w:ascii="Times New Roman" w:hAnsi="Times New Roman"/>
          <w:sz w:val="28"/>
          <w:szCs w:val="28"/>
        </w:rPr>
        <w:t>гранта</w:t>
      </w:r>
      <w:r w:rsidRPr="00855FC4">
        <w:rPr>
          <w:rFonts w:ascii="Times New Roman" w:hAnsi="Times New Roman"/>
          <w:sz w:val="28"/>
          <w:szCs w:val="28"/>
        </w:rPr>
        <w:t>, Министерство издает правовой акт, в котором указываются:</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даты начала и окончания проверки;</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цель и предмет проведения проверки;</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наименование Получателя;</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перечень должностных лиц Министерства, участвующих в проведении проверки.</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Результат проведенной проверки отража</w:t>
      </w:r>
      <w:r>
        <w:rPr>
          <w:rFonts w:ascii="Times New Roman" w:hAnsi="Times New Roman"/>
          <w:sz w:val="28"/>
          <w:szCs w:val="28"/>
        </w:rPr>
        <w:t>ется</w:t>
      </w:r>
      <w:r w:rsidRPr="00855FC4">
        <w:rPr>
          <w:rFonts w:ascii="Times New Roman" w:hAnsi="Times New Roman"/>
          <w:sz w:val="28"/>
          <w:szCs w:val="28"/>
        </w:rPr>
        <w:t xml:space="preserve"> в акте о проведении проверки, составленном по форме, утверждаемой Министерством, в течение 5 рабочих дней, следующих за днем окончания проведения проверки.</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 xml:space="preserve">4.3. В случае установления Министерством по результатам проверки факта </w:t>
      </w:r>
      <w:proofErr w:type="spellStart"/>
      <w:r w:rsidRPr="00855FC4">
        <w:rPr>
          <w:rFonts w:ascii="Times New Roman" w:hAnsi="Times New Roman"/>
          <w:sz w:val="28"/>
          <w:szCs w:val="28"/>
        </w:rPr>
        <w:t>недостижения</w:t>
      </w:r>
      <w:proofErr w:type="spellEnd"/>
      <w:r w:rsidRPr="00855FC4">
        <w:rPr>
          <w:rFonts w:ascii="Times New Roman" w:hAnsi="Times New Roman"/>
          <w:sz w:val="28"/>
          <w:szCs w:val="28"/>
        </w:rPr>
        <w:t xml:space="preserve"> Получателем значения результата предоставления </w:t>
      </w:r>
      <w:r>
        <w:rPr>
          <w:rFonts w:ascii="Times New Roman" w:hAnsi="Times New Roman"/>
          <w:sz w:val="28"/>
          <w:szCs w:val="28"/>
        </w:rPr>
        <w:t>гранта</w:t>
      </w:r>
      <w:r w:rsidRPr="00855FC4">
        <w:rPr>
          <w:rFonts w:ascii="Times New Roman" w:hAnsi="Times New Roman"/>
          <w:sz w:val="28"/>
          <w:szCs w:val="28"/>
        </w:rPr>
        <w:t xml:space="preserve">, установленного Соглашением, Министерство направляет Получателю уведомление о возврате </w:t>
      </w:r>
      <w:r>
        <w:rPr>
          <w:rFonts w:ascii="Times New Roman" w:hAnsi="Times New Roman"/>
          <w:sz w:val="28"/>
          <w:szCs w:val="28"/>
        </w:rPr>
        <w:t>сре</w:t>
      </w:r>
      <w:proofErr w:type="gramStart"/>
      <w:r>
        <w:rPr>
          <w:rFonts w:ascii="Times New Roman" w:hAnsi="Times New Roman"/>
          <w:sz w:val="28"/>
          <w:szCs w:val="28"/>
        </w:rPr>
        <w:t>дств гр</w:t>
      </w:r>
      <w:proofErr w:type="gramEnd"/>
      <w:r>
        <w:rPr>
          <w:rFonts w:ascii="Times New Roman" w:hAnsi="Times New Roman"/>
          <w:sz w:val="28"/>
          <w:szCs w:val="28"/>
        </w:rPr>
        <w:t>анта</w:t>
      </w:r>
      <w:r w:rsidRPr="00855FC4">
        <w:rPr>
          <w:rFonts w:ascii="Times New Roman" w:hAnsi="Times New Roman"/>
          <w:sz w:val="28"/>
          <w:szCs w:val="28"/>
        </w:rPr>
        <w:t xml:space="preserve"> в областной бюджет в соответствии с бюджетным законодательством Российской Федерации в течение </w:t>
      </w:r>
      <w:r w:rsidR="008B0922">
        <w:rPr>
          <w:rFonts w:ascii="Times New Roman" w:hAnsi="Times New Roman"/>
          <w:sz w:val="28"/>
          <w:szCs w:val="28"/>
        </w:rPr>
        <w:br/>
      </w:r>
      <w:r w:rsidRPr="00855FC4">
        <w:rPr>
          <w:rFonts w:ascii="Times New Roman" w:hAnsi="Times New Roman"/>
          <w:sz w:val="28"/>
          <w:szCs w:val="28"/>
        </w:rPr>
        <w:t>30 календарных дней со дня получения соответствующего уведомления.</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 xml:space="preserve">Размер возврата </w:t>
      </w:r>
      <w:r>
        <w:rPr>
          <w:rFonts w:ascii="Times New Roman" w:hAnsi="Times New Roman"/>
          <w:sz w:val="28"/>
          <w:szCs w:val="28"/>
        </w:rPr>
        <w:t>гранта</w:t>
      </w:r>
      <w:r w:rsidRPr="00855FC4">
        <w:rPr>
          <w:rFonts w:ascii="Times New Roman" w:hAnsi="Times New Roman"/>
          <w:sz w:val="28"/>
          <w:szCs w:val="28"/>
        </w:rPr>
        <w:t xml:space="preserve"> определяется по формуле:</w:t>
      </w:r>
    </w:p>
    <w:p w:rsidR="001466E7" w:rsidRPr="00855FC4" w:rsidRDefault="001466E7" w:rsidP="001466E7">
      <w:pPr>
        <w:autoSpaceDE w:val="0"/>
        <w:autoSpaceDN w:val="0"/>
        <w:adjustRightInd w:val="0"/>
        <w:ind w:firstLine="709"/>
        <w:jc w:val="both"/>
        <w:rPr>
          <w:rFonts w:ascii="Times New Roman" w:hAnsi="Times New Roman"/>
          <w:sz w:val="28"/>
          <w:szCs w:val="28"/>
        </w:rPr>
      </w:pPr>
    </w:p>
    <w:p w:rsidR="001466E7" w:rsidRPr="00855FC4" w:rsidRDefault="00F333C9" w:rsidP="001466E7">
      <w:pPr>
        <w:autoSpaceDE w:val="0"/>
        <w:autoSpaceDN w:val="0"/>
        <w:adjustRightInd w:val="0"/>
        <w:jc w:val="center"/>
        <w:rPr>
          <w:rFonts w:ascii="Times New Roman" w:hAnsi="Times New Roman"/>
          <w:sz w:val="28"/>
          <w:szCs w:val="28"/>
        </w:rPr>
      </w:pPr>
      <w:proofErr w:type="spellStart"/>
      <w:r>
        <w:rPr>
          <w:rFonts w:ascii="Times New Roman" w:hAnsi="Times New Roman"/>
          <w:sz w:val="28"/>
          <w:szCs w:val="28"/>
        </w:rPr>
        <w:t>С</w:t>
      </w:r>
      <w:r w:rsidR="001466E7" w:rsidRPr="00F333C9">
        <w:rPr>
          <w:rFonts w:ascii="Times New Roman" w:hAnsi="Times New Roman"/>
          <w:sz w:val="28"/>
          <w:szCs w:val="28"/>
          <w:vertAlign w:val="subscript"/>
        </w:rPr>
        <w:t>возврата</w:t>
      </w:r>
      <w:proofErr w:type="spellEnd"/>
      <w:r w:rsidR="001466E7" w:rsidRPr="00855FC4">
        <w:rPr>
          <w:rFonts w:ascii="Times New Roman" w:hAnsi="Times New Roman"/>
          <w:sz w:val="28"/>
          <w:szCs w:val="28"/>
        </w:rPr>
        <w:t xml:space="preserve"> = </w:t>
      </w:r>
      <w:proofErr w:type="spellStart"/>
      <w:r w:rsidR="001466E7" w:rsidRPr="00855FC4">
        <w:rPr>
          <w:rFonts w:ascii="Times New Roman" w:hAnsi="Times New Roman"/>
          <w:sz w:val="28"/>
          <w:szCs w:val="28"/>
        </w:rPr>
        <w:t>P</w:t>
      </w:r>
      <w:r w:rsidR="001466E7" w:rsidRPr="00F333C9">
        <w:rPr>
          <w:rFonts w:ascii="Times New Roman" w:hAnsi="Times New Roman"/>
          <w:sz w:val="28"/>
          <w:szCs w:val="28"/>
          <w:vertAlign w:val="subscript"/>
        </w:rPr>
        <w:t>гранта</w:t>
      </w:r>
      <w:proofErr w:type="spellEnd"/>
      <w:r w:rsidR="001466E7" w:rsidRPr="00855FC4">
        <w:rPr>
          <w:rFonts w:ascii="Times New Roman" w:hAnsi="Times New Roman"/>
          <w:sz w:val="28"/>
          <w:szCs w:val="28"/>
        </w:rPr>
        <w:t xml:space="preserve"> x (100 - Ф / </w:t>
      </w:r>
      <w:proofErr w:type="gramStart"/>
      <w:r w:rsidR="001466E7" w:rsidRPr="00855FC4">
        <w:rPr>
          <w:rFonts w:ascii="Times New Roman" w:hAnsi="Times New Roman"/>
          <w:sz w:val="28"/>
          <w:szCs w:val="28"/>
        </w:rPr>
        <w:t>П</w:t>
      </w:r>
      <w:proofErr w:type="gramEnd"/>
      <w:r w:rsidR="001466E7" w:rsidRPr="00855FC4">
        <w:rPr>
          <w:rFonts w:ascii="Times New Roman" w:hAnsi="Times New Roman"/>
          <w:sz w:val="28"/>
          <w:szCs w:val="28"/>
        </w:rPr>
        <w:t xml:space="preserve"> x 100) / 100,</w:t>
      </w:r>
    </w:p>
    <w:p w:rsidR="001466E7" w:rsidRPr="00855FC4" w:rsidRDefault="001466E7" w:rsidP="001466E7">
      <w:pPr>
        <w:autoSpaceDE w:val="0"/>
        <w:autoSpaceDN w:val="0"/>
        <w:adjustRightInd w:val="0"/>
        <w:ind w:firstLine="709"/>
        <w:jc w:val="both"/>
        <w:rPr>
          <w:rFonts w:ascii="Times New Roman" w:hAnsi="Times New Roman"/>
          <w:sz w:val="28"/>
          <w:szCs w:val="28"/>
        </w:rPr>
      </w:pP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где:</w:t>
      </w:r>
    </w:p>
    <w:p w:rsidR="001466E7" w:rsidRPr="00855FC4" w:rsidRDefault="00F333C9" w:rsidP="001466E7">
      <w:pPr>
        <w:autoSpaceDE w:val="0"/>
        <w:autoSpaceDN w:val="0"/>
        <w:adjustRightInd w:val="0"/>
        <w:ind w:firstLine="709"/>
        <w:jc w:val="both"/>
        <w:rPr>
          <w:rFonts w:ascii="Times New Roman" w:hAnsi="Times New Roman"/>
          <w:sz w:val="28"/>
          <w:szCs w:val="28"/>
        </w:rPr>
      </w:pPr>
      <w:proofErr w:type="spellStart"/>
      <w:r>
        <w:rPr>
          <w:rFonts w:ascii="Times New Roman" w:hAnsi="Times New Roman"/>
          <w:sz w:val="28"/>
          <w:szCs w:val="28"/>
        </w:rPr>
        <w:t>С</w:t>
      </w:r>
      <w:r w:rsidR="001466E7" w:rsidRPr="00F333C9">
        <w:rPr>
          <w:rFonts w:ascii="Times New Roman" w:hAnsi="Times New Roman"/>
          <w:sz w:val="28"/>
          <w:szCs w:val="28"/>
          <w:vertAlign w:val="subscript"/>
        </w:rPr>
        <w:t>возврата</w:t>
      </w:r>
      <w:proofErr w:type="spellEnd"/>
      <w:r w:rsidR="001466E7" w:rsidRPr="00855FC4">
        <w:rPr>
          <w:rFonts w:ascii="Times New Roman" w:hAnsi="Times New Roman"/>
          <w:sz w:val="28"/>
          <w:szCs w:val="28"/>
        </w:rPr>
        <w:t xml:space="preserve"> </w:t>
      </w:r>
      <w:r w:rsidR="001466E7">
        <w:rPr>
          <w:rFonts w:ascii="Times New Roman" w:hAnsi="Times New Roman"/>
          <w:sz w:val="28"/>
          <w:szCs w:val="28"/>
        </w:rPr>
        <w:t>–</w:t>
      </w:r>
      <w:r w:rsidR="001466E7" w:rsidRPr="00855FC4">
        <w:rPr>
          <w:rFonts w:ascii="Times New Roman" w:hAnsi="Times New Roman"/>
          <w:sz w:val="28"/>
          <w:szCs w:val="28"/>
        </w:rPr>
        <w:t xml:space="preserve"> размер </w:t>
      </w:r>
      <w:r w:rsidR="001466E7">
        <w:rPr>
          <w:rFonts w:ascii="Times New Roman" w:hAnsi="Times New Roman"/>
          <w:sz w:val="28"/>
          <w:szCs w:val="28"/>
        </w:rPr>
        <w:t>гранта</w:t>
      </w:r>
      <w:r w:rsidR="001466E7" w:rsidRPr="00855FC4">
        <w:rPr>
          <w:rFonts w:ascii="Times New Roman" w:hAnsi="Times New Roman"/>
          <w:sz w:val="28"/>
          <w:szCs w:val="28"/>
        </w:rPr>
        <w:t>, подлежащ</w:t>
      </w:r>
      <w:r>
        <w:rPr>
          <w:rFonts w:ascii="Times New Roman" w:hAnsi="Times New Roman"/>
          <w:sz w:val="28"/>
          <w:szCs w:val="28"/>
        </w:rPr>
        <w:t>и</w:t>
      </w:r>
      <w:r w:rsidR="001466E7" w:rsidRPr="00855FC4">
        <w:rPr>
          <w:rFonts w:ascii="Times New Roman" w:hAnsi="Times New Roman"/>
          <w:sz w:val="28"/>
          <w:szCs w:val="28"/>
        </w:rPr>
        <w:t>й возврату в областной бюджет, рублей, копеек;</w:t>
      </w:r>
    </w:p>
    <w:p w:rsidR="001466E7" w:rsidRPr="00855FC4" w:rsidRDefault="00F333C9" w:rsidP="001466E7">
      <w:pPr>
        <w:autoSpaceDE w:val="0"/>
        <w:autoSpaceDN w:val="0"/>
        <w:adjustRightInd w:val="0"/>
        <w:ind w:firstLine="709"/>
        <w:jc w:val="both"/>
        <w:rPr>
          <w:rFonts w:ascii="Times New Roman" w:hAnsi="Times New Roman"/>
          <w:sz w:val="28"/>
          <w:szCs w:val="28"/>
        </w:rPr>
      </w:pPr>
      <w:proofErr w:type="spellStart"/>
      <w:proofErr w:type="gramStart"/>
      <w:r>
        <w:rPr>
          <w:rFonts w:ascii="Times New Roman" w:hAnsi="Times New Roman"/>
          <w:sz w:val="28"/>
          <w:szCs w:val="28"/>
        </w:rPr>
        <w:t>P</w:t>
      </w:r>
      <w:proofErr w:type="gramEnd"/>
      <w:r w:rsidR="001466E7" w:rsidRPr="00F333C9">
        <w:rPr>
          <w:rFonts w:ascii="Times New Roman" w:hAnsi="Times New Roman"/>
          <w:sz w:val="28"/>
          <w:szCs w:val="28"/>
          <w:vertAlign w:val="subscript"/>
        </w:rPr>
        <w:t>гранта</w:t>
      </w:r>
      <w:proofErr w:type="spellEnd"/>
      <w:r w:rsidR="001466E7">
        <w:rPr>
          <w:rFonts w:ascii="Times New Roman" w:hAnsi="Times New Roman"/>
          <w:sz w:val="28"/>
          <w:szCs w:val="28"/>
        </w:rPr>
        <w:t xml:space="preserve"> –</w:t>
      </w:r>
      <w:r w:rsidR="001466E7" w:rsidRPr="00855FC4">
        <w:rPr>
          <w:rFonts w:ascii="Times New Roman" w:hAnsi="Times New Roman"/>
          <w:sz w:val="28"/>
          <w:szCs w:val="28"/>
        </w:rPr>
        <w:t xml:space="preserve"> размер предоставленн</w:t>
      </w:r>
      <w:r w:rsidR="001466E7">
        <w:rPr>
          <w:rFonts w:ascii="Times New Roman" w:hAnsi="Times New Roman"/>
          <w:sz w:val="28"/>
          <w:szCs w:val="28"/>
        </w:rPr>
        <w:t>ого</w:t>
      </w:r>
      <w:r w:rsidR="001466E7" w:rsidRPr="00855FC4">
        <w:rPr>
          <w:rFonts w:ascii="Times New Roman" w:hAnsi="Times New Roman"/>
          <w:sz w:val="28"/>
          <w:szCs w:val="28"/>
        </w:rPr>
        <w:t xml:space="preserve"> </w:t>
      </w:r>
      <w:r w:rsidR="001466E7">
        <w:rPr>
          <w:rFonts w:ascii="Times New Roman" w:hAnsi="Times New Roman"/>
          <w:sz w:val="28"/>
          <w:szCs w:val="28"/>
        </w:rPr>
        <w:t>гранта</w:t>
      </w:r>
      <w:r w:rsidR="001466E7" w:rsidRPr="00855FC4">
        <w:rPr>
          <w:rFonts w:ascii="Times New Roman" w:hAnsi="Times New Roman"/>
          <w:sz w:val="28"/>
          <w:szCs w:val="28"/>
        </w:rPr>
        <w:t>, рублей, копеек;</w:t>
      </w:r>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 xml:space="preserve">Ф </w:t>
      </w:r>
      <w:r>
        <w:rPr>
          <w:rFonts w:ascii="Times New Roman" w:hAnsi="Times New Roman"/>
          <w:sz w:val="28"/>
          <w:szCs w:val="28"/>
        </w:rPr>
        <w:t>–</w:t>
      </w:r>
      <w:r w:rsidRPr="00855FC4">
        <w:rPr>
          <w:rFonts w:ascii="Times New Roman" w:hAnsi="Times New Roman"/>
          <w:sz w:val="28"/>
          <w:szCs w:val="28"/>
        </w:rPr>
        <w:t xml:space="preserve"> фактически достигнутое значение результата предоставления </w:t>
      </w:r>
      <w:r>
        <w:rPr>
          <w:rFonts w:ascii="Times New Roman" w:hAnsi="Times New Roman"/>
          <w:sz w:val="28"/>
          <w:szCs w:val="28"/>
        </w:rPr>
        <w:t>гранта</w:t>
      </w:r>
      <w:r w:rsidRPr="00855FC4">
        <w:rPr>
          <w:rFonts w:ascii="Times New Roman" w:hAnsi="Times New Roman"/>
          <w:sz w:val="28"/>
          <w:szCs w:val="28"/>
        </w:rPr>
        <w:t>;</w:t>
      </w:r>
    </w:p>
    <w:p w:rsidR="001466E7" w:rsidRPr="00855FC4" w:rsidRDefault="001466E7" w:rsidP="001466E7">
      <w:pPr>
        <w:autoSpaceDE w:val="0"/>
        <w:autoSpaceDN w:val="0"/>
        <w:adjustRightInd w:val="0"/>
        <w:ind w:firstLine="709"/>
        <w:jc w:val="both"/>
        <w:rPr>
          <w:rFonts w:ascii="Times New Roman" w:hAnsi="Times New Roman"/>
          <w:sz w:val="28"/>
          <w:szCs w:val="28"/>
        </w:rPr>
      </w:pPr>
      <w:proofErr w:type="gramStart"/>
      <w:r w:rsidRPr="00855FC4">
        <w:rPr>
          <w:rFonts w:ascii="Times New Roman" w:hAnsi="Times New Roman"/>
          <w:sz w:val="28"/>
          <w:szCs w:val="28"/>
        </w:rPr>
        <w:t>П</w:t>
      </w:r>
      <w:proofErr w:type="gramEnd"/>
      <w:r w:rsidRPr="00855FC4">
        <w:rPr>
          <w:rFonts w:ascii="Times New Roman" w:hAnsi="Times New Roman"/>
          <w:sz w:val="28"/>
          <w:szCs w:val="28"/>
        </w:rPr>
        <w:t xml:space="preserve"> </w:t>
      </w:r>
      <w:r>
        <w:rPr>
          <w:rFonts w:ascii="Times New Roman" w:hAnsi="Times New Roman"/>
          <w:sz w:val="28"/>
          <w:szCs w:val="28"/>
        </w:rPr>
        <w:t>–</w:t>
      </w:r>
      <w:r w:rsidRPr="00855FC4">
        <w:rPr>
          <w:rFonts w:ascii="Times New Roman" w:hAnsi="Times New Roman"/>
          <w:sz w:val="28"/>
          <w:szCs w:val="28"/>
        </w:rPr>
        <w:t xml:space="preserve"> плановое значение результата предоставления </w:t>
      </w:r>
      <w:r>
        <w:rPr>
          <w:rFonts w:ascii="Times New Roman" w:hAnsi="Times New Roman"/>
          <w:sz w:val="28"/>
          <w:szCs w:val="28"/>
        </w:rPr>
        <w:t>гранта</w:t>
      </w:r>
      <w:r w:rsidRPr="00855FC4">
        <w:rPr>
          <w:rFonts w:ascii="Times New Roman" w:hAnsi="Times New Roman"/>
          <w:sz w:val="28"/>
          <w:szCs w:val="28"/>
        </w:rPr>
        <w:t>, установленное Соглашением.</w:t>
      </w:r>
    </w:p>
    <w:p w:rsidR="001466E7"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lastRenderedPageBreak/>
        <w:t xml:space="preserve">Процент </w:t>
      </w:r>
      <w:proofErr w:type="gramStart"/>
      <w:r w:rsidRPr="00855FC4">
        <w:rPr>
          <w:rFonts w:ascii="Times New Roman" w:hAnsi="Times New Roman"/>
          <w:sz w:val="28"/>
          <w:szCs w:val="28"/>
        </w:rPr>
        <w:t xml:space="preserve">выполнения значения результата предоставления </w:t>
      </w:r>
      <w:r>
        <w:rPr>
          <w:rFonts w:ascii="Times New Roman" w:hAnsi="Times New Roman"/>
          <w:sz w:val="28"/>
          <w:szCs w:val="28"/>
        </w:rPr>
        <w:t>гранта</w:t>
      </w:r>
      <w:proofErr w:type="gramEnd"/>
      <w:r w:rsidRPr="00855FC4">
        <w:rPr>
          <w:rFonts w:ascii="Times New Roman" w:hAnsi="Times New Roman"/>
          <w:sz w:val="28"/>
          <w:szCs w:val="28"/>
        </w:rPr>
        <w:t xml:space="preserve"> рассчитывается до 2 знаков после запятой по правилам математического округления.</w:t>
      </w:r>
    </w:p>
    <w:p w:rsidR="001466E7" w:rsidRDefault="001466E7" w:rsidP="001466E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4.4. </w:t>
      </w:r>
      <w:proofErr w:type="gramStart"/>
      <w:r w:rsidRPr="00152530">
        <w:rPr>
          <w:rFonts w:ascii="Times New Roman" w:hAnsi="Times New Roman"/>
          <w:sz w:val="28"/>
          <w:szCs w:val="28"/>
        </w:rPr>
        <w:t>В случае выявления при проведении проверки Министерством неисполнения обязательств</w:t>
      </w:r>
      <w:r>
        <w:rPr>
          <w:rFonts w:ascii="Times New Roman" w:hAnsi="Times New Roman"/>
          <w:sz w:val="28"/>
          <w:szCs w:val="28"/>
        </w:rPr>
        <w:t>а по</w:t>
      </w:r>
      <w:r w:rsidRPr="00152530">
        <w:rPr>
          <w:rFonts w:ascii="Times New Roman" w:hAnsi="Times New Roman"/>
          <w:sz w:val="28"/>
          <w:szCs w:val="28"/>
        </w:rPr>
        <w:t xml:space="preserve"> осуществлени</w:t>
      </w:r>
      <w:r>
        <w:rPr>
          <w:rFonts w:ascii="Times New Roman" w:hAnsi="Times New Roman"/>
          <w:sz w:val="28"/>
          <w:szCs w:val="28"/>
        </w:rPr>
        <w:t>ю</w:t>
      </w:r>
      <w:r w:rsidRPr="00152530">
        <w:rPr>
          <w:rFonts w:ascii="Times New Roman" w:hAnsi="Times New Roman"/>
          <w:sz w:val="28"/>
          <w:szCs w:val="28"/>
        </w:rPr>
        <w:t xml:space="preserve"> Получателем в году получения гранта затрат</w:t>
      </w:r>
      <w:r w:rsidR="008B0922">
        <w:rPr>
          <w:rFonts w:ascii="Times New Roman" w:hAnsi="Times New Roman"/>
          <w:sz w:val="28"/>
          <w:szCs w:val="28"/>
        </w:rPr>
        <w:t>,</w:t>
      </w:r>
      <w:r w:rsidRPr="00152530">
        <w:rPr>
          <w:rFonts w:ascii="Times New Roman" w:hAnsi="Times New Roman"/>
          <w:sz w:val="28"/>
          <w:szCs w:val="28"/>
        </w:rPr>
        <w:t xml:space="preserve"> определенных пунктом 1.2 настоящего Порядка</w:t>
      </w:r>
      <w:r w:rsidR="00F333C9">
        <w:rPr>
          <w:rFonts w:ascii="Times New Roman" w:hAnsi="Times New Roman"/>
          <w:sz w:val="28"/>
          <w:szCs w:val="28"/>
        </w:rPr>
        <w:t>,</w:t>
      </w:r>
      <w:r w:rsidRPr="00152530">
        <w:rPr>
          <w:rFonts w:ascii="Times New Roman" w:hAnsi="Times New Roman"/>
          <w:sz w:val="28"/>
          <w:szCs w:val="28"/>
        </w:rPr>
        <w:t xml:space="preserve"> Министерство вместе с копией акта о проведении проверки направляет </w:t>
      </w:r>
      <w:r>
        <w:rPr>
          <w:rFonts w:ascii="Times New Roman" w:hAnsi="Times New Roman"/>
          <w:sz w:val="28"/>
          <w:szCs w:val="28"/>
        </w:rPr>
        <w:t>Получателю</w:t>
      </w:r>
      <w:r w:rsidRPr="00152530">
        <w:rPr>
          <w:rFonts w:ascii="Times New Roman" w:hAnsi="Times New Roman"/>
          <w:sz w:val="28"/>
          <w:szCs w:val="28"/>
        </w:rPr>
        <w:t xml:space="preserve"> письменное уведомление о необходимости возврата </w:t>
      </w:r>
      <w:r>
        <w:rPr>
          <w:rFonts w:ascii="Times New Roman" w:hAnsi="Times New Roman"/>
          <w:sz w:val="28"/>
          <w:szCs w:val="28"/>
        </w:rPr>
        <w:t xml:space="preserve">средств </w:t>
      </w:r>
      <w:r w:rsidRPr="00152530">
        <w:rPr>
          <w:rFonts w:ascii="Times New Roman" w:hAnsi="Times New Roman"/>
          <w:sz w:val="28"/>
          <w:szCs w:val="28"/>
        </w:rPr>
        <w:t>гранта в полном объеме в течение 30 календарных дней, следующих за днем получения уведомления, по указанным в нем платежным реквизитам.</w:t>
      </w:r>
      <w:proofErr w:type="gramEnd"/>
    </w:p>
    <w:p w:rsidR="001466E7" w:rsidRPr="00855FC4" w:rsidRDefault="001466E7" w:rsidP="001466E7">
      <w:pPr>
        <w:autoSpaceDE w:val="0"/>
        <w:autoSpaceDN w:val="0"/>
        <w:adjustRightInd w:val="0"/>
        <w:ind w:firstLine="709"/>
        <w:jc w:val="both"/>
        <w:rPr>
          <w:rFonts w:ascii="Times New Roman" w:hAnsi="Times New Roman"/>
          <w:sz w:val="28"/>
          <w:szCs w:val="28"/>
        </w:rPr>
      </w:pPr>
      <w:r w:rsidRPr="00855FC4">
        <w:rPr>
          <w:rFonts w:ascii="Times New Roman" w:hAnsi="Times New Roman"/>
          <w:sz w:val="28"/>
          <w:szCs w:val="28"/>
        </w:rPr>
        <w:t>4.</w:t>
      </w:r>
      <w:r>
        <w:rPr>
          <w:rFonts w:ascii="Times New Roman" w:hAnsi="Times New Roman"/>
          <w:sz w:val="28"/>
          <w:szCs w:val="28"/>
        </w:rPr>
        <w:t>5</w:t>
      </w:r>
      <w:r w:rsidRPr="00855FC4">
        <w:rPr>
          <w:rFonts w:ascii="Times New Roman" w:hAnsi="Times New Roman"/>
          <w:sz w:val="28"/>
          <w:szCs w:val="28"/>
        </w:rPr>
        <w:t xml:space="preserve">. Министерство осуществляет проверку соблюдения Получателем условий и порядка предоставления </w:t>
      </w:r>
      <w:r>
        <w:rPr>
          <w:rFonts w:ascii="Times New Roman" w:hAnsi="Times New Roman"/>
          <w:sz w:val="28"/>
          <w:szCs w:val="28"/>
        </w:rPr>
        <w:t>гранта</w:t>
      </w:r>
      <w:r w:rsidRPr="00855FC4">
        <w:rPr>
          <w:rFonts w:ascii="Times New Roman" w:hAnsi="Times New Roman"/>
          <w:sz w:val="28"/>
          <w:szCs w:val="28"/>
        </w:rPr>
        <w:t xml:space="preserve">, в том числе в части достижения результата предоставления </w:t>
      </w:r>
      <w:r>
        <w:rPr>
          <w:rFonts w:ascii="Times New Roman" w:hAnsi="Times New Roman"/>
          <w:sz w:val="28"/>
          <w:szCs w:val="28"/>
        </w:rPr>
        <w:t>гранта</w:t>
      </w:r>
      <w:r w:rsidRPr="00855FC4">
        <w:rPr>
          <w:rFonts w:ascii="Times New Roman" w:hAnsi="Times New Roman"/>
          <w:sz w:val="28"/>
          <w:szCs w:val="28"/>
        </w:rPr>
        <w:t>, а органы государственного финансового контроля осуществляют проверку в соответствии со статьями 268.1 и 269.2 Бюджетного кодекса Российской Федерации.</w:t>
      </w:r>
    </w:p>
    <w:p w:rsidR="001466E7" w:rsidRPr="00D874A9" w:rsidRDefault="001466E7" w:rsidP="001466E7">
      <w:pPr>
        <w:autoSpaceDE w:val="0"/>
        <w:autoSpaceDN w:val="0"/>
        <w:adjustRightInd w:val="0"/>
        <w:ind w:firstLine="709"/>
        <w:jc w:val="both"/>
        <w:rPr>
          <w:rFonts w:ascii="Times New Roman" w:hAnsi="Times New Roman"/>
          <w:sz w:val="28"/>
          <w:szCs w:val="28"/>
        </w:rPr>
      </w:pPr>
      <w:r w:rsidRPr="00D874A9">
        <w:rPr>
          <w:rFonts w:ascii="Times New Roman" w:hAnsi="Times New Roman"/>
          <w:sz w:val="28"/>
          <w:szCs w:val="28"/>
        </w:rPr>
        <w:t xml:space="preserve">Министерство проводит мониторинг достижения результата предоставления </w:t>
      </w:r>
      <w:r>
        <w:rPr>
          <w:rFonts w:ascii="Times New Roman" w:hAnsi="Times New Roman"/>
          <w:sz w:val="28"/>
          <w:szCs w:val="28"/>
        </w:rPr>
        <w:t>гранта</w:t>
      </w:r>
      <w:r w:rsidRPr="00D874A9">
        <w:rPr>
          <w:rFonts w:ascii="Times New Roman" w:hAnsi="Times New Roman"/>
          <w:sz w:val="28"/>
          <w:szCs w:val="28"/>
        </w:rPr>
        <w:t xml:space="preserve">, определенного в Соглашении, и событий, отражающих факт завершения соответствующего мероприятия по </w:t>
      </w:r>
      <w:r>
        <w:rPr>
          <w:rFonts w:ascii="Times New Roman" w:hAnsi="Times New Roman"/>
          <w:sz w:val="28"/>
          <w:szCs w:val="28"/>
        </w:rPr>
        <w:t>достижению</w:t>
      </w:r>
      <w:r w:rsidRPr="00D874A9">
        <w:rPr>
          <w:rFonts w:ascii="Times New Roman" w:hAnsi="Times New Roman"/>
          <w:sz w:val="28"/>
          <w:szCs w:val="28"/>
        </w:rPr>
        <w:t xml:space="preserve"> результата предоставления </w:t>
      </w:r>
      <w:r>
        <w:rPr>
          <w:rFonts w:ascii="Times New Roman" w:hAnsi="Times New Roman"/>
          <w:sz w:val="28"/>
          <w:szCs w:val="28"/>
        </w:rPr>
        <w:t>гранта</w:t>
      </w:r>
      <w:r w:rsidRPr="00D874A9">
        <w:rPr>
          <w:rFonts w:ascii="Times New Roman" w:hAnsi="Times New Roman"/>
          <w:sz w:val="28"/>
          <w:szCs w:val="28"/>
        </w:rPr>
        <w:t>, в порядке и по формам, которые установлены Министерством финансов Российской Федерации.</w:t>
      </w:r>
    </w:p>
    <w:p w:rsidR="001466E7" w:rsidRPr="008B0922" w:rsidRDefault="001466E7" w:rsidP="001466E7">
      <w:pPr>
        <w:autoSpaceDE w:val="0"/>
        <w:autoSpaceDN w:val="0"/>
        <w:adjustRightInd w:val="0"/>
        <w:ind w:firstLine="709"/>
        <w:jc w:val="both"/>
        <w:rPr>
          <w:rFonts w:ascii="Times New Roman" w:hAnsi="Times New Roman"/>
          <w:spacing w:val="-4"/>
          <w:sz w:val="28"/>
          <w:szCs w:val="28"/>
        </w:rPr>
      </w:pPr>
      <w:proofErr w:type="gramStart"/>
      <w:r w:rsidRPr="00D874A9">
        <w:rPr>
          <w:rFonts w:ascii="Times New Roman" w:hAnsi="Times New Roman"/>
          <w:sz w:val="28"/>
          <w:szCs w:val="28"/>
        </w:rPr>
        <w:t xml:space="preserve">Получатель представляет в Министерство отчет о реализации плана мероприятий по достижении значения результата предоставления </w:t>
      </w:r>
      <w:r>
        <w:rPr>
          <w:rFonts w:ascii="Times New Roman" w:hAnsi="Times New Roman"/>
          <w:sz w:val="28"/>
          <w:szCs w:val="28"/>
        </w:rPr>
        <w:t>гранта</w:t>
      </w:r>
      <w:r w:rsidRPr="00D874A9">
        <w:rPr>
          <w:rFonts w:ascii="Times New Roman" w:hAnsi="Times New Roman"/>
          <w:sz w:val="28"/>
          <w:szCs w:val="28"/>
        </w:rPr>
        <w:t xml:space="preserve"> по форме и в сроки, которые установлены в Соглашении, с учетом положений, предусмотренных Порядком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w:t>
      </w:r>
      <w:r w:rsidR="008B0922">
        <w:rPr>
          <w:rFonts w:ascii="Times New Roman" w:hAnsi="Times New Roman"/>
          <w:sz w:val="28"/>
          <w:szCs w:val="28"/>
        </w:rPr>
        <w:t>–</w:t>
      </w:r>
      <w:r w:rsidRPr="00D874A9">
        <w:rPr>
          <w:rFonts w:ascii="Times New Roman" w:hAnsi="Times New Roman"/>
          <w:sz w:val="28"/>
          <w:szCs w:val="28"/>
        </w:rPr>
        <w:t xml:space="preserve"> </w:t>
      </w:r>
      <w:r w:rsidRPr="008B0922">
        <w:rPr>
          <w:rFonts w:ascii="Times New Roman" w:hAnsi="Times New Roman"/>
          <w:spacing w:val="-4"/>
          <w:sz w:val="28"/>
          <w:szCs w:val="28"/>
        </w:rPr>
        <w:t>производителям товаров, работ, услуг, утвержденным</w:t>
      </w:r>
      <w:proofErr w:type="gramEnd"/>
      <w:r w:rsidRPr="008B0922">
        <w:rPr>
          <w:rFonts w:ascii="Times New Roman" w:hAnsi="Times New Roman"/>
          <w:spacing w:val="-4"/>
          <w:sz w:val="28"/>
          <w:szCs w:val="28"/>
        </w:rPr>
        <w:t xml:space="preserve"> приказом Министерства финансов Российской Федерации от 27 апреля 2024 г</w:t>
      </w:r>
      <w:r w:rsidR="00F333C9" w:rsidRPr="008B0922">
        <w:rPr>
          <w:rFonts w:ascii="Times New Roman" w:hAnsi="Times New Roman"/>
          <w:spacing w:val="-4"/>
          <w:sz w:val="28"/>
          <w:szCs w:val="28"/>
        </w:rPr>
        <w:t>ода</w:t>
      </w:r>
      <w:r w:rsidRPr="008B0922">
        <w:rPr>
          <w:rFonts w:ascii="Times New Roman" w:hAnsi="Times New Roman"/>
          <w:spacing w:val="-4"/>
          <w:sz w:val="28"/>
          <w:szCs w:val="28"/>
        </w:rPr>
        <w:t xml:space="preserve"> № 53н.</w:t>
      </w:r>
    </w:p>
    <w:p w:rsidR="001466E7" w:rsidRPr="00855FC4" w:rsidRDefault="008B0922" w:rsidP="001466E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4.</w:t>
      </w:r>
      <w:r w:rsidR="004A0578">
        <w:rPr>
          <w:rFonts w:ascii="Times New Roman" w:hAnsi="Times New Roman"/>
          <w:sz w:val="28"/>
          <w:szCs w:val="28"/>
        </w:rPr>
        <w:t>6</w:t>
      </w:r>
      <w:r>
        <w:rPr>
          <w:rFonts w:ascii="Times New Roman" w:hAnsi="Times New Roman"/>
          <w:sz w:val="28"/>
          <w:szCs w:val="28"/>
        </w:rPr>
        <w:t>. </w:t>
      </w:r>
      <w:r w:rsidR="001466E7" w:rsidRPr="00855FC4">
        <w:rPr>
          <w:rFonts w:ascii="Times New Roman" w:hAnsi="Times New Roman"/>
          <w:sz w:val="28"/>
          <w:szCs w:val="28"/>
        </w:rPr>
        <w:t xml:space="preserve">При обнаружении обстоятельств, предусмотренных пунктами </w:t>
      </w:r>
      <w:r w:rsidR="001466E7" w:rsidRPr="00F63C00">
        <w:rPr>
          <w:rFonts w:ascii="Times New Roman" w:hAnsi="Times New Roman"/>
          <w:sz w:val="28"/>
          <w:szCs w:val="28"/>
        </w:rPr>
        <w:t>4.3, 4.4</w:t>
      </w:r>
      <w:r w:rsidR="001466E7" w:rsidRPr="00855FC4">
        <w:rPr>
          <w:rFonts w:ascii="Times New Roman" w:hAnsi="Times New Roman"/>
          <w:sz w:val="28"/>
          <w:szCs w:val="28"/>
        </w:rPr>
        <w:t xml:space="preserve"> настоящего Порядка, уведомление о возврате </w:t>
      </w:r>
      <w:r w:rsidR="001466E7">
        <w:rPr>
          <w:rFonts w:ascii="Times New Roman" w:hAnsi="Times New Roman"/>
          <w:sz w:val="28"/>
          <w:szCs w:val="28"/>
        </w:rPr>
        <w:t>сре</w:t>
      </w:r>
      <w:proofErr w:type="gramStart"/>
      <w:r w:rsidR="001466E7">
        <w:rPr>
          <w:rFonts w:ascii="Times New Roman" w:hAnsi="Times New Roman"/>
          <w:sz w:val="28"/>
          <w:szCs w:val="28"/>
        </w:rPr>
        <w:t>дств гр</w:t>
      </w:r>
      <w:proofErr w:type="gramEnd"/>
      <w:r w:rsidR="001466E7">
        <w:rPr>
          <w:rFonts w:ascii="Times New Roman" w:hAnsi="Times New Roman"/>
          <w:sz w:val="28"/>
          <w:szCs w:val="28"/>
        </w:rPr>
        <w:t>анта</w:t>
      </w:r>
      <w:r w:rsidR="001466E7" w:rsidRPr="00855FC4">
        <w:rPr>
          <w:rFonts w:ascii="Times New Roman" w:hAnsi="Times New Roman"/>
          <w:sz w:val="28"/>
          <w:szCs w:val="28"/>
        </w:rPr>
        <w:t xml:space="preserve"> направляется заказным письмом с уведомлением о вручении Получателю в течение 10 рабочих дней со дня обнаружения указанных обстоятельств.</w:t>
      </w:r>
    </w:p>
    <w:p w:rsidR="001466E7" w:rsidRDefault="00123315" w:rsidP="001466E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4.</w:t>
      </w:r>
      <w:r w:rsidR="004A0578">
        <w:rPr>
          <w:rFonts w:ascii="Times New Roman" w:hAnsi="Times New Roman"/>
          <w:sz w:val="28"/>
          <w:szCs w:val="28"/>
        </w:rPr>
        <w:t>7</w:t>
      </w:r>
      <w:r>
        <w:rPr>
          <w:rFonts w:ascii="Times New Roman" w:hAnsi="Times New Roman"/>
          <w:sz w:val="28"/>
          <w:szCs w:val="28"/>
        </w:rPr>
        <w:t>.</w:t>
      </w:r>
      <w:r w:rsidR="008B0922">
        <w:rPr>
          <w:rFonts w:ascii="Times New Roman" w:hAnsi="Times New Roman"/>
          <w:sz w:val="28"/>
          <w:szCs w:val="28"/>
        </w:rPr>
        <w:t> </w:t>
      </w:r>
      <w:r w:rsidR="001466E7" w:rsidRPr="00855FC4">
        <w:rPr>
          <w:rFonts w:ascii="Times New Roman" w:hAnsi="Times New Roman"/>
          <w:sz w:val="28"/>
          <w:szCs w:val="28"/>
        </w:rPr>
        <w:t xml:space="preserve">Министерство в течение 3 месяцев со дня истечения установленного для возврата </w:t>
      </w:r>
      <w:r w:rsidR="001466E7">
        <w:rPr>
          <w:rFonts w:ascii="Times New Roman" w:hAnsi="Times New Roman"/>
          <w:sz w:val="28"/>
          <w:szCs w:val="28"/>
        </w:rPr>
        <w:t>сре</w:t>
      </w:r>
      <w:proofErr w:type="gramStart"/>
      <w:r w:rsidR="001466E7">
        <w:rPr>
          <w:rFonts w:ascii="Times New Roman" w:hAnsi="Times New Roman"/>
          <w:sz w:val="28"/>
          <w:szCs w:val="28"/>
        </w:rPr>
        <w:t>дств гр</w:t>
      </w:r>
      <w:proofErr w:type="gramEnd"/>
      <w:r w:rsidR="001466E7">
        <w:rPr>
          <w:rFonts w:ascii="Times New Roman" w:hAnsi="Times New Roman"/>
          <w:sz w:val="28"/>
          <w:szCs w:val="28"/>
        </w:rPr>
        <w:t xml:space="preserve">анта </w:t>
      </w:r>
      <w:r w:rsidR="001466E7" w:rsidRPr="00855FC4">
        <w:rPr>
          <w:rFonts w:ascii="Times New Roman" w:hAnsi="Times New Roman"/>
          <w:sz w:val="28"/>
          <w:szCs w:val="28"/>
        </w:rPr>
        <w:t xml:space="preserve">срока принимает меры к взысканию неправомерно полученных и невозвращенных </w:t>
      </w:r>
      <w:r w:rsidR="001466E7">
        <w:rPr>
          <w:rFonts w:ascii="Times New Roman" w:hAnsi="Times New Roman"/>
          <w:sz w:val="28"/>
          <w:szCs w:val="28"/>
        </w:rPr>
        <w:t>средств гранта</w:t>
      </w:r>
      <w:r w:rsidR="001466E7" w:rsidRPr="00855FC4">
        <w:rPr>
          <w:rFonts w:ascii="Times New Roman" w:hAnsi="Times New Roman"/>
          <w:sz w:val="28"/>
          <w:szCs w:val="28"/>
        </w:rPr>
        <w:t xml:space="preserve"> в судебном порядке.</w:t>
      </w:r>
    </w:p>
    <w:p w:rsidR="001466E7" w:rsidRPr="00134E36" w:rsidRDefault="001466E7" w:rsidP="001466E7">
      <w:pPr>
        <w:autoSpaceDE w:val="0"/>
        <w:autoSpaceDN w:val="0"/>
        <w:adjustRightInd w:val="0"/>
        <w:ind w:firstLine="709"/>
        <w:jc w:val="both"/>
        <w:rPr>
          <w:rFonts w:ascii="Times New Roman" w:hAnsi="Times New Roman"/>
          <w:sz w:val="28"/>
          <w:szCs w:val="28"/>
        </w:rPr>
      </w:pPr>
    </w:p>
    <w:p w:rsidR="001466E7" w:rsidRDefault="001466E7" w:rsidP="001466E7">
      <w:pPr>
        <w:autoSpaceDE w:val="0"/>
        <w:autoSpaceDN w:val="0"/>
        <w:adjustRightInd w:val="0"/>
        <w:jc w:val="both"/>
        <w:rPr>
          <w:rFonts w:ascii="Times New Roman" w:hAnsi="Times New Roman"/>
          <w:sz w:val="28"/>
          <w:szCs w:val="28"/>
        </w:rPr>
      </w:pPr>
    </w:p>
    <w:p w:rsidR="001466E7" w:rsidRDefault="001466E7" w:rsidP="001466E7">
      <w:pPr>
        <w:pStyle w:val="ConsPlusNormal"/>
        <w:ind w:left="5103"/>
        <w:jc w:val="right"/>
        <w:rPr>
          <w:rFonts w:ascii="Times New Roman" w:hAnsi="Times New Roman" w:cs="Times New Roman"/>
          <w:sz w:val="28"/>
          <w:szCs w:val="28"/>
        </w:rPr>
      </w:pPr>
    </w:p>
    <w:p w:rsidR="001466E7" w:rsidRDefault="001466E7" w:rsidP="001466E7">
      <w:pPr>
        <w:pStyle w:val="ConsPlusNormal"/>
        <w:ind w:left="5103"/>
        <w:jc w:val="right"/>
        <w:rPr>
          <w:rFonts w:ascii="Times New Roman" w:hAnsi="Times New Roman" w:cs="Times New Roman"/>
          <w:sz w:val="28"/>
          <w:szCs w:val="28"/>
        </w:rPr>
      </w:pPr>
    </w:p>
    <w:p w:rsidR="001466E7" w:rsidRDefault="001466E7" w:rsidP="001466E7">
      <w:pPr>
        <w:pStyle w:val="ConsPlusNormal"/>
        <w:ind w:left="5103"/>
        <w:jc w:val="right"/>
        <w:rPr>
          <w:rFonts w:ascii="Times New Roman" w:hAnsi="Times New Roman" w:cs="Times New Roman"/>
          <w:sz w:val="28"/>
          <w:szCs w:val="28"/>
        </w:rPr>
      </w:pPr>
    </w:p>
    <w:p w:rsidR="00F333C9" w:rsidRDefault="00F333C9" w:rsidP="001466E7">
      <w:pPr>
        <w:pStyle w:val="ConsPlusNormal"/>
        <w:ind w:left="5103"/>
        <w:jc w:val="right"/>
        <w:rPr>
          <w:rFonts w:ascii="Times New Roman" w:hAnsi="Times New Roman" w:cs="Times New Roman"/>
          <w:sz w:val="28"/>
          <w:szCs w:val="28"/>
        </w:rPr>
      </w:pPr>
    </w:p>
    <w:p w:rsidR="00F333C9" w:rsidRDefault="00F333C9" w:rsidP="001466E7">
      <w:pPr>
        <w:pStyle w:val="ConsPlusNormal"/>
        <w:ind w:left="5103"/>
        <w:jc w:val="right"/>
        <w:rPr>
          <w:rFonts w:ascii="Times New Roman" w:hAnsi="Times New Roman" w:cs="Times New Roman"/>
          <w:sz w:val="28"/>
          <w:szCs w:val="28"/>
        </w:rPr>
      </w:pPr>
    </w:p>
    <w:p w:rsidR="001466E7" w:rsidRDefault="001466E7" w:rsidP="001466E7">
      <w:pPr>
        <w:pStyle w:val="ConsPlusNormal"/>
        <w:ind w:left="5103"/>
        <w:jc w:val="right"/>
        <w:rPr>
          <w:rFonts w:ascii="Times New Roman" w:hAnsi="Times New Roman" w:cs="Times New Roman"/>
          <w:sz w:val="28"/>
          <w:szCs w:val="28"/>
        </w:rPr>
      </w:pPr>
    </w:p>
    <w:tbl>
      <w:tblPr>
        <w:tblStyle w:val="a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360"/>
      </w:tblGrid>
      <w:tr w:rsidR="00123315" w:rsidRPr="00123315" w:rsidTr="00123315">
        <w:tc>
          <w:tcPr>
            <w:tcW w:w="5103" w:type="dxa"/>
          </w:tcPr>
          <w:p w:rsidR="00123315" w:rsidRPr="00123315" w:rsidRDefault="00123315" w:rsidP="001466E7">
            <w:pPr>
              <w:pStyle w:val="ConsPlusNormal"/>
              <w:jc w:val="right"/>
              <w:rPr>
                <w:rFonts w:ascii="Times New Roman" w:hAnsi="Times New Roman" w:cs="Times New Roman"/>
                <w:spacing w:val="-4"/>
                <w:sz w:val="28"/>
                <w:szCs w:val="28"/>
              </w:rPr>
            </w:pPr>
          </w:p>
        </w:tc>
        <w:tc>
          <w:tcPr>
            <w:tcW w:w="4360" w:type="dxa"/>
          </w:tcPr>
          <w:p w:rsidR="00123315" w:rsidRPr="00123315" w:rsidRDefault="00123315" w:rsidP="00123315">
            <w:pPr>
              <w:pStyle w:val="ConsPlusNormal"/>
              <w:rPr>
                <w:rFonts w:ascii="Times New Roman" w:hAnsi="Times New Roman" w:cs="Times New Roman"/>
                <w:spacing w:val="-4"/>
                <w:sz w:val="28"/>
                <w:szCs w:val="28"/>
              </w:rPr>
            </w:pPr>
            <w:r w:rsidRPr="00123315">
              <w:rPr>
                <w:rFonts w:ascii="Times New Roman" w:hAnsi="Times New Roman" w:cs="Times New Roman"/>
                <w:spacing w:val="-4"/>
                <w:sz w:val="28"/>
                <w:szCs w:val="28"/>
              </w:rPr>
              <w:t xml:space="preserve">Приложение </w:t>
            </w:r>
          </w:p>
          <w:p w:rsidR="00123315" w:rsidRPr="00123315" w:rsidRDefault="00123315" w:rsidP="00123315">
            <w:pPr>
              <w:pStyle w:val="ConsPlusNormal"/>
              <w:rPr>
                <w:rFonts w:ascii="Times New Roman" w:hAnsi="Times New Roman" w:cs="Times New Roman"/>
                <w:spacing w:val="-4"/>
                <w:sz w:val="28"/>
                <w:szCs w:val="28"/>
              </w:rPr>
            </w:pPr>
            <w:r w:rsidRPr="00123315">
              <w:rPr>
                <w:rFonts w:ascii="Times New Roman" w:hAnsi="Times New Roman" w:cs="Times New Roman"/>
                <w:spacing w:val="-4"/>
                <w:sz w:val="28"/>
                <w:szCs w:val="28"/>
              </w:rPr>
              <w:t xml:space="preserve">к </w:t>
            </w:r>
            <w:hyperlink r:id="rId23" w:history="1">
              <w:proofErr w:type="gramStart"/>
              <w:r w:rsidRPr="00123315">
                <w:rPr>
                  <w:rFonts w:ascii="Times New Roman" w:hAnsi="Times New Roman"/>
                  <w:bCs/>
                  <w:spacing w:val="-4"/>
                  <w:sz w:val="28"/>
                  <w:szCs w:val="28"/>
                </w:rPr>
                <w:t>Поряд</w:t>
              </w:r>
            </w:hyperlink>
            <w:r w:rsidRPr="00123315">
              <w:rPr>
                <w:rFonts w:ascii="Times New Roman" w:hAnsi="Times New Roman"/>
                <w:bCs/>
                <w:spacing w:val="-4"/>
                <w:sz w:val="28"/>
                <w:szCs w:val="28"/>
              </w:rPr>
              <w:t>ку</w:t>
            </w:r>
            <w:proofErr w:type="gramEnd"/>
            <w:r w:rsidRPr="00123315">
              <w:rPr>
                <w:rFonts w:ascii="Times New Roman" w:hAnsi="Times New Roman"/>
                <w:bCs/>
                <w:spacing w:val="-4"/>
                <w:sz w:val="28"/>
                <w:szCs w:val="28"/>
              </w:rPr>
              <w:t xml:space="preserve"> </w:t>
            </w:r>
            <w:r w:rsidRPr="00123315">
              <w:rPr>
                <w:rFonts w:ascii="Times New Roman" w:hAnsi="Times New Roman"/>
                <w:spacing w:val="-4"/>
                <w:sz w:val="28"/>
                <w:szCs w:val="28"/>
              </w:rPr>
              <w:t xml:space="preserve">предоставления субсидий </w:t>
            </w:r>
            <w:r w:rsidRPr="00123315">
              <w:rPr>
                <w:rFonts w:ascii="Times New Roman" w:hAnsi="Times New Roman"/>
                <w:bCs/>
                <w:spacing w:val="-4"/>
                <w:sz w:val="28"/>
                <w:szCs w:val="28"/>
              </w:rPr>
              <w:t>образовательным организациям, находящимся в ведении федеральных органов исполнительной власти или исполнительных органов Рязанской области, реализующим образовательные программы среднего профессионального образования или образовательные программы высшего образования и среднего профессионального образования</w:t>
            </w:r>
            <w:r w:rsidR="008B0922">
              <w:rPr>
                <w:rFonts w:ascii="Times New Roman" w:hAnsi="Times New Roman"/>
                <w:bCs/>
                <w:spacing w:val="-4"/>
                <w:sz w:val="28"/>
                <w:szCs w:val="28"/>
              </w:rPr>
              <w:t>,</w:t>
            </w:r>
            <w:r w:rsidRPr="00123315">
              <w:rPr>
                <w:rFonts w:ascii="Times New Roman" w:hAnsi="Times New Roman"/>
                <w:bCs/>
                <w:spacing w:val="-4"/>
                <w:sz w:val="28"/>
                <w:szCs w:val="28"/>
              </w:rPr>
              <w:t xml:space="preserve"> в виде гранта «</w:t>
            </w:r>
            <w:proofErr w:type="spellStart"/>
            <w:r w:rsidRPr="00123315">
              <w:rPr>
                <w:rFonts w:ascii="Times New Roman" w:hAnsi="Times New Roman"/>
                <w:bCs/>
                <w:spacing w:val="-4"/>
                <w:sz w:val="28"/>
                <w:szCs w:val="28"/>
              </w:rPr>
              <w:t>Агропрофи</w:t>
            </w:r>
            <w:proofErr w:type="spellEnd"/>
            <w:r w:rsidRPr="00123315">
              <w:rPr>
                <w:rFonts w:ascii="Times New Roman" w:hAnsi="Times New Roman"/>
                <w:bCs/>
                <w:spacing w:val="-4"/>
                <w:sz w:val="28"/>
                <w:szCs w:val="28"/>
              </w:rPr>
              <w:t>» на реализацию проекта развития</w:t>
            </w:r>
          </w:p>
          <w:p w:rsidR="00123315" w:rsidRPr="00123315" w:rsidRDefault="00123315" w:rsidP="001466E7">
            <w:pPr>
              <w:pStyle w:val="ConsPlusNormal"/>
              <w:jc w:val="right"/>
              <w:rPr>
                <w:rFonts w:ascii="Times New Roman" w:hAnsi="Times New Roman" w:cs="Times New Roman"/>
                <w:spacing w:val="-4"/>
                <w:sz w:val="28"/>
                <w:szCs w:val="28"/>
              </w:rPr>
            </w:pPr>
          </w:p>
        </w:tc>
      </w:tr>
      <w:tr w:rsidR="00123315" w:rsidRPr="00123315" w:rsidTr="00123315">
        <w:tc>
          <w:tcPr>
            <w:tcW w:w="5103" w:type="dxa"/>
          </w:tcPr>
          <w:p w:rsidR="00123315" w:rsidRPr="00123315" w:rsidRDefault="00123315" w:rsidP="001466E7">
            <w:pPr>
              <w:pStyle w:val="ConsPlusNormal"/>
              <w:jc w:val="right"/>
              <w:rPr>
                <w:rFonts w:ascii="Times New Roman" w:hAnsi="Times New Roman" w:cs="Times New Roman"/>
                <w:spacing w:val="-4"/>
                <w:sz w:val="28"/>
                <w:szCs w:val="28"/>
              </w:rPr>
            </w:pPr>
          </w:p>
        </w:tc>
        <w:tc>
          <w:tcPr>
            <w:tcW w:w="4360" w:type="dxa"/>
          </w:tcPr>
          <w:p w:rsidR="00123315" w:rsidRDefault="00123315" w:rsidP="00123315">
            <w:pPr>
              <w:pStyle w:val="ConsPlusNormal"/>
              <w:rPr>
                <w:rFonts w:ascii="Times New Roman" w:hAnsi="Times New Roman" w:cs="Times New Roman"/>
                <w:spacing w:val="-4"/>
                <w:sz w:val="28"/>
                <w:szCs w:val="28"/>
              </w:rPr>
            </w:pPr>
            <w:proofErr w:type="gramStart"/>
            <w:r w:rsidRPr="00123315">
              <w:rPr>
                <w:rFonts w:ascii="Times New Roman" w:hAnsi="Times New Roman" w:cs="Times New Roman"/>
                <w:spacing w:val="-4"/>
                <w:sz w:val="28"/>
                <w:szCs w:val="28"/>
              </w:rPr>
              <w:t xml:space="preserve">(на бланке Получателя, </w:t>
            </w:r>
            <w:proofErr w:type="gramEnd"/>
          </w:p>
          <w:p w:rsidR="00123315" w:rsidRPr="00123315" w:rsidRDefault="00123315" w:rsidP="00123315">
            <w:pPr>
              <w:pStyle w:val="ConsPlusNormal"/>
              <w:rPr>
                <w:rFonts w:ascii="Times New Roman" w:hAnsi="Times New Roman" w:cs="Times New Roman"/>
                <w:spacing w:val="-4"/>
                <w:sz w:val="28"/>
                <w:szCs w:val="28"/>
              </w:rPr>
            </w:pPr>
            <w:r w:rsidRPr="00123315">
              <w:rPr>
                <w:rFonts w:ascii="Times New Roman" w:hAnsi="Times New Roman" w:cs="Times New Roman"/>
                <w:spacing w:val="-4"/>
                <w:sz w:val="28"/>
                <w:szCs w:val="28"/>
              </w:rPr>
              <w:t>при наличии)</w:t>
            </w:r>
          </w:p>
          <w:p w:rsidR="00123315" w:rsidRPr="00123315" w:rsidRDefault="00123315" w:rsidP="00123315">
            <w:pPr>
              <w:pStyle w:val="ConsPlusNormal"/>
              <w:rPr>
                <w:rFonts w:ascii="Times New Roman" w:hAnsi="Times New Roman" w:cs="Times New Roman"/>
                <w:spacing w:val="-4"/>
                <w:sz w:val="28"/>
                <w:szCs w:val="28"/>
              </w:rPr>
            </w:pPr>
          </w:p>
        </w:tc>
      </w:tr>
    </w:tbl>
    <w:p w:rsidR="001466E7" w:rsidRPr="0056308A" w:rsidRDefault="001466E7" w:rsidP="001466E7">
      <w:pPr>
        <w:pStyle w:val="ConsPlusNormal"/>
        <w:ind w:left="5103"/>
        <w:jc w:val="right"/>
        <w:rPr>
          <w:rFonts w:ascii="Times New Roman" w:hAnsi="Times New Roman" w:cs="Times New Roman"/>
          <w:sz w:val="28"/>
          <w:szCs w:val="28"/>
        </w:rPr>
      </w:pPr>
    </w:p>
    <w:p w:rsidR="001466E7" w:rsidRPr="0056308A" w:rsidRDefault="001466E7" w:rsidP="001466E7">
      <w:pPr>
        <w:widowControl w:val="0"/>
        <w:autoSpaceDE w:val="0"/>
        <w:autoSpaceDN w:val="0"/>
        <w:jc w:val="center"/>
        <w:rPr>
          <w:rFonts w:ascii="Times New Roman" w:eastAsiaTheme="minorEastAsia" w:hAnsi="Times New Roman"/>
          <w:sz w:val="28"/>
          <w:szCs w:val="28"/>
        </w:rPr>
      </w:pPr>
      <w:r w:rsidRPr="0056308A">
        <w:rPr>
          <w:rFonts w:ascii="Times New Roman" w:eastAsiaTheme="minorEastAsia" w:hAnsi="Times New Roman"/>
          <w:sz w:val="28"/>
          <w:szCs w:val="28"/>
        </w:rPr>
        <w:t>Заявление</w:t>
      </w:r>
    </w:p>
    <w:p w:rsidR="001466E7" w:rsidRPr="0056308A" w:rsidRDefault="001466E7" w:rsidP="001466E7">
      <w:pPr>
        <w:widowControl w:val="0"/>
        <w:autoSpaceDE w:val="0"/>
        <w:autoSpaceDN w:val="0"/>
        <w:jc w:val="center"/>
        <w:rPr>
          <w:rFonts w:ascii="Times New Roman" w:eastAsiaTheme="minorEastAsia" w:hAnsi="Times New Roman"/>
          <w:sz w:val="28"/>
          <w:szCs w:val="28"/>
        </w:rPr>
      </w:pPr>
      <w:r w:rsidRPr="0056308A">
        <w:rPr>
          <w:rFonts w:ascii="Times New Roman" w:eastAsiaTheme="minorEastAsia" w:hAnsi="Times New Roman"/>
          <w:sz w:val="28"/>
          <w:szCs w:val="28"/>
        </w:rPr>
        <w:t>_______________________________________________________</w:t>
      </w:r>
    </w:p>
    <w:p w:rsidR="001466E7" w:rsidRPr="0056308A" w:rsidRDefault="001466E7" w:rsidP="001466E7">
      <w:pPr>
        <w:widowControl w:val="0"/>
        <w:autoSpaceDE w:val="0"/>
        <w:autoSpaceDN w:val="0"/>
        <w:jc w:val="center"/>
        <w:rPr>
          <w:rFonts w:ascii="Times New Roman" w:eastAsiaTheme="minorEastAsia" w:hAnsi="Times New Roman"/>
          <w:sz w:val="24"/>
          <w:szCs w:val="24"/>
        </w:rPr>
      </w:pPr>
      <w:r w:rsidRPr="0056308A">
        <w:rPr>
          <w:rFonts w:ascii="Times New Roman" w:eastAsiaTheme="minorEastAsia" w:hAnsi="Times New Roman"/>
          <w:sz w:val="24"/>
          <w:szCs w:val="24"/>
        </w:rPr>
        <w:t>(наименование Получателя)</w:t>
      </w:r>
    </w:p>
    <w:p w:rsidR="001466E7" w:rsidRDefault="001466E7" w:rsidP="001466E7">
      <w:pPr>
        <w:pStyle w:val="ConsPlusNormal"/>
        <w:spacing w:after="1"/>
        <w:ind w:firstLine="709"/>
        <w:jc w:val="both"/>
        <w:rPr>
          <w:rFonts w:ascii="Times New Roman" w:hAnsi="Times New Roman" w:cs="Times New Roman"/>
          <w:sz w:val="28"/>
          <w:szCs w:val="28"/>
        </w:rPr>
      </w:pPr>
    </w:p>
    <w:p w:rsidR="001466E7" w:rsidRPr="0056308A" w:rsidRDefault="001466E7" w:rsidP="001466E7">
      <w:pPr>
        <w:pStyle w:val="ConsPlusNormal"/>
        <w:spacing w:after="1"/>
        <w:ind w:firstLine="709"/>
        <w:jc w:val="both"/>
        <w:rPr>
          <w:rFonts w:ascii="Times New Roman" w:hAnsi="Times New Roman" w:cs="Times New Roman"/>
          <w:sz w:val="28"/>
          <w:szCs w:val="28"/>
        </w:rPr>
      </w:pPr>
      <w:proofErr w:type="gramStart"/>
      <w:r w:rsidRPr="0056308A">
        <w:rPr>
          <w:rFonts w:ascii="Times New Roman" w:hAnsi="Times New Roman" w:cs="Times New Roman"/>
          <w:sz w:val="28"/>
          <w:szCs w:val="28"/>
        </w:rPr>
        <w:t xml:space="preserve">Соответствие категории отбора, определенной пунктом 1.2 Порядка </w:t>
      </w:r>
      <w:r>
        <w:rPr>
          <w:rFonts w:ascii="Times New Roman" w:hAnsi="Times New Roman"/>
          <w:sz w:val="28"/>
          <w:szCs w:val="28"/>
        </w:rPr>
        <w:t xml:space="preserve">предоставления субсидий </w:t>
      </w:r>
      <w:r w:rsidRPr="00EF6B9B">
        <w:rPr>
          <w:rFonts w:ascii="Times New Roman" w:hAnsi="Times New Roman"/>
          <w:bCs/>
          <w:sz w:val="28"/>
          <w:szCs w:val="28"/>
        </w:rPr>
        <w:t>образовательным организациям, находящимся в ведении федеральных органов исполнительной власти или исполнительных органов Рязанской области, реализующим образовательные программы среднего профессионального образования или образовательные программы высшего образования и среднего профессионального образования</w:t>
      </w:r>
      <w:r w:rsidR="008B0922">
        <w:rPr>
          <w:rFonts w:ascii="Times New Roman" w:hAnsi="Times New Roman"/>
          <w:bCs/>
          <w:sz w:val="28"/>
          <w:szCs w:val="28"/>
        </w:rPr>
        <w:t>,</w:t>
      </w:r>
      <w:r>
        <w:rPr>
          <w:rFonts w:ascii="Times New Roman" w:hAnsi="Times New Roman"/>
          <w:bCs/>
          <w:sz w:val="28"/>
          <w:szCs w:val="28"/>
        </w:rPr>
        <w:t xml:space="preserve"> в виде гранта «</w:t>
      </w:r>
      <w:proofErr w:type="spellStart"/>
      <w:r>
        <w:rPr>
          <w:rFonts w:ascii="Times New Roman" w:hAnsi="Times New Roman"/>
          <w:bCs/>
          <w:sz w:val="28"/>
          <w:szCs w:val="28"/>
        </w:rPr>
        <w:t>Агропрофи</w:t>
      </w:r>
      <w:proofErr w:type="spellEnd"/>
      <w:r>
        <w:rPr>
          <w:rFonts w:ascii="Times New Roman" w:hAnsi="Times New Roman"/>
          <w:bCs/>
          <w:sz w:val="28"/>
          <w:szCs w:val="28"/>
        </w:rPr>
        <w:t>»</w:t>
      </w:r>
      <w:r w:rsidRPr="00EF6B9B">
        <w:rPr>
          <w:rFonts w:ascii="Times New Roman" w:hAnsi="Times New Roman"/>
          <w:bCs/>
          <w:sz w:val="28"/>
          <w:szCs w:val="28"/>
        </w:rPr>
        <w:t xml:space="preserve"> на реализацию проекта развития</w:t>
      </w:r>
      <w:r>
        <w:rPr>
          <w:rFonts w:ascii="Times New Roman" w:hAnsi="Times New Roman"/>
          <w:sz w:val="28"/>
          <w:szCs w:val="28"/>
        </w:rPr>
        <w:t xml:space="preserve"> </w:t>
      </w:r>
      <w:r w:rsidRPr="0056308A">
        <w:rPr>
          <w:rFonts w:ascii="Times New Roman" w:eastAsia="Times New Roman" w:hAnsi="Times New Roman" w:cs="Times New Roman"/>
          <w:sz w:val="28"/>
          <w:szCs w:val="28"/>
        </w:rPr>
        <w:t xml:space="preserve">и условиям, установленным подпунктом </w:t>
      </w:r>
      <w:r>
        <w:rPr>
          <w:rFonts w:ascii="Times New Roman" w:eastAsia="Times New Roman" w:hAnsi="Times New Roman" w:cs="Times New Roman"/>
          <w:sz w:val="28"/>
          <w:szCs w:val="28"/>
        </w:rPr>
        <w:t>1</w:t>
      </w:r>
      <w:r w:rsidRPr="0056308A">
        <w:rPr>
          <w:rFonts w:ascii="Times New Roman" w:eastAsia="Times New Roman" w:hAnsi="Times New Roman" w:cs="Times New Roman"/>
          <w:sz w:val="28"/>
          <w:szCs w:val="28"/>
        </w:rPr>
        <w:t xml:space="preserve"> </w:t>
      </w:r>
      <w:r w:rsidRPr="0056308A">
        <w:rPr>
          <w:rFonts w:ascii="TimesET" w:eastAsia="Times New Roman" w:hAnsi="TimesET" w:cs="Times New Roman"/>
          <w:sz w:val="20"/>
          <w:szCs w:val="20"/>
        </w:rPr>
        <w:t xml:space="preserve"> </w:t>
      </w:r>
      <w:r w:rsidRPr="0056308A">
        <w:rPr>
          <w:rFonts w:ascii="Times New Roman" w:eastAsia="Times New Roman" w:hAnsi="Times New Roman" w:cs="Times New Roman"/>
          <w:sz w:val="28"/>
          <w:szCs w:val="28"/>
        </w:rPr>
        <w:t xml:space="preserve">пункта </w:t>
      </w:r>
      <w:r w:rsidRPr="0056308A">
        <w:rPr>
          <w:rFonts w:ascii="TimesET" w:eastAsia="Times New Roman" w:hAnsi="TimesET" w:cs="Times New Roman"/>
          <w:sz w:val="20"/>
          <w:szCs w:val="20"/>
        </w:rPr>
        <w:t xml:space="preserve"> </w:t>
      </w:r>
      <w:hyperlink r:id="rId24" w:history="1">
        <w:r w:rsidRPr="0056308A">
          <w:rPr>
            <w:rFonts w:ascii="Times New Roman" w:eastAsia="Times New Roman" w:hAnsi="Times New Roman" w:cs="Times New Roman"/>
            <w:sz w:val="28"/>
            <w:szCs w:val="28"/>
          </w:rPr>
          <w:t>2.4</w:t>
        </w:r>
      </w:hyperlink>
      <w:r w:rsidRPr="0056308A">
        <w:rPr>
          <w:rFonts w:ascii="Times New Roman" w:eastAsia="Times New Roman" w:hAnsi="Times New Roman" w:cs="Times New Roman"/>
          <w:sz w:val="28"/>
          <w:szCs w:val="28"/>
        </w:rPr>
        <w:t xml:space="preserve"> Порядка</w:t>
      </w:r>
      <w:r w:rsidRPr="0056308A">
        <w:rPr>
          <w:rFonts w:ascii="Times New Roman" w:hAnsi="Times New Roman" w:cs="Times New Roman"/>
          <w:sz w:val="28"/>
          <w:szCs w:val="28"/>
        </w:rPr>
        <w:t xml:space="preserve"> </w:t>
      </w:r>
      <w:r w:rsidRPr="00D852B6">
        <w:rPr>
          <w:rFonts w:ascii="Times New Roman" w:hAnsi="Times New Roman" w:cs="Times New Roman"/>
          <w:sz w:val="28"/>
          <w:szCs w:val="28"/>
        </w:rPr>
        <w:t xml:space="preserve">предоставления </w:t>
      </w:r>
      <w:r>
        <w:rPr>
          <w:rFonts w:ascii="Times New Roman" w:hAnsi="Times New Roman"/>
          <w:sz w:val="28"/>
          <w:szCs w:val="28"/>
        </w:rPr>
        <w:t xml:space="preserve">субсидий </w:t>
      </w:r>
      <w:r w:rsidRPr="00EF6B9B">
        <w:rPr>
          <w:rFonts w:ascii="Times New Roman" w:hAnsi="Times New Roman"/>
          <w:bCs/>
          <w:sz w:val="28"/>
          <w:szCs w:val="28"/>
        </w:rPr>
        <w:t>образовательным организациям, находящимся в</w:t>
      </w:r>
      <w:proofErr w:type="gramEnd"/>
      <w:r w:rsidRPr="00EF6B9B">
        <w:rPr>
          <w:rFonts w:ascii="Times New Roman" w:hAnsi="Times New Roman"/>
          <w:bCs/>
          <w:sz w:val="28"/>
          <w:szCs w:val="28"/>
        </w:rPr>
        <w:t xml:space="preserve"> </w:t>
      </w:r>
      <w:proofErr w:type="gramStart"/>
      <w:r w:rsidRPr="00EF6B9B">
        <w:rPr>
          <w:rFonts w:ascii="Times New Roman" w:hAnsi="Times New Roman"/>
          <w:bCs/>
          <w:sz w:val="28"/>
          <w:szCs w:val="28"/>
        </w:rPr>
        <w:t>ведении федеральных органов исполнительной власти или исполнительных органов Рязанской области, реализующим образовательные программы среднего профессионального образования или образовательные программы высшего образования и среднего профессионального образования</w:t>
      </w:r>
      <w:r w:rsidR="00F333C9">
        <w:rPr>
          <w:rFonts w:ascii="Times New Roman" w:hAnsi="Times New Roman"/>
          <w:bCs/>
          <w:sz w:val="28"/>
          <w:szCs w:val="28"/>
        </w:rPr>
        <w:t>,</w:t>
      </w:r>
      <w:r>
        <w:rPr>
          <w:rFonts w:ascii="Times New Roman" w:hAnsi="Times New Roman"/>
          <w:bCs/>
          <w:sz w:val="28"/>
          <w:szCs w:val="28"/>
        </w:rPr>
        <w:t xml:space="preserve"> в виде гранта «</w:t>
      </w:r>
      <w:proofErr w:type="spellStart"/>
      <w:r>
        <w:rPr>
          <w:rFonts w:ascii="Times New Roman" w:hAnsi="Times New Roman"/>
          <w:bCs/>
          <w:sz w:val="28"/>
          <w:szCs w:val="28"/>
        </w:rPr>
        <w:t>Агропрофи</w:t>
      </w:r>
      <w:proofErr w:type="spellEnd"/>
      <w:r>
        <w:rPr>
          <w:rFonts w:ascii="Times New Roman" w:hAnsi="Times New Roman"/>
          <w:bCs/>
          <w:sz w:val="28"/>
          <w:szCs w:val="28"/>
        </w:rPr>
        <w:t>»</w:t>
      </w:r>
      <w:r w:rsidRPr="00EF6B9B">
        <w:rPr>
          <w:rFonts w:ascii="Times New Roman" w:hAnsi="Times New Roman"/>
          <w:bCs/>
          <w:sz w:val="28"/>
          <w:szCs w:val="28"/>
        </w:rPr>
        <w:t xml:space="preserve"> на реализацию проекта развития</w:t>
      </w:r>
      <w:r w:rsidRPr="0056308A">
        <w:rPr>
          <w:rFonts w:ascii="Times New Roman" w:hAnsi="Times New Roman" w:cs="Times New Roman"/>
          <w:sz w:val="28"/>
          <w:szCs w:val="28"/>
        </w:rPr>
        <w:t>, подтверждаю.</w:t>
      </w:r>
      <w:proofErr w:type="gramEnd"/>
    </w:p>
    <w:p w:rsidR="001466E7" w:rsidRPr="00A86EC1" w:rsidRDefault="001466E7" w:rsidP="001466E7">
      <w:pPr>
        <w:widowControl w:val="0"/>
        <w:autoSpaceDE w:val="0"/>
        <w:autoSpaceDN w:val="0"/>
        <w:ind w:firstLine="709"/>
        <w:jc w:val="both"/>
        <w:rPr>
          <w:rFonts w:ascii="Times New Roman" w:eastAsiaTheme="minorEastAsia" w:hAnsi="Times New Roman"/>
          <w:sz w:val="28"/>
          <w:szCs w:val="28"/>
        </w:rPr>
      </w:pPr>
      <w:r w:rsidRPr="00A86EC1">
        <w:rPr>
          <w:rFonts w:ascii="Times New Roman" w:eastAsiaTheme="minorEastAsia" w:hAnsi="Times New Roman"/>
          <w:sz w:val="28"/>
          <w:szCs w:val="28"/>
        </w:rPr>
        <w:t>Даю обязательства:</w:t>
      </w:r>
    </w:p>
    <w:p w:rsidR="001466E7" w:rsidRDefault="00123315" w:rsidP="001466E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8B0922" w:rsidRPr="00A86EC1">
        <w:rPr>
          <w:rFonts w:ascii="Times New Roman" w:eastAsiaTheme="minorEastAsia" w:hAnsi="Times New Roman"/>
          <w:sz w:val="28"/>
          <w:szCs w:val="28"/>
        </w:rPr>
        <w:t>о</w:t>
      </w:r>
      <w:r w:rsidR="008B0922" w:rsidRPr="00855FC4">
        <w:rPr>
          <w:rFonts w:ascii="Times New Roman" w:hAnsi="Times New Roman"/>
          <w:sz w:val="28"/>
          <w:szCs w:val="28"/>
        </w:rPr>
        <w:t xml:space="preserve"> </w:t>
      </w:r>
      <w:r w:rsidR="001466E7" w:rsidRPr="00855FC4">
        <w:rPr>
          <w:rFonts w:ascii="Times New Roman" w:hAnsi="Times New Roman"/>
          <w:sz w:val="28"/>
          <w:szCs w:val="28"/>
        </w:rPr>
        <w:t xml:space="preserve">достижении значения результата предоставления </w:t>
      </w:r>
      <w:r w:rsidR="001466E7">
        <w:rPr>
          <w:rFonts w:ascii="Times New Roman" w:hAnsi="Times New Roman"/>
          <w:sz w:val="28"/>
          <w:szCs w:val="28"/>
        </w:rPr>
        <w:t>гранта</w:t>
      </w:r>
      <w:r w:rsidR="001466E7" w:rsidRPr="00855FC4">
        <w:rPr>
          <w:rFonts w:ascii="Times New Roman" w:hAnsi="Times New Roman"/>
          <w:sz w:val="28"/>
          <w:szCs w:val="28"/>
        </w:rPr>
        <w:t xml:space="preserve"> в соответствии с заключенным между ним и Министерством Соглашением;</w:t>
      </w:r>
    </w:p>
    <w:p w:rsidR="001466E7" w:rsidRDefault="008B0922" w:rsidP="001466E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Pr="00A86EC1">
        <w:rPr>
          <w:rFonts w:ascii="Times New Roman" w:eastAsiaTheme="minorEastAsia" w:hAnsi="Times New Roman"/>
          <w:sz w:val="28"/>
          <w:szCs w:val="28"/>
        </w:rPr>
        <w:t>о</w:t>
      </w:r>
      <w:r>
        <w:rPr>
          <w:rFonts w:ascii="Times New Roman" w:hAnsi="Times New Roman"/>
          <w:sz w:val="28"/>
          <w:szCs w:val="28"/>
        </w:rPr>
        <w:t xml:space="preserve"> </w:t>
      </w:r>
      <w:r w:rsidR="001466E7">
        <w:rPr>
          <w:rFonts w:ascii="Times New Roman" w:hAnsi="Times New Roman"/>
          <w:sz w:val="28"/>
          <w:szCs w:val="28"/>
        </w:rPr>
        <w:t>достижени</w:t>
      </w:r>
      <w:r w:rsidR="00F333C9">
        <w:rPr>
          <w:rFonts w:ascii="Times New Roman" w:hAnsi="Times New Roman"/>
          <w:sz w:val="28"/>
          <w:szCs w:val="28"/>
        </w:rPr>
        <w:t>и</w:t>
      </w:r>
      <w:r w:rsidR="001466E7">
        <w:rPr>
          <w:rFonts w:ascii="Times New Roman" w:hAnsi="Times New Roman"/>
          <w:sz w:val="28"/>
          <w:szCs w:val="28"/>
        </w:rPr>
        <w:t xml:space="preserve"> показателей результативности деятельности Получателя, планируемы</w:t>
      </w:r>
      <w:r w:rsidR="00F333C9">
        <w:rPr>
          <w:rFonts w:ascii="Times New Roman" w:hAnsi="Times New Roman"/>
          <w:sz w:val="28"/>
          <w:szCs w:val="28"/>
        </w:rPr>
        <w:t>х</w:t>
      </w:r>
      <w:r w:rsidR="001466E7">
        <w:rPr>
          <w:rFonts w:ascii="Times New Roman" w:hAnsi="Times New Roman"/>
          <w:sz w:val="28"/>
          <w:szCs w:val="28"/>
        </w:rPr>
        <w:t xml:space="preserve"> к достижению в рамках реализации проекта развития;</w:t>
      </w:r>
    </w:p>
    <w:p w:rsidR="001466E7" w:rsidRDefault="001466E7" w:rsidP="001466E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 в</w:t>
      </w:r>
      <w:r w:rsidRPr="009C4AA3">
        <w:rPr>
          <w:rFonts w:ascii="Times New Roman" w:hAnsi="Times New Roman"/>
          <w:sz w:val="28"/>
          <w:szCs w:val="28"/>
        </w:rPr>
        <w:t xml:space="preserve"> случае </w:t>
      </w:r>
      <w:proofErr w:type="spellStart"/>
      <w:r w:rsidRPr="009C4AA3">
        <w:rPr>
          <w:rFonts w:ascii="Times New Roman" w:hAnsi="Times New Roman"/>
          <w:sz w:val="28"/>
          <w:szCs w:val="28"/>
        </w:rPr>
        <w:t>недостижения</w:t>
      </w:r>
      <w:proofErr w:type="spellEnd"/>
      <w:r w:rsidRPr="009C4AA3">
        <w:rPr>
          <w:rFonts w:ascii="Times New Roman" w:hAnsi="Times New Roman"/>
          <w:sz w:val="28"/>
          <w:szCs w:val="28"/>
        </w:rPr>
        <w:t xml:space="preserve"> показателей результативности деятельности представ</w:t>
      </w:r>
      <w:r w:rsidR="00F333C9">
        <w:rPr>
          <w:rFonts w:ascii="Times New Roman" w:hAnsi="Times New Roman"/>
          <w:sz w:val="28"/>
          <w:szCs w:val="28"/>
        </w:rPr>
        <w:t>ля</w:t>
      </w:r>
      <w:r w:rsidRPr="009C4AA3">
        <w:rPr>
          <w:rFonts w:ascii="Times New Roman" w:hAnsi="Times New Roman"/>
          <w:sz w:val="28"/>
          <w:szCs w:val="28"/>
        </w:rPr>
        <w:t xml:space="preserve">ть до 1 апреля года, следующего за годом, в котором показатели результативности деятельности не были исполнены, письменное обоснование их </w:t>
      </w:r>
      <w:proofErr w:type="spellStart"/>
      <w:r w:rsidRPr="009C4AA3">
        <w:rPr>
          <w:rFonts w:ascii="Times New Roman" w:hAnsi="Times New Roman"/>
          <w:sz w:val="28"/>
          <w:szCs w:val="28"/>
        </w:rPr>
        <w:t>недостижения</w:t>
      </w:r>
      <w:proofErr w:type="spellEnd"/>
      <w:r w:rsidRPr="009C4AA3">
        <w:rPr>
          <w:rFonts w:ascii="Times New Roman" w:hAnsi="Times New Roman"/>
          <w:sz w:val="28"/>
          <w:szCs w:val="28"/>
        </w:rPr>
        <w:t xml:space="preserve">. В случае принятия </w:t>
      </w:r>
      <w:r>
        <w:rPr>
          <w:rFonts w:ascii="Times New Roman" w:hAnsi="Times New Roman"/>
          <w:sz w:val="28"/>
          <w:szCs w:val="28"/>
        </w:rPr>
        <w:t>министерством</w:t>
      </w:r>
      <w:r w:rsidRPr="009C4AA3">
        <w:rPr>
          <w:rFonts w:ascii="Times New Roman" w:hAnsi="Times New Roman"/>
          <w:sz w:val="28"/>
          <w:szCs w:val="28"/>
        </w:rPr>
        <w:t xml:space="preserve"> решения о необходимости внесения изменений в проект развития и </w:t>
      </w:r>
      <w:r>
        <w:rPr>
          <w:rFonts w:ascii="Times New Roman" w:hAnsi="Times New Roman"/>
          <w:sz w:val="28"/>
          <w:szCs w:val="28"/>
        </w:rPr>
        <w:t>С</w:t>
      </w:r>
      <w:r w:rsidRPr="009C4AA3">
        <w:rPr>
          <w:rFonts w:ascii="Times New Roman" w:hAnsi="Times New Roman"/>
          <w:sz w:val="28"/>
          <w:szCs w:val="28"/>
        </w:rPr>
        <w:t xml:space="preserve">оглашение </w:t>
      </w:r>
      <w:r>
        <w:rPr>
          <w:rFonts w:ascii="Times New Roman" w:hAnsi="Times New Roman"/>
          <w:sz w:val="28"/>
          <w:szCs w:val="28"/>
        </w:rPr>
        <w:t>Получатель</w:t>
      </w:r>
      <w:r w:rsidRPr="009C4AA3">
        <w:rPr>
          <w:rFonts w:ascii="Times New Roman" w:hAnsi="Times New Roman"/>
          <w:sz w:val="28"/>
          <w:szCs w:val="28"/>
        </w:rPr>
        <w:t xml:space="preserve"> представляет актуализированный проект развития в </w:t>
      </w:r>
      <w:r>
        <w:rPr>
          <w:rFonts w:ascii="Times New Roman" w:hAnsi="Times New Roman"/>
          <w:sz w:val="28"/>
          <w:szCs w:val="28"/>
        </w:rPr>
        <w:t>министерство</w:t>
      </w:r>
      <w:r w:rsidRPr="009C4AA3">
        <w:rPr>
          <w:rFonts w:ascii="Times New Roman" w:hAnsi="Times New Roman"/>
          <w:sz w:val="28"/>
          <w:szCs w:val="28"/>
        </w:rPr>
        <w:t xml:space="preserve"> в срок, не превышающий 45 календарных дней со дня получения указанного решения.</w:t>
      </w:r>
      <w:r>
        <w:rPr>
          <w:rFonts w:ascii="Times New Roman" w:hAnsi="Times New Roman"/>
          <w:sz w:val="28"/>
          <w:szCs w:val="28"/>
        </w:rPr>
        <w:t xml:space="preserve"> (М</w:t>
      </w:r>
      <w:r w:rsidRPr="009C4AA3">
        <w:rPr>
          <w:rFonts w:ascii="Times New Roman" w:hAnsi="Times New Roman"/>
          <w:sz w:val="28"/>
          <w:szCs w:val="28"/>
        </w:rPr>
        <w:t xml:space="preserve">етодика оценки достижения </w:t>
      </w:r>
      <w:r>
        <w:rPr>
          <w:rFonts w:ascii="Times New Roman" w:hAnsi="Times New Roman"/>
          <w:sz w:val="28"/>
          <w:szCs w:val="28"/>
        </w:rPr>
        <w:t>Получателем</w:t>
      </w:r>
      <w:r w:rsidRPr="009C4AA3">
        <w:rPr>
          <w:rFonts w:ascii="Times New Roman" w:hAnsi="Times New Roman"/>
          <w:sz w:val="28"/>
          <w:szCs w:val="28"/>
        </w:rPr>
        <w:t xml:space="preserve"> показателей результативности деятельности утверждается </w:t>
      </w:r>
      <w:r w:rsidR="00F333C9">
        <w:rPr>
          <w:rFonts w:ascii="Times New Roman" w:hAnsi="Times New Roman"/>
          <w:sz w:val="28"/>
          <w:szCs w:val="28"/>
        </w:rPr>
        <w:t>Министерством сельского хозяйства</w:t>
      </w:r>
      <w:r>
        <w:rPr>
          <w:rFonts w:ascii="Times New Roman" w:hAnsi="Times New Roman"/>
          <w:sz w:val="28"/>
          <w:szCs w:val="28"/>
        </w:rPr>
        <w:t xml:space="preserve"> </w:t>
      </w:r>
      <w:r w:rsidR="00F333C9">
        <w:rPr>
          <w:rFonts w:ascii="Times New Roman" w:hAnsi="Times New Roman"/>
          <w:sz w:val="28"/>
          <w:szCs w:val="28"/>
        </w:rPr>
        <w:t>Ро</w:t>
      </w:r>
      <w:r w:rsidR="008B0922">
        <w:rPr>
          <w:rFonts w:ascii="Times New Roman" w:hAnsi="Times New Roman"/>
          <w:sz w:val="28"/>
          <w:szCs w:val="28"/>
        </w:rPr>
        <w:t>ссийской Федерации (далее – Минс</w:t>
      </w:r>
      <w:r w:rsidR="00F333C9">
        <w:rPr>
          <w:rFonts w:ascii="Times New Roman" w:hAnsi="Times New Roman"/>
          <w:sz w:val="28"/>
          <w:szCs w:val="28"/>
        </w:rPr>
        <w:t>ельхоз РФ)</w:t>
      </w:r>
      <w:r w:rsidRPr="009C4AA3">
        <w:rPr>
          <w:rFonts w:ascii="Times New Roman" w:hAnsi="Times New Roman"/>
          <w:sz w:val="28"/>
          <w:szCs w:val="28"/>
        </w:rPr>
        <w:t xml:space="preserve">, меры ответственности за </w:t>
      </w:r>
      <w:proofErr w:type="spellStart"/>
      <w:r w:rsidRPr="009C4AA3">
        <w:rPr>
          <w:rFonts w:ascii="Times New Roman" w:hAnsi="Times New Roman"/>
          <w:sz w:val="28"/>
          <w:szCs w:val="28"/>
        </w:rPr>
        <w:t>недостижение</w:t>
      </w:r>
      <w:proofErr w:type="spellEnd"/>
      <w:r w:rsidRPr="009C4AA3">
        <w:rPr>
          <w:rFonts w:ascii="Times New Roman" w:hAnsi="Times New Roman"/>
          <w:sz w:val="28"/>
          <w:szCs w:val="28"/>
        </w:rPr>
        <w:t xml:space="preserve"> указанных показателей определяются Мин</w:t>
      </w:r>
      <w:r>
        <w:rPr>
          <w:rFonts w:ascii="Times New Roman" w:hAnsi="Times New Roman"/>
          <w:sz w:val="28"/>
          <w:szCs w:val="28"/>
        </w:rPr>
        <w:t xml:space="preserve">сельхозом </w:t>
      </w:r>
      <w:r w:rsidRPr="009C4AA3">
        <w:rPr>
          <w:rFonts w:ascii="Times New Roman" w:hAnsi="Times New Roman"/>
          <w:sz w:val="28"/>
          <w:szCs w:val="28"/>
        </w:rPr>
        <w:t>РФ</w:t>
      </w:r>
      <w:r>
        <w:rPr>
          <w:rFonts w:ascii="Times New Roman" w:hAnsi="Times New Roman"/>
          <w:sz w:val="28"/>
          <w:szCs w:val="28"/>
        </w:rPr>
        <w:t>);</w:t>
      </w:r>
    </w:p>
    <w:p w:rsidR="001466E7" w:rsidRDefault="00123315" w:rsidP="001466E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8B0922" w:rsidRPr="00A86EC1">
        <w:rPr>
          <w:rFonts w:ascii="Times New Roman" w:eastAsiaTheme="minorEastAsia" w:hAnsi="Times New Roman"/>
          <w:sz w:val="28"/>
          <w:szCs w:val="28"/>
        </w:rPr>
        <w:t>о</w:t>
      </w:r>
      <w:r w:rsidR="008B0922">
        <w:rPr>
          <w:rFonts w:ascii="Times New Roman" w:hAnsi="Times New Roman"/>
          <w:sz w:val="28"/>
          <w:szCs w:val="28"/>
        </w:rPr>
        <w:t xml:space="preserve">б </w:t>
      </w:r>
      <w:r w:rsidR="001466E7" w:rsidRPr="001F1C91">
        <w:rPr>
          <w:rFonts w:ascii="Times New Roman" w:hAnsi="Times New Roman"/>
          <w:sz w:val="28"/>
          <w:szCs w:val="28"/>
        </w:rPr>
        <w:t>осуществлени</w:t>
      </w:r>
      <w:r w:rsidR="001466E7">
        <w:rPr>
          <w:rFonts w:ascii="Times New Roman" w:hAnsi="Times New Roman"/>
          <w:sz w:val="28"/>
          <w:szCs w:val="28"/>
        </w:rPr>
        <w:t>и</w:t>
      </w:r>
      <w:r w:rsidR="001466E7" w:rsidRPr="001F1C91">
        <w:rPr>
          <w:rFonts w:ascii="Times New Roman" w:hAnsi="Times New Roman"/>
          <w:sz w:val="28"/>
          <w:szCs w:val="28"/>
        </w:rPr>
        <w:t xml:space="preserve"> Получателем затрат</w:t>
      </w:r>
      <w:r w:rsidR="008B0922">
        <w:rPr>
          <w:rFonts w:ascii="Times New Roman" w:hAnsi="Times New Roman"/>
          <w:sz w:val="28"/>
          <w:szCs w:val="28"/>
        </w:rPr>
        <w:t>,</w:t>
      </w:r>
      <w:r w:rsidR="001466E7" w:rsidRPr="001F1C91">
        <w:rPr>
          <w:rFonts w:ascii="Times New Roman" w:hAnsi="Times New Roman"/>
          <w:sz w:val="28"/>
          <w:szCs w:val="28"/>
        </w:rPr>
        <w:t xml:space="preserve"> определенных пунктом 1.2 настоящего Порядка;</w:t>
      </w:r>
    </w:p>
    <w:p w:rsidR="001466E7" w:rsidRDefault="00123315" w:rsidP="001466E7">
      <w:pPr>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 </w:t>
      </w:r>
      <w:r w:rsidR="008B0922" w:rsidRPr="00A86EC1">
        <w:rPr>
          <w:rFonts w:ascii="Times New Roman" w:eastAsiaTheme="minorEastAsia" w:hAnsi="Times New Roman"/>
          <w:sz w:val="28"/>
          <w:szCs w:val="28"/>
        </w:rPr>
        <w:t>о</w:t>
      </w:r>
      <w:r w:rsidR="008B0922">
        <w:rPr>
          <w:rFonts w:ascii="Times New Roman" w:hAnsi="Times New Roman"/>
          <w:sz w:val="28"/>
          <w:szCs w:val="28"/>
        </w:rPr>
        <w:t xml:space="preserve"> </w:t>
      </w:r>
      <w:r w:rsidR="001466E7" w:rsidRPr="007B08D5">
        <w:rPr>
          <w:rFonts w:ascii="Times New Roman" w:hAnsi="Times New Roman"/>
          <w:sz w:val="28"/>
          <w:szCs w:val="28"/>
        </w:rPr>
        <w:t>предоставлении в Министерство ежеквартально отчета об осуществлении затрат, определенных пунктом 1.2 настоящего Порядка</w:t>
      </w:r>
      <w:r w:rsidR="00F333C9">
        <w:rPr>
          <w:rFonts w:ascii="Times New Roman" w:hAnsi="Times New Roman"/>
          <w:sz w:val="28"/>
          <w:szCs w:val="28"/>
        </w:rPr>
        <w:t>,</w:t>
      </w:r>
      <w:r w:rsidR="001466E7" w:rsidRPr="007B08D5">
        <w:rPr>
          <w:rFonts w:ascii="Times New Roman" w:hAnsi="Times New Roman"/>
          <w:sz w:val="28"/>
          <w:szCs w:val="28"/>
        </w:rPr>
        <w:t xml:space="preserve"> источником финансового обеспечения которых является грант, с приложением копий документов, подтверждающих произведенные за счет гранта затраты (копий договоров (соглашений), платежных документов, актов о приемке выполненных работ по форме № КС-2, справок о стоимости выполненных работ и затрат</w:t>
      </w:r>
      <w:r w:rsidR="00F333C9">
        <w:rPr>
          <w:rFonts w:ascii="Times New Roman" w:hAnsi="Times New Roman"/>
          <w:sz w:val="28"/>
          <w:szCs w:val="28"/>
        </w:rPr>
        <w:t>ах</w:t>
      </w:r>
      <w:r w:rsidR="001466E7" w:rsidRPr="007B08D5">
        <w:rPr>
          <w:rFonts w:ascii="Times New Roman" w:hAnsi="Times New Roman"/>
          <w:sz w:val="28"/>
          <w:szCs w:val="28"/>
        </w:rPr>
        <w:t xml:space="preserve"> по форме № КС-3</w:t>
      </w:r>
      <w:r w:rsidR="00F333C9">
        <w:rPr>
          <w:rFonts w:ascii="Times New Roman" w:hAnsi="Times New Roman"/>
          <w:sz w:val="28"/>
          <w:szCs w:val="28"/>
        </w:rPr>
        <w:t>,</w:t>
      </w:r>
      <w:r w:rsidR="001466E7" w:rsidRPr="007B08D5">
        <w:rPr>
          <w:rFonts w:ascii="Times New Roman" w:hAnsi="Times New Roman"/>
          <w:sz w:val="28"/>
          <w:szCs w:val="28"/>
        </w:rPr>
        <w:t xml:space="preserve"> заверенные получателем гранта в порядке, установленном законодательством</w:t>
      </w:r>
      <w:proofErr w:type="gramEnd"/>
      <w:r w:rsidR="001466E7" w:rsidRPr="007B08D5">
        <w:rPr>
          <w:rFonts w:ascii="Times New Roman" w:hAnsi="Times New Roman"/>
          <w:sz w:val="28"/>
          <w:szCs w:val="28"/>
        </w:rPr>
        <w:t xml:space="preserve"> </w:t>
      </w:r>
      <w:proofErr w:type="gramStart"/>
      <w:r w:rsidR="001466E7" w:rsidRPr="007B08D5">
        <w:rPr>
          <w:rFonts w:ascii="Times New Roman" w:hAnsi="Times New Roman"/>
          <w:sz w:val="28"/>
          <w:szCs w:val="28"/>
        </w:rPr>
        <w:t>Российской Федерации</w:t>
      </w:r>
      <w:r w:rsidR="00F333C9">
        <w:rPr>
          <w:rFonts w:ascii="Times New Roman" w:hAnsi="Times New Roman"/>
          <w:sz w:val="28"/>
          <w:szCs w:val="28"/>
        </w:rPr>
        <w:t>,</w:t>
      </w:r>
      <w:r w:rsidR="001466E7" w:rsidRPr="007B08D5">
        <w:rPr>
          <w:rFonts w:ascii="Times New Roman" w:hAnsi="Times New Roman"/>
          <w:sz w:val="28"/>
          <w:szCs w:val="28"/>
        </w:rPr>
        <w:t xml:space="preserve"> предоставляемых по результатам выполненных работ на отчетную дату);</w:t>
      </w:r>
      <w:proofErr w:type="gramEnd"/>
    </w:p>
    <w:p w:rsidR="001466E7" w:rsidRDefault="001466E7" w:rsidP="001466E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w:t>
      </w:r>
      <w:r w:rsidR="008B0922">
        <w:rPr>
          <w:rFonts w:ascii="Times New Roman" w:hAnsi="Times New Roman"/>
          <w:sz w:val="28"/>
          <w:szCs w:val="28"/>
        </w:rPr>
        <w:t> </w:t>
      </w:r>
      <w:r w:rsidR="008B0922" w:rsidRPr="00A86EC1">
        <w:rPr>
          <w:rFonts w:ascii="Times New Roman" w:eastAsiaTheme="minorEastAsia" w:hAnsi="Times New Roman"/>
          <w:sz w:val="28"/>
          <w:szCs w:val="28"/>
        </w:rPr>
        <w:t>о</w:t>
      </w:r>
      <w:r w:rsidR="008B0922">
        <w:rPr>
          <w:rFonts w:ascii="Times New Roman" w:hAnsi="Times New Roman"/>
          <w:sz w:val="28"/>
          <w:szCs w:val="28"/>
        </w:rPr>
        <w:t xml:space="preserve"> </w:t>
      </w:r>
      <w:r>
        <w:rPr>
          <w:rFonts w:ascii="Times New Roman" w:hAnsi="Times New Roman"/>
          <w:sz w:val="28"/>
          <w:szCs w:val="28"/>
        </w:rPr>
        <w:t>реализаци</w:t>
      </w:r>
      <w:r w:rsidR="00F333C9">
        <w:rPr>
          <w:rFonts w:ascii="Times New Roman" w:hAnsi="Times New Roman"/>
          <w:sz w:val="28"/>
          <w:szCs w:val="28"/>
        </w:rPr>
        <w:t>и</w:t>
      </w:r>
      <w:r>
        <w:rPr>
          <w:rFonts w:ascii="Times New Roman" w:hAnsi="Times New Roman"/>
          <w:sz w:val="28"/>
          <w:szCs w:val="28"/>
        </w:rPr>
        <w:t>, передач</w:t>
      </w:r>
      <w:r w:rsidR="00F333C9">
        <w:rPr>
          <w:rFonts w:ascii="Times New Roman" w:hAnsi="Times New Roman"/>
          <w:sz w:val="28"/>
          <w:szCs w:val="28"/>
        </w:rPr>
        <w:t>е</w:t>
      </w:r>
      <w:r>
        <w:rPr>
          <w:rFonts w:ascii="Times New Roman" w:hAnsi="Times New Roman"/>
          <w:sz w:val="28"/>
          <w:szCs w:val="28"/>
        </w:rPr>
        <w:t xml:space="preserve"> в аренду, залог</w:t>
      </w:r>
      <w:r w:rsidR="00F333C9">
        <w:rPr>
          <w:rFonts w:ascii="Times New Roman" w:hAnsi="Times New Roman"/>
          <w:sz w:val="28"/>
          <w:szCs w:val="28"/>
        </w:rPr>
        <w:t>е</w:t>
      </w:r>
      <w:r>
        <w:rPr>
          <w:rFonts w:ascii="Times New Roman" w:hAnsi="Times New Roman"/>
          <w:sz w:val="28"/>
          <w:szCs w:val="28"/>
        </w:rPr>
        <w:t xml:space="preserve"> и (или) отчуждени</w:t>
      </w:r>
      <w:r w:rsidR="00F333C9">
        <w:rPr>
          <w:rFonts w:ascii="Times New Roman" w:hAnsi="Times New Roman"/>
          <w:sz w:val="28"/>
          <w:szCs w:val="28"/>
        </w:rPr>
        <w:t>и</w:t>
      </w:r>
      <w:r>
        <w:rPr>
          <w:rFonts w:ascii="Times New Roman" w:hAnsi="Times New Roman"/>
          <w:sz w:val="28"/>
          <w:szCs w:val="28"/>
        </w:rPr>
        <w:t xml:space="preserve"> имущества, приобретенного с использованием гранта, при согласовании с министерством, а также при условии </w:t>
      </w:r>
      <w:proofErr w:type="spellStart"/>
      <w:r>
        <w:rPr>
          <w:rFonts w:ascii="Times New Roman" w:hAnsi="Times New Roman"/>
          <w:sz w:val="28"/>
          <w:szCs w:val="28"/>
        </w:rPr>
        <w:t>неухудшения</w:t>
      </w:r>
      <w:proofErr w:type="spellEnd"/>
      <w:r>
        <w:rPr>
          <w:rFonts w:ascii="Times New Roman" w:hAnsi="Times New Roman"/>
          <w:sz w:val="28"/>
          <w:szCs w:val="28"/>
        </w:rPr>
        <w:t xml:space="preserve"> показателей результативности деятельности, предусмотренных проектом развития и Соглашением;</w:t>
      </w:r>
    </w:p>
    <w:p w:rsidR="001466E7" w:rsidRDefault="008B0922" w:rsidP="001466E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 не </w:t>
      </w:r>
      <w:r w:rsidR="001466E7" w:rsidRPr="0054765C">
        <w:rPr>
          <w:rFonts w:ascii="Times New Roman" w:hAnsi="Times New Roman"/>
          <w:sz w:val="28"/>
          <w:szCs w:val="28"/>
        </w:rPr>
        <w:t>приобрет</w:t>
      </w:r>
      <w:r>
        <w:rPr>
          <w:rFonts w:ascii="Times New Roman" w:hAnsi="Times New Roman"/>
          <w:sz w:val="28"/>
          <w:szCs w:val="28"/>
        </w:rPr>
        <w:t>ать</w:t>
      </w:r>
      <w:r w:rsidR="001466E7" w:rsidRPr="0054765C">
        <w:rPr>
          <w:rFonts w:ascii="Times New Roman" w:hAnsi="Times New Roman"/>
          <w:sz w:val="28"/>
          <w:szCs w:val="28"/>
        </w:rPr>
        <w:t xml:space="preserve"> имуществ</w:t>
      </w:r>
      <w:r>
        <w:rPr>
          <w:rFonts w:ascii="Times New Roman" w:hAnsi="Times New Roman"/>
          <w:sz w:val="28"/>
          <w:szCs w:val="28"/>
        </w:rPr>
        <w:t>о</w:t>
      </w:r>
      <w:r w:rsidR="001466E7" w:rsidRPr="0054765C">
        <w:rPr>
          <w:rFonts w:ascii="Times New Roman" w:hAnsi="Times New Roman"/>
          <w:sz w:val="28"/>
          <w:szCs w:val="28"/>
        </w:rPr>
        <w:t>, ранее приобретенно</w:t>
      </w:r>
      <w:r>
        <w:rPr>
          <w:rFonts w:ascii="Times New Roman" w:hAnsi="Times New Roman"/>
          <w:sz w:val="28"/>
          <w:szCs w:val="28"/>
        </w:rPr>
        <w:t>е</w:t>
      </w:r>
      <w:r w:rsidR="001466E7" w:rsidRPr="0054765C">
        <w:rPr>
          <w:rFonts w:ascii="Times New Roman" w:hAnsi="Times New Roman"/>
          <w:sz w:val="28"/>
          <w:szCs w:val="28"/>
        </w:rPr>
        <w:t xml:space="preserve"> с использованием средств государственной</w:t>
      </w:r>
      <w:r w:rsidR="001466E7">
        <w:rPr>
          <w:rFonts w:ascii="Times New Roman" w:hAnsi="Times New Roman"/>
          <w:sz w:val="28"/>
          <w:szCs w:val="28"/>
        </w:rPr>
        <w:t xml:space="preserve"> поддержки, за счет гранта;</w:t>
      </w:r>
    </w:p>
    <w:p w:rsidR="001466E7" w:rsidRPr="001940CF" w:rsidRDefault="008B0922" w:rsidP="001466E7">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 о </w:t>
      </w:r>
      <w:r w:rsidR="001466E7" w:rsidRPr="001940CF">
        <w:rPr>
          <w:rFonts w:ascii="Times New Roman" w:hAnsi="Times New Roman"/>
          <w:sz w:val="28"/>
          <w:szCs w:val="28"/>
        </w:rPr>
        <w:t>соблюдении Получателем запрета на приобретение за счет сре</w:t>
      </w:r>
      <w:proofErr w:type="gramStart"/>
      <w:r w:rsidR="001466E7" w:rsidRPr="001940CF">
        <w:rPr>
          <w:rFonts w:ascii="Times New Roman" w:hAnsi="Times New Roman"/>
          <w:sz w:val="28"/>
          <w:szCs w:val="28"/>
        </w:rPr>
        <w:t>дств гр</w:t>
      </w:r>
      <w:proofErr w:type="gramEnd"/>
      <w:r w:rsidR="001466E7" w:rsidRPr="001940CF">
        <w:rPr>
          <w:rFonts w:ascii="Times New Roman" w:hAnsi="Times New Roman"/>
          <w:sz w:val="28"/>
          <w:szCs w:val="28"/>
        </w:rPr>
        <w:t>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1466E7" w:rsidRDefault="001466E7" w:rsidP="001466E7">
      <w:pPr>
        <w:autoSpaceDE w:val="0"/>
        <w:autoSpaceDN w:val="0"/>
        <w:adjustRightInd w:val="0"/>
        <w:ind w:firstLine="709"/>
        <w:jc w:val="both"/>
        <w:rPr>
          <w:rFonts w:ascii="Times New Roman" w:hAnsi="Times New Roman"/>
          <w:sz w:val="28"/>
          <w:szCs w:val="28"/>
        </w:rPr>
      </w:pPr>
      <w:proofErr w:type="gramStart"/>
      <w:r w:rsidRPr="001940CF">
        <w:rPr>
          <w:rFonts w:ascii="Times New Roman" w:hAnsi="Times New Roman"/>
          <w:sz w:val="28"/>
          <w:szCs w:val="28"/>
        </w:rPr>
        <w:t>-</w:t>
      </w:r>
      <w:r w:rsidR="008B0922">
        <w:rPr>
          <w:rFonts w:ascii="Times New Roman" w:hAnsi="Times New Roman"/>
          <w:sz w:val="28"/>
          <w:szCs w:val="28"/>
        </w:rPr>
        <w:t> </w:t>
      </w:r>
      <w:r w:rsidR="008B0922" w:rsidRPr="00A86EC1">
        <w:rPr>
          <w:rFonts w:ascii="Times New Roman" w:eastAsiaTheme="minorEastAsia" w:hAnsi="Times New Roman"/>
          <w:sz w:val="28"/>
          <w:szCs w:val="28"/>
        </w:rPr>
        <w:t>о</w:t>
      </w:r>
      <w:r w:rsidR="008B0922" w:rsidRPr="001940CF">
        <w:rPr>
          <w:rFonts w:ascii="Times New Roman" w:hAnsi="Times New Roman"/>
          <w:sz w:val="28"/>
          <w:szCs w:val="28"/>
        </w:rPr>
        <w:t xml:space="preserve"> </w:t>
      </w:r>
      <w:r w:rsidRPr="001940CF">
        <w:rPr>
          <w:rFonts w:ascii="Times New Roman" w:hAnsi="Times New Roman"/>
          <w:sz w:val="28"/>
          <w:szCs w:val="28"/>
        </w:rPr>
        <w:t xml:space="preserve">включении в договоры (соглашения), заключаемые Получателем в целях исполнения обязательств по Соглашению, согласия лиц, являющихся поставщиками (подрядчиками, исполнителями) по договорам (соглашениям), на осуществление Министерством проверки соблюдения указанными поставщиками (подрядчиками, исполнителями) порядка и условий предоставления гранта, в том числе в части достижения результата предоставления гранта, а также проверки органами государственного финансового контроля в соответствии со </w:t>
      </w:r>
      <w:hyperlink r:id="rId25" w:history="1">
        <w:r w:rsidRPr="001940CF">
          <w:rPr>
            <w:rFonts w:ascii="Times New Roman" w:hAnsi="Times New Roman"/>
            <w:sz w:val="28"/>
            <w:szCs w:val="28"/>
          </w:rPr>
          <w:t>статьями 268.1</w:t>
        </w:r>
      </w:hyperlink>
      <w:r w:rsidRPr="001940CF">
        <w:rPr>
          <w:rFonts w:ascii="Times New Roman" w:hAnsi="Times New Roman"/>
          <w:sz w:val="28"/>
          <w:szCs w:val="28"/>
        </w:rPr>
        <w:t xml:space="preserve"> и </w:t>
      </w:r>
      <w:hyperlink r:id="rId26" w:history="1">
        <w:r w:rsidRPr="001940CF">
          <w:rPr>
            <w:rFonts w:ascii="Times New Roman" w:hAnsi="Times New Roman"/>
            <w:sz w:val="28"/>
            <w:szCs w:val="28"/>
          </w:rPr>
          <w:t>269.2</w:t>
        </w:r>
      </w:hyperlink>
      <w:r w:rsidRPr="001940CF">
        <w:rPr>
          <w:rFonts w:ascii="Times New Roman" w:hAnsi="Times New Roman"/>
          <w:sz w:val="28"/>
          <w:szCs w:val="28"/>
        </w:rPr>
        <w:t xml:space="preserve"> Бюджетного</w:t>
      </w:r>
      <w:proofErr w:type="gramEnd"/>
      <w:r w:rsidRPr="001940CF">
        <w:rPr>
          <w:rFonts w:ascii="Times New Roman" w:hAnsi="Times New Roman"/>
          <w:sz w:val="28"/>
          <w:szCs w:val="28"/>
        </w:rPr>
        <w:t xml:space="preserve"> кодекса Российской Федерации, а также запрета на приобретение за счет полученных средств иностранной валюты, за исключением операций, </w:t>
      </w:r>
      <w:r w:rsidRPr="001940CF">
        <w:rPr>
          <w:rFonts w:ascii="Times New Roman" w:hAnsi="Times New Roman"/>
          <w:sz w:val="28"/>
          <w:szCs w:val="28"/>
        </w:rPr>
        <w:lastRenderedPageBreak/>
        <w:t>осуществляемых в соответствии с валютным законодательством Российской Федерации при закупке (поставке) высокотехнологичного импортного оборудования</w:t>
      </w:r>
      <w:r>
        <w:rPr>
          <w:rFonts w:ascii="Times New Roman" w:hAnsi="Times New Roman"/>
          <w:sz w:val="28"/>
          <w:szCs w:val="28"/>
        </w:rPr>
        <w:t>, сырья и комплектующих изделий.</w:t>
      </w:r>
    </w:p>
    <w:p w:rsidR="001466E7" w:rsidRDefault="001466E7" w:rsidP="001466E7">
      <w:pPr>
        <w:autoSpaceDE w:val="0"/>
        <w:autoSpaceDN w:val="0"/>
        <w:adjustRightInd w:val="0"/>
        <w:ind w:firstLine="709"/>
        <w:jc w:val="both"/>
        <w:outlineLvl w:val="0"/>
        <w:rPr>
          <w:rFonts w:ascii="Times New Roman" w:hAnsi="Times New Roman"/>
          <w:sz w:val="28"/>
          <w:szCs w:val="28"/>
        </w:rPr>
      </w:pPr>
      <w:r w:rsidRPr="0056308A">
        <w:rPr>
          <w:rFonts w:ascii="Times New Roman" w:hAnsi="Times New Roman"/>
          <w:sz w:val="28"/>
          <w:szCs w:val="28"/>
        </w:rPr>
        <w:t>Выражаю</w:t>
      </w:r>
      <w:r w:rsidR="00F333C9">
        <w:rPr>
          <w:rFonts w:ascii="Times New Roman" w:hAnsi="Times New Roman"/>
          <w:sz w:val="28"/>
          <w:szCs w:val="28"/>
        </w:rPr>
        <w:t xml:space="preserve"> </w:t>
      </w:r>
      <w:r w:rsidRPr="0056308A">
        <w:rPr>
          <w:rFonts w:ascii="Times New Roman" w:hAnsi="Times New Roman"/>
          <w:sz w:val="28"/>
          <w:szCs w:val="28"/>
        </w:rPr>
        <w:t>согласие</w:t>
      </w:r>
      <w:r w:rsidR="00F333C9">
        <w:rPr>
          <w:rFonts w:ascii="Times New Roman" w:hAnsi="Times New Roman"/>
          <w:sz w:val="28"/>
          <w:szCs w:val="28"/>
        </w:rPr>
        <w:t xml:space="preserve"> </w:t>
      </w:r>
      <w:r w:rsidRPr="0056308A">
        <w:rPr>
          <w:rFonts w:ascii="Times New Roman" w:hAnsi="Times New Roman"/>
          <w:sz w:val="28"/>
          <w:szCs w:val="28"/>
        </w:rPr>
        <w:t>на осуществление министерством сельского хозяйства и продовольствия</w:t>
      </w:r>
      <w:r w:rsidR="00F333C9">
        <w:rPr>
          <w:rFonts w:ascii="Times New Roman" w:hAnsi="Times New Roman"/>
          <w:sz w:val="28"/>
          <w:szCs w:val="28"/>
        </w:rPr>
        <w:t xml:space="preserve"> </w:t>
      </w:r>
      <w:r w:rsidRPr="0056308A">
        <w:rPr>
          <w:rFonts w:ascii="Times New Roman" w:hAnsi="Times New Roman"/>
          <w:sz w:val="28"/>
          <w:szCs w:val="28"/>
        </w:rPr>
        <w:t>Рязанской</w:t>
      </w:r>
      <w:r w:rsidR="00F333C9">
        <w:rPr>
          <w:rFonts w:ascii="Times New Roman" w:hAnsi="Times New Roman"/>
          <w:sz w:val="28"/>
          <w:szCs w:val="28"/>
        </w:rPr>
        <w:t xml:space="preserve"> </w:t>
      </w:r>
      <w:r w:rsidRPr="0056308A">
        <w:rPr>
          <w:rFonts w:ascii="Times New Roman" w:hAnsi="Times New Roman"/>
          <w:sz w:val="28"/>
          <w:szCs w:val="28"/>
        </w:rPr>
        <w:t>области</w:t>
      </w:r>
      <w:r w:rsidR="00F333C9">
        <w:rPr>
          <w:rFonts w:ascii="Times New Roman" w:hAnsi="Times New Roman"/>
          <w:sz w:val="28"/>
          <w:szCs w:val="28"/>
        </w:rPr>
        <w:t xml:space="preserve"> </w:t>
      </w:r>
      <w:r w:rsidRPr="0056308A">
        <w:rPr>
          <w:rFonts w:ascii="Times New Roman" w:hAnsi="Times New Roman"/>
          <w:sz w:val="28"/>
          <w:szCs w:val="28"/>
        </w:rPr>
        <w:t>проверки</w:t>
      </w:r>
      <w:r w:rsidR="00F333C9">
        <w:rPr>
          <w:rFonts w:ascii="Times New Roman" w:hAnsi="Times New Roman"/>
          <w:sz w:val="28"/>
          <w:szCs w:val="28"/>
        </w:rPr>
        <w:t xml:space="preserve"> </w:t>
      </w:r>
      <w:r w:rsidRPr="0056308A">
        <w:rPr>
          <w:rFonts w:ascii="Times New Roman" w:hAnsi="Times New Roman"/>
          <w:sz w:val="28"/>
          <w:szCs w:val="28"/>
        </w:rPr>
        <w:t>соблюдения</w:t>
      </w:r>
      <w:r w:rsidR="00F333C9">
        <w:rPr>
          <w:rFonts w:ascii="Times New Roman" w:hAnsi="Times New Roman"/>
          <w:sz w:val="28"/>
          <w:szCs w:val="28"/>
        </w:rPr>
        <w:t xml:space="preserve"> </w:t>
      </w:r>
      <w:r w:rsidRPr="0056308A">
        <w:rPr>
          <w:rFonts w:ascii="Times New Roman" w:hAnsi="Times New Roman"/>
          <w:sz w:val="28"/>
          <w:szCs w:val="28"/>
        </w:rPr>
        <w:t>порядка и условий предоставления</w:t>
      </w:r>
      <w:r w:rsidR="00F333C9">
        <w:rPr>
          <w:rFonts w:ascii="Times New Roman" w:hAnsi="Times New Roman"/>
          <w:sz w:val="28"/>
          <w:szCs w:val="28"/>
        </w:rPr>
        <w:t xml:space="preserve"> </w:t>
      </w:r>
      <w:r w:rsidRPr="0056308A">
        <w:rPr>
          <w:rFonts w:ascii="Times New Roman" w:hAnsi="Times New Roman"/>
          <w:sz w:val="28"/>
          <w:szCs w:val="28"/>
        </w:rPr>
        <w:t>субсидии,</w:t>
      </w:r>
      <w:r w:rsidR="00F333C9">
        <w:rPr>
          <w:rFonts w:ascii="Times New Roman" w:hAnsi="Times New Roman"/>
          <w:sz w:val="28"/>
          <w:szCs w:val="28"/>
        </w:rPr>
        <w:t xml:space="preserve"> </w:t>
      </w:r>
      <w:r w:rsidRPr="0056308A">
        <w:rPr>
          <w:rFonts w:ascii="Times New Roman" w:hAnsi="Times New Roman"/>
          <w:sz w:val="28"/>
          <w:szCs w:val="28"/>
        </w:rPr>
        <w:t>в</w:t>
      </w:r>
      <w:r w:rsidR="00F333C9">
        <w:rPr>
          <w:rFonts w:ascii="Times New Roman" w:hAnsi="Times New Roman"/>
          <w:sz w:val="28"/>
          <w:szCs w:val="28"/>
        </w:rPr>
        <w:t xml:space="preserve"> </w:t>
      </w:r>
      <w:r w:rsidRPr="0056308A">
        <w:rPr>
          <w:rFonts w:ascii="Times New Roman" w:hAnsi="Times New Roman"/>
          <w:sz w:val="28"/>
          <w:szCs w:val="28"/>
        </w:rPr>
        <w:t>том</w:t>
      </w:r>
      <w:r w:rsidR="00F333C9">
        <w:rPr>
          <w:rFonts w:ascii="Times New Roman" w:hAnsi="Times New Roman"/>
          <w:sz w:val="28"/>
          <w:szCs w:val="28"/>
        </w:rPr>
        <w:t xml:space="preserve"> </w:t>
      </w:r>
      <w:r w:rsidRPr="0056308A">
        <w:rPr>
          <w:rFonts w:ascii="Times New Roman" w:hAnsi="Times New Roman"/>
          <w:sz w:val="28"/>
          <w:szCs w:val="28"/>
        </w:rPr>
        <w:t>числе</w:t>
      </w:r>
      <w:r w:rsidR="00F333C9">
        <w:rPr>
          <w:rFonts w:ascii="Times New Roman" w:hAnsi="Times New Roman"/>
          <w:sz w:val="28"/>
          <w:szCs w:val="28"/>
        </w:rPr>
        <w:t xml:space="preserve"> </w:t>
      </w:r>
      <w:r w:rsidRPr="0056308A">
        <w:rPr>
          <w:rFonts w:ascii="Times New Roman" w:hAnsi="Times New Roman"/>
          <w:sz w:val="28"/>
          <w:szCs w:val="28"/>
        </w:rPr>
        <w:t>в части достижения результатов ее предоставления,</w:t>
      </w:r>
      <w:r w:rsidR="00F333C9">
        <w:rPr>
          <w:rFonts w:ascii="Times New Roman" w:hAnsi="Times New Roman"/>
          <w:sz w:val="28"/>
          <w:szCs w:val="28"/>
        </w:rPr>
        <w:t xml:space="preserve"> </w:t>
      </w:r>
      <w:r w:rsidRPr="0056308A">
        <w:rPr>
          <w:rFonts w:ascii="Times New Roman" w:hAnsi="Times New Roman"/>
          <w:sz w:val="28"/>
          <w:szCs w:val="28"/>
        </w:rPr>
        <w:t>органами</w:t>
      </w:r>
      <w:r w:rsidR="00F333C9">
        <w:rPr>
          <w:rFonts w:ascii="Times New Roman" w:hAnsi="Times New Roman"/>
          <w:sz w:val="28"/>
          <w:szCs w:val="28"/>
        </w:rPr>
        <w:t xml:space="preserve"> </w:t>
      </w:r>
      <w:r w:rsidRPr="0056308A">
        <w:rPr>
          <w:rFonts w:ascii="Times New Roman" w:hAnsi="Times New Roman"/>
          <w:sz w:val="28"/>
          <w:szCs w:val="28"/>
        </w:rPr>
        <w:t>государственного финансового контроля проверки в соответствии</w:t>
      </w:r>
      <w:r w:rsidR="00F333C9">
        <w:rPr>
          <w:rFonts w:ascii="Times New Roman" w:hAnsi="Times New Roman"/>
          <w:sz w:val="28"/>
          <w:szCs w:val="28"/>
        </w:rPr>
        <w:t xml:space="preserve"> </w:t>
      </w:r>
      <w:r w:rsidRPr="0056308A">
        <w:rPr>
          <w:rFonts w:ascii="Times New Roman" w:hAnsi="Times New Roman"/>
          <w:sz w:val="28"/>
          <w:szCs w:val="28"/>
        </w:rPr>
        <w:t>со</w:t>
      </w:r>
      <w:r w:rsidR="00F333C9">
        <w:rPr>
          <w:rFonts w:ascii="Times New Roman" w:hAnsi="Times New Roman"/>
          <w:sz w:val="28"/>
          <w:szCs w:val="28"/>
        </w:rPr>
        <w:t xml:space="preserve"> </w:t>
      </w:r>
      <w:hyperlink r:id="rId27" w:history="1">
        <w:r w:rsidRPr="0056308A">
          <w:rPr>
            <w:rFonts w:ascii="Times New Roman" w:hAnsi="Times New Roman"/>
            <w:sz w:val="28"/>
            <w:szCs w:val="28"/>
          </w:rPr>
          <w:t>статьями</w:t>
        </w:r>
        <w:r w:rsidR="00F333C9">
          <w:rPr>
            <w:rFonts w:ascii="Times New Roman" w:hAnsi="Times New Roman"/>
            <w:sz w:val="28"/>
            <w:szCs w:val="28"/>
          </w:rPr>
          <w:t xml:space="preserve"> </w:t>
        </w:r>
        <w:r w:rsidRPr="0056308A">
          <w:rPr>
            <w:rFonts w:ascii="Times New Roman" w:hAnsi="Times New Roman"/>
            <w:sz w:val="28"/>
            <w:szCs w:val="28"/>
          </w:rPr>
          <w:t>268.1</w:t>
        </w:r>
      </w:hyperlink>
      <w:r w:rsidR="00F333C9">
        <w:rPr>
          <w:rFonts w:ascii="Times New Roman" w:hAnsi="Times New Roman"/>
          <w:sz w:val="28"/>
          <w:szCs w:val="28"/>
        </w:rPr>
        <w:t xml:space="preserve"> </w:t>
      </w:r>
      <w:r w:rsidRPr="0056308A">
        <w:rPr>
          <w:rFonts w:ascii="Times New Roman" w:hAnsi="Times New Roman"/>
          <w:sz w:val="28"/>
          <w:szCs w:val="28"/>
        </w:rPr>
        <w:t>и</w:t>
      </w:r>
      <w:r w:rsidR="00F333C9">
        <w:rPr>
          <w:rFonts w:ascii="Times New Roman" w:hAnsi="Times New Roman"/>
          <w:sz w:val="28"/>
          <w:szCs w:val="28"/>
        </w:rPr>
        <w:t xml:space="preserve"> </w:t>
      </w:r>
      <w:hyperlink r:id="rId28" w:history="1">
        <w:r w:rsidRPr="0056308A">
          <w:rPr>
            <w:rFonts w:ascii="Times New Roman" w:hAnsi="Times New Roman"/>
            <w:sz w:val="28"/>
            <w:szCs w:val="28"/>
          </w:rPr>
          <w:t>269.2</w:t>
        </w:r>
      </w:hyperlink>
      <w:r w:rsidR="00F333C9">
        <w:rPr>
          <w:rFonts w:ascii="Times New Roman" w:hAnsi="Times New Roman"/>
          <w:sz w:val="28"/>
          <w:szCs w:val="28"/>
        </w:rPr>
        <w:t xml:space="preserve"> </w:t>
      </w:r>
      <w:r w:rsidRPr="0056308A">
        <w:rPr>
          <w:rFonts w:ascii="Times New Roman" w:hAnsi="Times New Roman"/>
          <w:sz w:val="28"/>
          <w:szCs w:val="28"/>
        </w:rPr>
        <w:t>Бюджетного</w:t>
      </w:r>
      <w:r w:rsidR="00F333C9">
        <w:rPr>
          <w:rFonts w:ascii="Times New Roman" w:hAnsi="Times New Roman"/>
          <w:sz w:val="28"/>
          <w:szCs w:val="28"/>
        </w:rPr>
        <w:t xml:space="preserve"> </w:t>
      </w:r>
      <w:r w:rsidRPr="0056308A">
        <w:rPr>
          <w:rFonts w:ascii="Times New Roman" w:hAnsi="Times New Roman"/>
          <w:sz w:val="28"/>
          <w:szCs w:val="28"/>
        </w:rPr>
        <w:t>кодекса Российской Федерации.</w:t>
      </w:r>
    </w:p>
    <w:p w:rsidR="001466E7" w:rsidRDefault="001466E7" w:rsidP="001466E7">
      <w:pPr>
        <w:widowControl w:val="0"/>
        <w:autoSpaceDE w:val="0"/>
        <w:autoSpaceDN w:val="0"/>
        <w:ind w:firstLine="709"/>
        <w:jc w:val="both"/>
        <w:rPr>
          <w:rFonts w:ascii="Times New Roman" w:eastAsia="Calibri" w:hAnsi="Times New Roman"/>
          <w:sz w:val="28"/>
          <w:szCs w:val="28"/>
        </w:rPr>
      </w:pPr>
    </w:p>
    <w:p w:rsidR="00123315" w:rsidRPr="0056308A" w:rsidRDefault="00123315" w:rsidP="001466E7">
      <w:pPr>
        <w:widowControl w:val="0"/>
        <w:autoSpaceDE w:val="0"/>
        <w:autoSpaceDN w:val="0"/>
        <w:ind w:firstLine="709"/>
        <w:jc w:val="both"/>
        <w:rPr>
          <w:rFonts w:ascii="Times New Roman" w:eastAsia="Calibri" w:hAnsi="Times New Roman"/>
          <w:sz w:val="28"/>
          <w:szCs w:val="28"/>
        </w:rPr>
      </w:pPr>
    </w:p>
    <w:tbl>
      <w:tblPr>
        <w:tblW w:w="9469" w:type="dxa"/>
        <w:tblLayout w:type="fixed"/>
        <w:tblCellMar>
          <w:top w:w="102" w:type="dxa"/>
          <w:left w:w="62" w:type="dxa"/>
          <w:bottom w:w="102" w:type="dxa"/>
          <w:right w:w="62" w:type="dxa"/>
        </w:tblCellMar>
        <w:tblLook w:val="04A0" w:firstRow="1" w:lastRow="0" w:firstColumn="1" w:lastColumn="0" w:noHBand="0" w:noVBand="1"/>
      </w:tblPr>
      <w:tblGrid>
        <w:gridCol w:w="4273"/>
        <w:gridCol w:w="361"/>
        <w:gridCol w:w="1645"/>
        <w:gridCol w:w="361"/>
        <w:gridCol w:w="2829"/>
      </w:tblGrid>
      <w:tr w:rsidR="001466E7" w:rsidRPr="0056308A" w:rsidTr="00EC5F02">
        <w:tc>
          <w:tcPr>
            <w:tcW w:w="4273" w:type="dxa"/>
            <w:tcBorders>
              <w:top w:val="nil"/>
              <w:left w:val="nil"/>
              <w:bottom w:val="nil"/>
              <w:right w:val="nil"/>
            </w:tcBorders>
            <w:tcMar>
              <w:top w:w="0" w:type="dxa"/>
              <w:bottom w:w="0" w:type="dxa"/>
            </w:tcMar>
          </w:tcPr>
          <w:p w:rsidR="001466E7" w:rsidRPr="0056308A" w:rsidRDefault="001466E7" w:rsidP="00EC5F02">
            <w:pPr>
              <w:widowControl w:val="0"/>
              <w:autoSpaceDE w:val="0"/>
              <w:autoSpaceDN w:val="0"/>
              <w:rPr>
                <w:rFonts w:ascii="Times New Roman" w:eastAsiaTheme="minorEastAsia" w:hAnsi="Times New Roman"/>
                <w:sz w:val="28"/>
                <w:szCs w:val="28"/>
              </w:rPr>
            </w:pPr>
            <w:r w:rsidRPr="0056308A">
              <w:rPr>
                <w:rFonts w:ascii="Times New Roman" w:eastAsiaTheme="minorEastAsia" w:hAnsi="Times New Roman"/>
                <w:sz w:val="28"/>
                <w:szCs w:val="28"/>
              </w:rPr>
              <w:t>Руководитель</w:t>
            </w:r>
          </w:p>
        </w:tc>
        <w:tc>
          <w:tcPr>
            <w:tcW w:w="361" w:type="dxa"/>
            <w:tcBorders>
              <w:top w:val="nil"/>
              <w:left w:val="nil"/>
              <w:bottom w:val="nil"/>
              <w:right w:val="nil"/>
            </w:tcBorders>
            <w:tcMar>
              <w:top w:w="0" w:type="dxa"/>
              <w:bottom w:w="0" w:type="dxa"/>
            </w:tcMar>
          </w:tcPr>
          <w:p w:rsidR="001466E7" w:rsidRPr="0056308A" w:rsidRDefault="001466E7" w:rsidP="00EC5F02">
            <w:pPr>
              <w:widowControl w:val="0"/>
              <w:autoSpaceDE w:val="0"/>
              <w:autoSpaceDN w:val="0"/>
              <w:rPr>
                <w:rFonts w:ascii="Times New Roman" w:eastAsiaTheme="minorEastAsia" w:hAnsi="Times New Roman"/>
                <w:sz w:val="28"/>
                <w:szCs w:val="28"/>
              </w:rPr>
            </w:pPr>
          </w:p>
        </w:tc>
        <w:tc>
          <w:tcPr>
            <w:tcW w:w="1645" w:type="dxa"/>
            <w:tcBorders>
              <w:top w:val="nil"/>
              <w:left w:val="nil"/>
              <w:bottom w:val="single" w:sz="4" w:space="0" w:color="auto"/>
              <w:right w:val="nil"/>
            </w:tcBorders>
            <w:tcMar>
              <w:top w:w="0" w:type="dxa"/>
              <w:bottom w:w="0" w:type="dxa"/>
            </w:tcMar>
          </w:tcPr>
          <w:p w:rsidR="001466E7" w:rsidRPr="0056308A" w:rsidRDefault="001466E7" w:rsidP="00EC5F02">
            <w:pPr>
              <w:widowControl w:val="0"/>
              <w:autoSpaceDE w:val="0"/>
              <w:autoSpaceDN w:val="0"/>
              <w:rPr>
                <w:rFonts w:ascii="Times New Roman" w:eastAsiaTheme="minorEastAsia" w:hAnsi="Times New Roman"/>
                <w:sz w:val="28"/>
                <w:szCs w:val="28"/>
              </w:rPr>
            </w:pPr>
          </w:p>
        </w:tc>
        <w:tc>
          <w:tcPr>
            <w:tcW w:w="361" w:type="dxa"/>
            <w:tcBorders>
              <w:top w:val="nil"/>
              <w:left w:val="nil"/>
              <w:bottom w:val="nil"/>
              <w:right w:val="nil"/>
            </w:tcBorders>
            <w:tcMar>
              <w:top w:w="0" w:type="dxa"/>
              <w:bottom w:w="0" w:type="dxa"/>
            </w:tcMar>
          </w:tcPr>
          <w:p w:rsidR="001466E7" w:rsidRPr="0056308A" w:rsidRDefault="001466E7" w:rsidP="00EC5F02">
            <w:pPr>
              <w:widowControl w:val="0"/>
              <w:autoSpaceDE w:val="0"/>
              <w:autoSpaceDN w:val="0"/>
              <w:rPr>
                <w:rFonts w:ascii="Times New Roman" w:eastAsiaTheme="minorEastAsia" w:hAnsi="Times New Roman"/>
                <w:sz w:val="28"/>
                <w:szCs w:val="28"/>
              </w:rPr>
            </w:pPr>
          </w:p>
        </w:tc>
        <w:tc>
          <w:tcPr>
            <w:tcW w:w="2829" w:type="dxa"/>
            <w:tcBorders>
              <w:top w:val="nil"/>
              <w:left w:val="nil"/>
              <w:bottom w:val="single" w:sz="4" w:space="0" w:color="auto"/>
              <w:right w:val="nil"/>
            </w:tcBorders>
            <w:tcMar>
              <w:top w:w="0" w:type="dxa"/>
              <w:bottom w:w="0" w:type="dxa"/>
            </w:tcMar>
          </w:tcPr>
          <w:p w:rsidR="001466E7" w:rsidRPr="0056308A" w:rsidRDefault="001466E7" w:rsidP="00EC5F02">
            <w:pPr>
              <w:widowControl w:val="0"/>
              <w:autoSpaceDE w:val="0"/>
              <w:autoSpaceDN w:val="0"/>
              <w:rPr>
                <w:rFonts w:ascii="Times New Roman" w:eastAsiaTheme="minorEastAsia" w:hAnsi="Times New Roman"/>
                <w:sz w:val="28"/>
                <w:szCs w:val="28"/>
              </w:rPr>
            </w:pPr>
          </w:p>
        </w:tc>
      </w:tr>
      <w:tr w:rsidR="001466E7" w:rsidRPr="0056308A" w:rsidTr="00EC5F02">
        <w:tc>
          <w:tcPr>
            <w:tcW w:w="4273" w:type="dxa"/>
            <w:tcBorders>
              <w:top w:val="nil"/>
              <w:left w:val="nil"/>
              <w:bottom w:val="nil"/>
              <w:right w:val="nil"/>
            </w:tcBorders>
            <w:tcMar>
              <w:top w:w="0" w:type="dxa"/>
              <w:bottom w:w="0" w:type="dxa"/>
            </w:tcMar>
          </w:tcPr>
          <w:p w:rsidR="001466E7" w:rsidRPr="0056308A" w:rsidRDefault="001466E7" w:rsidP="00EC5F02">
            <w:pPr>
              <w:widowControl w:val="0"/>
              <w:autoSpaceDE w:val="0"/>
              <w:autoSpaceDN w:val="0"/>
              <w:rPr>
                <w:rFonts w:ascii="Times New Roman" w:eastAsiaTheme="minorEastAsia" w:hAnsi="Times New Roman"/>
                <w:sz w:val="24"/>
                <w:szCs w:val="24"/>
              </w:rPr>
            </w:pPr>
            <w:r w:rsidRPr="0056308A">
              <w:rPr>
                <w:rFonts w:ascii="Times New Roman" w:eastAsiaTheme="minorEastAsia" w:hAnsi="Times New Roman"/>
                <w:sz w:val="24"/>
                <w:szCs w:val="24"/>
              </w:rPr>
              <w:t>(наименование Получателя)</w:t>
            </w:r>
          </w:p>
        </w:tc>
        <w:tc>
          <w:tcPr>
            <w:tcW w:w="361" w:type="dxa"/>
            <w:tcBorders>
              <w:top w:val="nil"/>
              <w:left w:val="nil"/>
              <w:bottom w:val="nil"/>
              <w:right w:val="nil"/>
            </w:tcBorders>
            <w:tcMar>
              <w:top w:w="0" w:type="dxa"/>
              <w:bottom w:w="0" w:type="dxa"/>
            </w:tcMar>
          </w:tcPr>
          <w:p w:rsidR="001466E7" w:rsidRPr="0056308A" w:rsidRDefault="001466E7" w:rsidP="00EC5F02">
            <w:pPr>
              <w:widowControl w:val="0"/>
              <w:autoSpaceDE w:val="0"/>
              <w:autoSpaceDN w:val="0"/>
              <w:rPr>
                <w:rFonts w:ascii="Times New Roman" w:eastAsiaTheme="minorEastAsia" w:hAnsi="Times New Roman"/>
                <w:sz w:val="24"/>
                <w:szCs w:val="24"/>
              </w:rPr>
            </w:pPr>
          </w:p>
        </w:tc>
        <w:tc>
          <w:tcPr>
            <w:tcW w:w="1645" w:type="dxa"/>
            <w:tcBorders>
              <w:top w:val="single" w:sz="4" w:space="0" w:color="auto"/>
              <w:left w:val="nil"/>
              <w:bottom w:val="nil"/>
              <w:right w:val="nil"/>
            </w:tcBorders>
            <w:tcMar>
              <w:top w:w="0" w:type="dxa"/>
              <w:bottom w:w="0" w:type="dxa"/>
            </w:tcMar>
          </w:tcPr>
          <w:p w:rsidR="001466E7" w:rsidRPr="0056308A" w:rsidRDefault="001466E7" w:rsidP="00EC5F02">
            <w:pPr>
              <w:widowControl w:val="0"/>
              <w:autoSpaceDE w:val="0"/>
              <w:autoSpaceDN w:val="0"/>
              <w:jc w:val="center"/>
              <w:rPr>
                <w:rFonts w:ascii="Times New Roman" w:eastAsiaTheme="minorEastAsia" w:hAnsi="Times New Roman"/>
                <w:sz w:val="24"/>
                <w:szCs w:val="24"/>
              </w:rPr>
            </w:pPr>
            <w:r w:rsidRPr="0056308A">
              <w:rPr>
                <w:rFonts w:ascii="Times New Roman" w:eastAsiaTheme="minorEastAsia" w:hAnsi="Times New Roman"/>
                <w:sz w:val="24"/>
                <w:szCs w:val="24"/>
              </w:rPr>
              <w:t>(подпись)</w:t>
            </w:r>
          </w:p>
        </w:tc>
        <w:tc>
          <w:tcPr>
            <w:tcW w:w="361" w:type="dxa"/>
            <w:tcBorders>
              <w:top w:val="nil"/>
              <w:left w:val="nil"/>
              <w:bottom w:val="nil"/>
              <w:right w:val="nil"/>
            </w:tcBorders>
            <w:tcMar>
              <w:top w:w="0" w:type="dxa"/>
              <w:bottom w:w="0" w:type="dxa"/>
            </w:tcMar>
          </w:tcPr>
          <w:p w:rsidR="001466E7" w:rsidRPr="0056308A" w:rsidRDefault="001466E7" w:rsidP="00EC5F02">
            <w:pPr>
              <w:widowControl w:val="0"/>
              <w:autoSpaceDE w:val="0"/>
              <w:autoSpaceDN w:val="0"/>
              <w:rPr>
                <w:rFonts w:ascii="Times New Roman" w:eastAsiaTheme="minorEastAsia" w:hAnsi="Times New Roman"/>
                <w:sz w:val="24"/>
                <w:szCs w:val="24"/>
              </w:rPr>
            </w:pPr>
          </w:p>
        </w:tc>
        <w:tc>
          <w:tcPr>
            <w:tcW w:w="2829" w:type="dxa"/>
            <w:tcBorders>
              <w:top w:val="single" w:sz="4" w:space="0" w:color="auto"/>
              <w:left w:val="nil"/>
              <w:bottom w:val="nil"/>
              <w:right w:val="nil"/>
            </w:tcBorders>
            <w:tcMar>
              <w:top w:w="0" w:type="dxa"/>
              <w:bottom w:w="0" w:type="dxa"/>
            </w:tcMar>
          </w:tcPr>
          <w:p w:rsidR="001466E7" w:rsidRPr="0056308A" w:rsidRDefault="001466E7" w:rsidP="00EC5F02">
            <w:pPr>
              <w:widowControl w:val="0"/>
              <w:autoSpaceDE w:val="0"/>
              <w:autoSpaceDN w:val="0"/>
              <w:jc w:val="center"/>
              <w:rPr>
                <w:rFonts w:ascii="Times New Roman" w:eastAsiaTheme="minorEastAsia" w:hAnsi="Times New Roman"/>
                <w:sz w:val="24"/>
                <w:szCs w:val="24"/>
              </w:rPr>
            </w:pPr>
            <w:r w:rsidRPr="0056308A">
              <w:rPr>
                <w:rFonts w:ascii="Times New Roman" w:eastAsiaTheme="minorEastAsia" w:hAnsi="Times New Roman"/>
                <w:sz w:val="24"/>
                <w:szCs w:val="24"/>
              </w:rPr>
              <w:t>(расшифровка подписи)</w:t>
            </w:r>
          </w:p>
        </w:tc>
      </w:tr>
    </w:tbl>
    <w:p w:rsidR="001466E7" w:rsidRPr="0056308A" w:rsidRDefault="001466E7" w:rsidP="001466E7">
      <w:pPr>
        <w:widowControl w:val="0"/>
        <w:autoSpaceDE w:val="0"/>
        <w:autoSpaceDN w:val="0"/>
        <w:rPr>
          <w:rFonts w:ascii="Times New Roman" w:eastAsiaTheme="minorEastAsia" w:hAnsi="Times New Roman"/>
          <w:sz w:val="28"/>
          <w:szCs w:val="28"/>
        </w:rPr>
      </w:pPr>
      <w:r w:rsidRPr="0056308A">
        <w:rPr>
          <w:rFonts w:ascii="Times New Roman" w:eastAsiaTheme="minorEastAsia" w:hAnsi="Times New Roman"/>
          <w:sz w:val="28"/>
          <w:szCs w:val="28"/>
        </w:rPr>
        <w:t>«___»___________20 ___ г.</w:t>
      </w:r>
    </w:p>
    <w:p w:rsidR="001466E7" w:rsidRDefault="001466E7" w:rsidP="001466E7">
      <w:pPr>
        <w:widowControl w:val="0"/>
        <w:autoSpaceDE w:val="0"/>
        <w:autoSpaceDN w:val="0"/>
      </w:pPr>
      <w:r w:rsidRPr="0056308A">
        <w:rPr>
          <w:rFonts w:ascii="Times New Roman" w:eastAsiaTheme="minorEastAsia" w:hAnsi="Times New Roman"/>
          <w:sz w:val="28"/>
          <w:szCs w:val="28"/>
        </w:rPr>
        <w:t xml:space="preserve">М.П. </w:t>
      </w:r>
      <w:r w:rsidRPr="0056308A">
        <w:rPr>
          <w:rFonts w:ascii="Times New Roman" w:eastAsiaTheme="minorEastAsia" w:hAnsi="Times New Roman"/>
          <w:sz w:val="24"/>
          <w:szCs w:val="24"/>
        </w:rPr>
        <w:t>(при наличии)</w:t>
      </w:r>
      <w:proofErr w:type="gramStart"/>
      <w:r w:rsidRPr="0056308A">
        <w:rPr>
          <w:rFonts w:ascii="Times New Roman" w:eastAsiaTheme="minorEastAsia" w:hAnsi="Times New Roman"/>
          <w:sz w:val="24"/>
          <w:szCs w:val="24"/>
        </w:rPr>
        <w:t>.</w:t>
      </w:r>
      <w:r>
        <w:rPr>
          <w:rFonts w:ascii="Times New Roman" w:eastAsiaTheme="minorEastAsia" w:hAnsi="Times New Roman"/>
          <w:sz w:val="24"/>
          <w:szCs w:val="24"/>
        </w:rPr>
        <w:t>»</w:t>
      </w:r>
      <w:proofErr w:type="gramEnd"/>
      <w:r>
        <w:rPr>
          <w:rFonts w:ascii="Times New Roman" w:eastAsiaTheme="minorEastAsia" w:hAnsi="Times New Roman"/>
          <w:sz w:val="24"/>
          <w:szCs w:val="24"/>
        </w:rPr>
        <w:t>.</w:t>
      </w:r>
    </w:p>
    <w:p w:rsidR="001466E7" w:rsidRDefault="001466E7" w:rsidP="00624967">
      <w:pPr>
        <w:spacing w:line="192" w:lineRule="auto"/>
        <w:rPr>
          <w:rFonts w:ascii="Times New Roman" w:hAnsi="Times New Roman"/>
          <w:sz w:val="28"/>
          <w:szCs w:val="28"/>
        </w:rPr>
      </w:pPr>
    </w:p>
    <w:sectPr w:rsidR="001466E7" w:rsidSect="00190FF9">
      <w:headerReference w:type="default" r:id="rId29"/>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A5F" w:rsidRDefault="00963A5F">
      <w:r>
        <w:separator/>
      </w:r>
    </w:p>
  </w:endnote>
  <w:endnote w:type="continuationSeparator" w:id="0">
    <w:p w:rsidR="00963A5F" w:rsidRDefault="0096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ET">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F16284">
      <w:tc>
        <w:tcPr>
          <w:tcW w:w="2538" w:type="dxa"/>
        </w:tcPr>
        <w:p w:rsidR="00876034" w:rsidRPr="00F16284" w:rsidRDefault="00876034" w:rsidP="00AC7150">
          <w:pPr>
            <w:pStyle w:val="a6"/>
            <w:rPr>
              <w:rFonts w:ascii="Times New Roman" w:hAnsi="Times New Roman"/>
              <w:sz w:val="28"/>
              <w:szCs w:val="28"/>
            </w:rPr>
          </w:pPr>
        </w:p>
      </w:tc>
      <w:tc>
        <w:tcPr>
          <w:tcW w:w="2246" w:type="dxa"/>
        </w:tcPr>
        <w:p w:rsidR="00876034" w:rsidRPr="00F16284" w:rsidRDefault="00876034" w:rsidP="00F16284">
          <w:pPr>
            <w:pStyle w:val="a6"/>
            <w:jc w:val="both"/>
            <w:rPr>
              <w:rFonts w:ascii="Times New Roman" w:hAnsi="Times New Roman"/>
              <w:sz w:val="28"/>
              <w:szCs w:val="28"/>
            </w:rPr>
          </w:pPr>
        </w:p>
      </w:tc>
      <w:tc>
        <w:tcPr>
          <w:tcW w:w="1018" w:type="dxa"/>
        </w:tcPr>
        <w:p w:rsidR="00876034" w:rsidRPr="00F16284" w:rsidRDefault="00876034" w:rsidP="00F16284">
          <w:pPr>
            <w:pStyle w:val="a6"/>
            <w:ind w:right="-113"/>
            <w:jc w:val="right"/>
            <w:rPr>
              <w:b/>
              <w:sz w:val="14"/>
              <w:szCs w:val="14"/>
            </w:rPr>
          </w:pPr>
        </w:p>
      </w:tc>
      <w:tc>
        <w:tcPr>
          <w:tcW w:w="2730" w:type="dxa"/>
        </w:tcPr>
        <w:p w:rsidR="00876034" w:rsidRPr="00F16284" w:rsidRDefault="00876034" w:rsidP="00F16284">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A5F" w:rsidRDefault="00963A5F">
      <w:r>
        <w:separator/>
      </w:r>
    </w:p>
  </w:footnote>
  <w:footnote w:type="continuationSeparator" w:id="0">
    <w:p w:rsidR="00963A5F" w:rsidRDefault="00963A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624967" w:rsidRDefault="00876034" w:rsidP="00624967">
    <w:pPr>
      <w:jc w:val="center"/>
      <w:rPr>
        <w:rFonts w:ascii="Times New Roman" w:hAnsi="Times New Roman"/>
        <w:sz w:val="24"/>
        <w:szCs w:val="24"/>
      </w:rPr>
    </w:pPr>
    <w:r w:rsidRPr="00624967">
      <w:rPr>
        <w:rFonts w:ascii="Times New Roman" w:hAnsi="Times New Roman"/>
        <w:sz w:val="24"/>
        <w:szCs w:val="24"/>
      </w:rPr>
      <w:fldChar w:fldCharType="begin"/>
    </w:r>
    <w:r w:rsidRPr="00624967">
      <w:rPr>
        <w:rFonts w:ascii="Times New Roman" w:hAnsi="Times New Roman"/>
        <w:sz w:val="24"/>
        <w:szCs w:val="24"/>
      </w:rPr>
      <w:instrText xml:space="preserve">PAGE  </w:instrText>
    </w:r>
    <w:r w:rsidRPr="00624967">
      <w:rPr>
        <w:rFonts w:ascii="Times New Roman" w:hAnsi="Times New Roman"/>
        <w:sz w:val="24"/>
        <w:szCs w:val="24"/>
      </w:rPr>
      <w:fldChar w:fldCharType="separate"/>
    </w:r>
    <w:r w:rsidR="00B75123">
      <w:rPr>
        <w:rFonts w:ascii="Times New Roman" w:hAnsi="Times New Roman"/>
        <w:noProof/>
        <w:sz w:val="24"/>
        <w:szCs w:val="24"/>
      </w:rPr>
      <w:t>22</w:t>
    </w:r>
    <w:r w:rsidRPr="00624967">
      <w:rPr>
        <w:rFonts w:ascii="Times New Roman" w:hAnsi="Times New Roman"/>
        <w:sz w:val="24"/>
        <w:szCs w:val="24"/>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55pt;height:11.3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vVPBld1LXRupE2VNrIm5h1W7Jwg=" w:salt="xfutzk+m8BZCwR/mpVUFJw=="/>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6E"/>
    <w:rsid w:val="0001360F"/>
    <w:rsid w:val="000331B3"/>
    <w:rsid w:val="00033413"/>
    <w:rsid w:val="00037C0C"/>
    <w:rsid w:val="000502A3"/>
    <w:rsid w:val="00056DEB"/>
    <w:rsid w:val="00073A7A"/>
    <w:rsid w:val="00076D5E"/>
    <w:rsid w:val="00084DD3"/>
    <w:rsid w:val="000917C0"/>
    <w:rsid w:val="000A4257"/>
    <w:rsid w:val="000B0736"/>
    <w:rsid w:val="00122CFD"/>
    <w:rsid w:val="00123315"/>
    <w:rsid w:val="001466E7"/>
    <w:rsid w:val="00151370"/>
    <w:rsid w:val="00162E72"/>
    <w:rsid w:val="00175BE5"/>
    <w:rsid w:val="001850F4"/>
    <w:rsid w:val="00190FF9"/>
    <w:rsid w:val="001947BE"/>
    <w:rsid w:val="001A560F"/>
    <w:rsid w:val="001B0982"/>
    <w:rsid w:val="001B32BA"/>
    <w:rsid w:val="001E0317"/>
    <w:rsid w:val="001E20F1"/>
    <w:rsid w:val="001F12E8"/>
    <w:rsid w:val="001F228C"/>
    <w:rsid w:val="001F64B8"/>
    <w:rsid w:val="001F7C83"/>
    <w:rsid w:val="00203046"/>
    <w:rsid w:val="00205AB5"/>
    <w:rsid w:val="00224562"/>
    <w:rsid w:val="00224DBA"/>
    <w:rsid w:val="00231F1C"/>
    <w:rsid w:val="00242DDB"/>
    <w:rsid w:val="002479A2"/>
    <w:rsid w:val="0026087E"/>
    <w:rsid w:val="00261DE0"/>
    <w:rsid w:val="00265420"/>
    <w:rsid w:val="00274E14"/>
    <w:rsid w:val="00280A6D"/>
    <w:rsid w:val="00282D8F"/>
    <w:rsid w:val="002953B6"/>
    <w:rsid w:val="002B7A59"/>
    <w:rsid w:val="002C6B4B"/>
    <w:rsid w:val="002E51A7"/>
    <w:rsid w:val="002E5450"/>
    <w:rsid w:val="002E5A5F"/>
    <w:rsid w:val="002F1E81"/>
    <w:rsid w:val="003013E2"/>
    <w:rsid w:val="00310D92"/>
    <w:rsid w:val="003160CB"/>
    <w:rsid w:val="003222A3"/>
    <w:rsid w:val="00360A40"/>
    <w:rsid w:val="00377F62"/>
    <w:rsid w:val="00381419"/>
    <w:rsid w:val="00381845"/>
    <w:rsid w:val="003870C2"/>
    <w:rsid w:val="003D2A6E"/>
    <w:rsid w:val="003D3B8A"/>
    <w:rsid w:val="003D54F8"/>
    <w:rsid w:val="003F4F5E"/>
    <w:rsid w:val="00400906"/>
    <w:rsid w:val="0042590E"/>
    <w:rsid w:val="00437F65"/>
    <w:rsid w:val="00460FEA"/>
    <w:rsid w:val="004734B7"/>
    <w:rsid w:val="00481B88"/>
    <w:rsid w:val="00485B4F"/>
    <w:rsid w:val="004862D1"/>
    <w:rsid w:val="004A0578"/>
    <w:rsid w:val="004B2D5A"/>
    <w:rsid w:val="004D293D"/>
    <w:rsid w:val="004F44FE"/>
    <w:rsid w:val="00512A47"/>
    <w:rsid w:val="00531A20"/>
    <w:rsid w:val="00531C68"/>
    <w:rsid w:val="00532119"/>
    <w:rsid w:val="005335F3"/>
    <w:rsid w:val="00543C38"/>
    <w:rsid w:val="00543D2D"/>
    <w:rsid w:val="00545A3D"/>
    <w:rsid w:val="00546DBB"/>
    <w:rsid w:val="0054765C"/>
    <w:rsid w:val="00561A5B"/>
    <w:rsid w:val="0057074C"/>
    <w:rsid w:val="00573FBF"/>
    <w:rsid w:val="00574FF3"/>
    <w:rsid w:val="00582538"/>
    <w:rsid w:val="005838EA"/>
    <w:rsid w:val="00585EE1"/>
    <w:rsid w:val="00590C0E"/>
    <w:rsid w:val="005939E6"/>
    <w:rsid w:val="005A4227"/>
    <w:rsid w:val="005B229B"/>
    <w:rsid w:val="005B3518"/>
    <w:rsid w:val="005B3E25"/>
    <w:rsid w:val="005C56AE"/>
    <w:rsid w:val="005C7449"/>
    <w:rsid w:val="005E6D99"/>
    <w:rsid w:val="005F2ADD"/>
    <w:rsid w:val="005F2C49"/>
    <w:rsid w:val="006013EB"/>
    <w:rsid w:val="0060479E"/>
    <w:rsid w:val="00604BE7"/>
    <w:rsid w:val="00616AED"/>
    <w:rsid w:val="00624967"/>
    <w:rsid w:val="00632A4F"/>
    <w:rsid w:val="00632B56"/>
    <w:rsid w:val="006351E3"/>
    <w:rsid w:val="00644236"/>
    <w:rsid w:val="006471E5"/>
    <w:rsid w:val="00671D3B"/>
    <w:rsid w:val="00677EBD"/>
    <w:rsid w:val="00684A5B"/>
    <w:rsid w:val="006A1F71"/>
    <w:rsid w:val="006F328B"/>
    <w:rsid w:val="006F5886"/>
    <w:rsid w:val="00707734"/>
    <w:rsid w:val="00707E19"/>
    <w:rsid w:val="00712F7C"/>
    <w:rsid w:val="0072328A"/>
    <w:rsid w:val="007377B5"/>
    <w:rsid w:val="00746CC2"/>
    <w:rsid w:val="00760323"/>
    <w:rsid w:val="00765600"/>
    <w:rsid w:val="00791C9F"/>
    <w:rsid w:val="00792AAB"/>
    <w:rsid w:val="00793B47"/>
    <w:rsid w:val="007962AF"/>
    <w:rsid w:val="007A1D0C"/>
    <w:rsid w:val="007A2A7B"/>
    <w:rsid w:val="007D4925"/>
    <w:rsid w:val="007F0C8A"/>
    <w:rsid w:val="007F11AB"/>
    <w:rsid w:val="007F1DC0"/>
    <w:rsid w:val="008143CB"/>
    <w:rsid w:val="00823CA1"/>
    <w:rsid w:val="00847073"/>
    <w:rsid w:val="008513B9"/>
    <w:rsid w:val="008702D3"/>
    <w:rsid w:val="00876034"/>
    <w:rsid w:val="008827E7"/>
    <w:rsid w:val="008A1696"/>
    <w:rsid w:val="008B0922"/>
    <w:rsid w:val="008C58FE"/>
    <w:rsid w:val="008E0165"/>
    <w:rsid w:val="008E456A"/>
    <w:rsid w:val="008E6C41"/>
    <w:rsid w:val="008F0816"/>
    <w:rsid w:val="008F6BB7"/>
    <w:rsid w:val="00900F42"/>
    <w:rsid w:val="00932E3C"/>
    <w:rsid w:val="009573D3"/>
    <w:rsid w:val="00963A5F"/>
    <w:rsid w:val="00987FFD"/>
    <w:rsid w:val="00997645"/>
    <w:rsid w:val="009977FF"/>
    <w:rsid w:val="009A0532"/>
    <w:rsid w:val="009A085B"/>
    <w:rsid w:val="009C1DE6"/>
    <w:rsid w:val="009C1F0E"/>
    <w:rsid w:val="009D3E8C"/>
    <w:rsid w:val="009E3A0E"/>
    <w:rsid w:val="00A1314B"/>
    <w:rsid w:val="00A13160"/>
    <w:rsid w:val="00A137D3"/>
    <w:rsid w:val="00A16FA3"/>
    <w:rsid w:val="00A44A8F"/>
    <w:rsid w:val="00A463D1"/>
    <w:rsid w:val="00A51D96"/>
    <w:rsid w:val="00A93FE0"/>
    <w:rsid w:val="00A96F84"/>
    <w:rsid w:val="00AC3115"/>
    <w:rsid w:val="00AC3953"/>
    <w:rsid w:val="00AC7150"/>
    <w:rsid w:val="00AE1DCA"/>
    <w:rsid w:val="00AF3694"/>
    <w:rsid w:val="00AF5F7C"/>
    <w:rsid w:val="00B02207"/>
    <w:rsid w:val="00B03403"/>
    <w:rsid w:val="00B10324"/>
    <w:rsid w:val="00B376B1"/>
    <w:rsid w:val="00B620D9"/>
    <w:rsid w:val="00B633DB"/>
    <w:rsid w:val="00B639ED"/>
    <w:rsid w:val="00B66A8C"/>
    <w:rsid w:val="00B75123"/>
    <w:rsid w:val="00B8061C"/>
    <w:rsid w:val="00B83BA2"/>
    <w:rsid w:val="00B853AA"/>
    <w:rsid w:val="00B875BF"/>
    <w:rsid w:val="00B91F62"/>
    <w:rsid w:val="00BB2C98"/>
    <w:rsid w:val="00BD0B82"/>
    <w:rsid w:val="00BD7BC5"/>
    <w:rsid w:val="00BE000B"/>
    <w:rsid w:val="00BF4F5F"/>
    <w:rsid w:val="00C04EEB"/>
    <w:rsid w:val="00C075A4"/>
    <w:rsid w:val="00C10F12"/>
    <w:rsid w:val="00C11826"/>
    <w:rsid w:val="00C46D42"/>
    <w:rsid w:val="00C50C32"/>
    <w:rsid w:val="00C60178"/>
    <w:rsid w:val="00C61760"/>
    <w:rsid w:val="00C63CD6"/>
    <w:rsid w:val="00C87D95"/>
    <w:rsid w:val="00C9077A"/>
    <w:rsid w:val="00C95CD2"/>
    <w:rsid w:val="00CA051B"/>
    <w:rsid w:val="00CB3CBE"/>
    <w:rsid w:val="00CE2961"/>
    <w:rsid w:val="00CF03D8"/>
    <w:rsid w:val="00D015D5"/>
    <w:rsid w:val="00D03D68"/>
    <w:rsid w:val="00D266DD"/>
    <w:rsid w:val="00D32B04"/>
    <w:rsid w:val="00D374E7"/>
    <w:rsid w:val="00D63949"/>
    <w:rsid w:val="00D652E7"/>
    <w:rsid w:val="00D77BCF"/>
    <w:rsid w:val="00D84394"/>
    <w:rsid w:val="00D95E55"/>
    <w:rsid w:val="00DB3664"/>
    <w:rsid w:val="00DC16FB"/>
    <w:rsid w:val="00DC4A65"/>
    <w:rsid w:val="00DC4F66"/>
    <w:rsid w:val="00E10B44"/>
    <w:rsid w:val="00E11F02"/>
    <w:rsid w:val="00E2726B"/>
    <w:rsid w:val="00E34C53"/>
    <w:rsid w:val="00E37801"/>
    <w:rsid w:val="00E46EAA"/>
    <w:rsid w:val="00E5038C"/>
    <w:rsid w:val="00E50B69"/>
    <w:rsid w:val="00E5298B"/>
    <w:rsid w:val="00E56EFB"/>
    <w:rsid w:val="00E6458F"/>
    <w:rsid w:val="00E7242D"/>
    <w:rsid w:val="00E87E25"/>
    <w:rsid w:val="00EA04F1"/>
    <w:rsid w:val="00EA2FD3"/>
    <w:rsid w:val="00EB7CE9"/>
    <w:rsid w:val="00EC433F"/>
    <w:rsid w:val="00ED1FDE"/>
    <w:rsid w:val="00F06EFB"/>
    <w:rsid w:val="00F1529E"/>
    <w:rsid w:val="00F16284"/>
    <w:rsid w:val="00F16F07"/>
    <w:rsid w:val="00F333C9"/>
    <w:rsid w:val="00F45B7C"/>
    <w:rsid w:val="00F45FCE"/>
    <w:rsid w:val="00F9334F"/>
    <w:rsid w:val="00F97D7F"/>
    <w:rsid w:val="00FA122C"/>
    <w:rsid w:val="00FA3B95"/>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 w:type="paragraph" w:customStyle="1" w:styleId="ConsPlusNormal">
    <w:name w:val="ConsPlusNormal"/>
    <w:rsid w:val="001466E7"/>
    <w:pPr>
      <w:widowControl w:val="0"/>
      <w:autoSpaceDE w:val="0"/>
      <w:autoSpaceDN w:val="0"/>
    </w:pPr>
    <w:rPr>
      <w:rFonts w:ascii="Calibri" w:eastAsiaTheme="minorEastAsia" w:hAnsi="Calibri" w:cs="Calibri"/>
      <w:sz w:val="22"/>
      <w:szCs w:val="22"/>
    </w:rPr>
  </w:style>
  <w:style w:type="paragraph" w:customStyle="1" w:styleId="ConsPlusTitle">
    <w:name w:val="ConsPlusTitle"/>
    <w:rsid w:val="001466E7"/>
    <w:pPr>
      <w:widowControl w:val="0"/>
      <w:autoSpaceDE w:val="0"/>
      <w:autoSpaceDN w:val="0"/>
    </w:pPr>
    <w:rPr>
      <w:rFonts w:ascii="Calibri" w:eastAsiaTheme="minorEastAsia" w:hAnsi="Calibri" w:cs="Calibri"/>
      <w:b/>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 w:type="paragraph" w:customStyle="1" w:styleId="ConsPlusNormal">
    <w:name w:val="ConsPlusNormal"/>
    <w:rsid w:val="001466E7"/>
    <w:pPr>
      <w:widowControl w:val="0"/>
      <w:autoSpaceDE w:val="0"/>
      <w:autoSpaceDN w:val="0"/>
    </w:pPr>
    <w:rPr>
      <w:rFonts w:ascii="Calibri" w:eastAsiaTheme="minorEastAsia" w:hAnsi="Calibri" w:cs="Calibri"/>
      <w:sz w:val="22"/>
      <w:szCs w:val="22"/>
    </w:rPr>
  </w:style>
  <w:style w:type="paragraph" w:customStyle="1" w:styleId="ConsPlusTitle">
    <w:name w:val="ConsPlusTitle"/>
    <w:rsid w:val="001466E7"/>
    <w:pPr>
      <w:widowControl w:val="0"/>
      <w:autoSpaceDE w:val="0"/>
      <w:autoSpaceDN w:val="0"/>
    </w:pPr>
    <w:rPr>
      <w:rFonts w:ascii="Calibri" w:eastAsiaTheme="minorEastAsia" w:hAnsi="Calibri" w:cs="Calibr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513951&amp;dst=100520" TargetMode="External"/><Relationship Id="rId18" Type="http://schemas.openxmlformats.org/officeDocument/2006/relationships/hyperlink" Target="https://login.consultant.ru/link/?req=doc&amp;base=LAW&amp;n=495710&amp;dst=3722" TargetMode="External"/><Relationship Id="rId26" Type="http://schemas.openxmlformats.org/officeDocument/2006/relationships/hyperlink" Target="https://login.consultant.ru/link/?req=doc&amp;base=LAW&amp;n=495710&amp;dst=3722" TargetMode="External"/><Relationship Id="rId3" Type="http://schemas.openxmlformats.org/officeDocument/2006/relationships/styles" Target="styles.xml"/><Relationship Id="rId21" Type="http://schemas.openxmlformats.org/officeDocument/2006/relationships/hyperlink" Target="https://login.consultant.ru/link/?req=doc&amp;base=LAW&amp;n=26303&amp;dst=100168" TargetMode="External"/><Relationship Id="rId7" Type="http://schemas.openxmlformats.org/officeDocument/2006/relationships/footnotes" Target="footnotes.xml"/><Relationship Id="rId12" Type="http://schemas.openxmlformats.org/officeDocument/2006/relationships/hyperlink" Target="https://login.consultant.ru/link/?req=doc&amp;base=LAW&amp;n=523368&amp;dst=100019" TargetMode="External"/><Relationship Id="rId17" Type="http://schemas.openxmlformats.org/officeDocument/2006/relationships/hyperlink" Target="https://login.consultant.ru/link/?req=doc&amp;base=LAW&amp;n=495710&amp;dst=3704" TargetMode="External"/><Relationship Id="rId25" Type="http://schemas.openxmlformats.org/officeDocument/2006/relationships/hyperlink" Target="https://login.consultant.ru/link/?req=doc&amp;base=LAW&amp;n=495710&amp;dst=3704" TargetMode="External"/><Relationship Id="rId2" Type="http://schemas.openxmlformats.org/officeDocument/2006/relationships/numbering" Target="numbering.xml"/><Relationship Id="rId16" Type="http://schemas.openxmlformats.org/officeDocument/2006/relationships/hyperlink" Target="https://login.consultant.ru/link/?req=doc&amp;base=LAW&amp;n=527175&amp;dst=85647" TargetMode="External"/><Relationship Id="rId20" Type="http://schemas.openxmlformats.org/officeDocument/2006/relationships/hyperlink" Target="https://login.consultant.ru/link/?req=doc&amp;base=LAW&amp;n=526597"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95710&amp;dst=7461" TargetMode="External"/><Relationship Id="rId24" Type="http://schemas.openxmlformats.org/officeDocument/2006/relationships/hyperlink" Target="https://login.consultant.ru/link/?req=doc&amp;base=RLAW073&amp;n=391717&amp;dst=100150" TargetMode="External"/><Relationship Id="rId5" Type="http://schemas.openxmlformats.org/officeDocument/2006/relationships/settings" Target="settings.xml"/><Relationship Id="rId15" Type="http://schemas.openxmlformats.org/officeDocument/2006/relationships/hyperlink" Target="https://login.consultant.ru/link/?req=doc&amp;base=LAW&amp;n=527175&amp;dst=85689" TargetMode="External"/><Relationship Id="rId23" Type="http://schemas.openxmlformats.org/officeDocument/2006/relationships/hyperlink" Target="https://login.consultant.ru/link/?req=doc&amp;base=RLAW073&amp;n=459837&amp;dst=100010" TargetMode="External"/><Relationship Id="rId28" Type="http://schemas.openxmlformats.org/officeDocument/2006/relationships/hyperlink" Target="https://login.consultant.ru/link/?req=doc&amp;base=LAW&amp;n=469774&amp;dst=3722" TargetMode="External"/><Relationship Id="rId10" Type="http://schemas.openxmlformats.org/officeDocument/2006/relationships/footer" Target="footer1.xml"/><Relationship Id="rId19" Type="http://schemas.openxmlformats.org/officeDocument/2006/relationships/hyperlink" Target="https://login.consultant.ru/link/?req=doc&amp;base=LAW&amp;n=511565&amp;dst=100748"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login.consultant.ru/link/?req=doc&amp;base=LAW&amp;n=513951&amp;dst=100520" TargetMode="External"/><Relationship Id="rId22" Type="http://schemas.openxmlformats.org/officeDocument/2006/relationships/hyperlink" Target="https://login.consultant.ru/link/?req=doc&amp;base=LAW&amp;n=26303&amp;dst=100254" TargetMode="External"/><Relationship Id="rId27" Type="http://schemas.openxmlformats.org/officeDocument/2006/relationships/hyperlink" Target="https://login.consultant.ru/link/?req=doc&amp;base=LAW&amp;n=469774&amp;dst=3704" TargetMode="Externa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501E3-EAFB-42FE-AB91-6D71F405F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22</Pages>
  <Words>8313</Words>
  <Characters>47388</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55590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Дягилева М.А.</dc:creator>
  <cp:lastModifiedBy>Дягилева М.А.</cp:lastModifiedBy>
  <cp:revision>12</cp:revision>
  <cp:lastPrinted>2026-04-13T14:42:00Z</cp:lastPrinted>
  <dcterms:created xsi:type="dcterms:W3CDTF">2026-04-10T11:18:00Z</dcterms:created>
  <dcterms:modified xsi:type="dcterms:W3CDTF">2026-04-15T11:03:00Z</dcterms:modified>
</cp:coreProperties>
</file>