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53AEA">
        <w:tc>
          <w:tcPr>
            <w:tcW w:w="5428" w:type="dxa"/>
          </w:tcPr>
          <w:p w:rsidR="00190FF9" w:rsidRPr="00153AEA" w:rsidRDefault="00190FF9" w:rsidP="00054B22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153AEA" w:rsidRDefault="00190FF9" w:rsidP="00054B2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53AE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53AEA" w:rsidRPr="00153AEA" w:rsidRDefault="00153AEA" w:rsidP="00054B2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53AEA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153AEA" w:rsidRPr="00153AEA">
        <w:tc>
          <w:tcPr>
            <w:tcW w:w="5428" w:type="dxa"/>
          </w:tcPr>
          <w:p w:rsidR="00153AEA" w:rsidRPr="00153AEA" w:rsidRDefault="00153AEA" w:rsidP="00054B22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3AEA" w:rsidRPr="00153AEA" w:rsidRDefault="002E6675" w:rsidP="00054B2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24.04.2026 № 127</w:t>
            </w:r>
            <w:bookmarkStart w:id="0" w:name="_GoBack"/>
            <w:bookmarkEnd w:id="0"/>
          </w:p>
        </w:tc>
      </w:tr>
      <w:tr w:rsidR="00153AEA" w:rsidRPr="00153AEA">
        <w:tc>
          <w:tcPr>
            <w:tcW w:w="5428" w:type="dxa"/>
          </w:tcPr>
          <w:p w:rsidR="00153AEA" w:rsidRPr="00153AEA" w:rsidRDefault="00153AEA" w:rsidP="00054B22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3AEA" w:rsidRPr="00153AEA" w:rsidRDefault="00153AEA" w:rsidP="00054B2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AEA" w:rsidRPr="00153AEA">
        <w:tc>
          <w:tcPr>
            <w:tcW w:w="5428" w:type="dxa"/>
          </w:tcPr>
          <w:p w:rsidR="00153AEA" w:rsidRPr="00153AEA" w:rsidRDefault="00153AEA" w:rsidP="00054B22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3AEA" w:rsidRPr="00153AEA" w:rsidRDefault="00153AEA" w:rsidP="00054B2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AEA" w:rsidRPr="00153AEA">
        <w:tc>
          <w:tcPr>
            <w:tcW w:w="5428" w:type="dxa"/>
          </w:tcPr>
          <w:p w:rsidR="00153AEA" w:rsidRPr="00153AEA" w:rsidRDefault="00153AEA" w:rsidP="00054B22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3AEA" w:rsidRPr="00153AEA" w:rsidRDefault="00153AEA" w:rsidP="00054B2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53AE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53AEA" w:rsidRDefault="00153AEA" w:rsidP="00054B2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53AEA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153AEA" w:rsidRPr="00153AEA" w:rsidRDefault="00153AEA" w:rsidP="00054B2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03.10.2025 № 304</w:t>
            </w:r>
          </w:p>
        </w:tc>
      </w:tr>
    </w:tbl>
    <w:p w:rsidR="00624967" w:rsidRPr="00054B22" w:rsidRDefault="00624967" w:rsidP="00054B22">
      <w:pPr>
        <w:spacing w:line="228" w:lineRule="auto"/>
        <w:rPr>
          <w:rFonts w:ascii="Times New Roman" w:hAnsi="Times New Roman"/>
        </w:rPr>
      </w:pPr>
    </w:p>
    <w:p w:rsidR="00153AEA" w:rsidRPr="00054B22" w:rsidRDefault="00153AEA" w:rsidP="00054B22">
      <w:pPr>
        <w:spacing w:line="228" w:lineRule="auto"/>
        <w:jc w:val="center"/>
        <w:rPr>
          <w:rFonts w:ascii="Times New Roman" w:hAnsi="Times New Roman"/>
        </w:rPr>
      </w:pPr>
    </w:p>
    <w:p w:rsidR="00153AEA" w:rsidRPr="00153AEA" w:rsidRDefault="00153AEA" w:rsidP="00054B22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53AEA">
        <w:rPr>
          <w:rFonts w:ascii="Times New Roman" w:hAnsi="Times New Roman" w:cs="Times New Roman"/>
          <w:b w:val="0"/>
          <w:sz w:val="28"/>
          <w:szCs w:val="28"/>
        </w:rPr>
        <w:t xml:space="preserve">Адресная программа </w:t>
      </w:r>
    </w:p>
    <w:p w:rsidR="00153AEA" w:rsidRPr="00153AEA" w:rsidRDefault="00153AEA" w:rsidP="00054B22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53AEA">
        <w:rPr>
          <w:rFonts w:ascii="Times New Roman" w:hAnsi="Times New Roman" w:cs="Times New Roman"/>
          <w:b w:val="0"/>
          <w:sz w:val="28"/>
          <w:szCs w:val="28"/>
        </w:rPr>
        <w:t>Рязанской области по переселению граждан</w:t>
      </w:r>
    </w:p>
    <w:p w:rsidR="00153AEA" w:rsidRPr="00153AEA" w:rsidRDefault="00153AEA" w:rsidP="00054B22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53AEA">
        <w:rPr>
          <w:rFonts w:ascii="Times New Roman" w:hAnsi="Times New Roman" w:cs="Times New Roman"/>
          <w:b w:val="0"/>
          <w:sz w:val="28"/>
          <w:szCs w:val="28"/>
        </w:rPr>
        <w:t xml:space="preserve">из аварийного жилищного фонда </w:t>
      </w:r>
    </w:p>
    <w:p w:rsidR="00153AEA" w:rsidRPr="00153AEA" w:rsidRDefault="00153AEA" w:rsidP="00054B22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 xml:space="preserve"> </w:t>
      </w:r>
    </w:p>
    <w:p w:rsidR="00153AEA" w:rsidRPr="00153AEA" w:rsidRDefault="00153AEA" w:rsidP="00054B22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Паспорт</w:t>
      </w:r>
    </w:p>
    <w:p w:rsidR="00153AEA" w:rsidRPr="00153AEA" w:rsidRDefault="00153AEA" w:rsidP="00054B22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адресной программы Рязанской области</w:t>
      </w:r>
    </w:p>
    <w:p w:rsidR="00153AEA" w:rsidRPr="00153AEA" w:rsidRDefault="00153AEA" w:rsidP="00054B22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3"/>
        <w:gridCol w:w="5987"/>
      </w:tblGrid>
      <w:tr w:rsidR="00153AEA" w:rsidRPr="00054B22" w:rsidTr="00054B22">
        <w:tc>
          <w:tcPr>
            <w:tcW w:w="1849" w:type="pct"/>
          </w:tcPr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Наименование Программы</w:t>
            </w:r>
          </w:p>
        </w:tc>
        <w:tc>
          <w:tcPr>
            <w:tcW w:w="3151" w:type="pct"/>
          </w:tcPr>
          <w:p w:rsidR="00153AEA" w:rsidRPr="00054B22" w:rsidRDefault="00054B22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а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дресная программа Рязанской области по переселению граждан из аварийного жилищного фонда (далее – Программа)</w:t>
            </w:r>
          </w:p>
        </w:tc>
      </w:tr>
      <w:tr w:rsidR="00153AEA" w:rsidRPr="00054B22" w:rsidTr="00054B22">
        <w:tc>
          <w:tcPr>
            <w:tcW w:w="1849" w:type="pct"/>
          </w:tcPr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Заказчик Программы</w:t>
            </w:r>
          </w:p>
        </w:tc>
        <w:tc>
          <w:tcPr>
            <w:tcW w:w="3151" w:type="pct"/>
          </w:tcPr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Правительство Рязанской области</w:t>
            </w:r>
          </w:p>
        </w:tc>
      </w:tr>
      <w:tr w:rsidR="00153AEA" w:rsidRPr="00054B22" w:rsidTr="00054B22">
        <w:tc>
          <w:tcPr>
            <w:tcW w:w="1849" w:type="pct"/>
          </w:tcPr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Уполномоченный орган, ответственный за реализацию Программы</w:t>
            </w:r>
          </w:p>
        </w:tc>
        <w:tc>
          <w:tcPr>
            <w:tcW w:w="3151" w:type="pct"/>
          </w:tcPr>
          <w:p w:rsidR="00153AEA" w:rsidRPr="00054B22" w:rsidRDefault="00054B22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м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инистерство строительного комплекса Рязанской области</w:t>
            </w:r>
          </w:p>
        </w:tc>
      </w:tr>
      <w:tr w:rsidR="00153AEA" w:rsidRPr="00054B22" w:rsidTr="00054B22">
        <w:tc>
          <w:tcPr>
            <w:tcW w:w="1849" w:type="pct"/>
          </w:tcPr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Главный распорядитель бюджетных средств</w:t>
            </w:r>
          </w:p>
        </w:tc>
        <w:tc>
          <w:tcPr>
            <w:tcW w:w="3151" w:type="pct"/>
          </w:tcPr>
          <w:p w:rsidR="00153AEA" w:rsidRPr="00054B22" w:rsidRDefault="00054B22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м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инистерство строительного комплекса Рязанской области</w:t>
            </w:r>
          </w:p>
        </w:tc>
      </w:tr>
      <w:tr w:rsidR="00153AEA" w:rsidRPr="00054B22" w:rsidTr="00054B22">
        <w:tc>
          <w:tcPr>
            <w:tcW w:w="1849" w:type="pct"/>
          </w:tcPr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3151" w:type="pct"/>
          </w:tcPr>
          <w:p w:rsidR="00054B22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054B22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- Указ Президента Российской Федерации от</w:t>
            </w:r>
          </w:p>
          <w:p w:rsidR="00054B22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07</w:t>
            </w:r>
            <w:r w:rsidR="00054B22" w:rsidRPr="00054B22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мая </w:t>
            </w:r>
            <w:r w:rsidRPr="00054B22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>2024</w:t>
            </w:r>
            <w:r w:rsidR="00054B22" w:rsidRPr="00054B22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года</w:t>
            </w: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№ 309 «О национальных целях развития Российской Федерации на период до</w:t>
            </w:r>
          </w:p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2030 года и на перспективу до 2036 года»</w:t>
            </w:r>
            <w:r w:rsidRPr="00054B22"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; </w:t>
            </w:r>
          </w:p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- федеральный проект «Жилье» </w:t>
            </w:r>
            <w:r w:rsidRPr="00054B22">
              <w:rPr>
                <w:rFonts w:ascii="Times New Roman" w:hAnsi="Times New Roman"/>
                <w:spacing w:val="-2"/>
                <w:kern w:val="2"/>
                <w:sz w:val="26"/>
                <w:szCs w:val="26"/>
                <w:lang w:eastAsia="en-US"/>
              </w:rPr>
              <w:t>национального проекта «Инфраструктура для жизни», утвержденного протоколом заочного голосования членов президиума Совета при Президенте Российской Федерации по стратегическому развитию и национальным проектам от 20 декабря 2024 г. № 12пр</w:t>
            </w: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4"/>
                <w:sz w:val="26"/>
                <w:szCs w:val="26"/>
              </w:rPr>
              <w:t>- Федеральный закон от 29 июля 2017 года № 218-ФЗ</w:t>
            </w: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«О публично-правовой компании «Фонд развития территорий» и о внесении изменений в отдельные законодательные акты Российской Федерации» (далее – Закон 218-ФЗ); </w:t>
            </w:r>
          </w:p>
          <w:p w:rsidR="00054B22" w:rsidRDefault="00153AEA" w:rsidP="00054B22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- постановление Правительства Российской Федерации  от 20 августа 2022 г</w:t>
            </w:r>
            <w:r w:rsidR="00794BF6">
              <w:rPr>
                <w:rFonts w:ascii="Times New Roman" w:hAnsi="Times New Roman"/>
                <w:spacing w:val="-2"/>
                <w:sz w:val="26"/>
                <w:szCs w:val="26"/>
              </w:rPr>
              <w:t>.</w:t>
            </w: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№ 1469 </w:t>
            </w:r>
            <w:r w:rsidR="00054B22">
              <w:rPr>
                <w:rFonts w:ascii="Times New Roman" w:hAnsi="Times New Roman"/>
                <w:spacing w:val="-2"/>
                <w:sz w:val="26"/>
                <w:szCs w:val="26"/>
              </w:rPr>
              <w:br/>
            </w: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«Об утверждении правил предоставления финансовой поддержки на переселение граждан из аварийного жилищного фонда» (далее – Правила); </w:t>
            </w:r>
          </w:p>
          <w:p w:rsidR="00054B22" w:rsidRDefault="00054B22" w:rsidP="00054B22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- п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риказ Министерства строительства и жилищно-коммунального хозяйства Российской Федерации </w:t>
            </w:r>
          </w:p>
          <w:p w:rsidR="00153AEA" w:rsidRPr="00054B22" w:rsidRDefault="00153AEA" w:rsidP="00054B22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от 11</w:t>
            </w:r>
            <w:r w:rsid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ноября </w:t>
            </w: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2021</w:t>
            </w:r>
            <w:r w:rsid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г.</w:t>
            </w: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№ 817/</w:t>
            </w:r>
            <w:proofErr w:type="spellStart"/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пр</w:t>
            </w:r>
            <w:proofErr w:type="spellEnd"/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«Об утверждении 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фонда» (далее  – Приказ)</w:t>
            </w:r>
          </w:p>
        </w:tc>
      </w:tr>
      <w:tr w:rsidR="00153AEA" w:rsidRPr="00054B22" w:rsidTr="00054B22">
        <w:tc>
          <w:tcPr>
            <w:tcW w:w="1849" w:type="pct"/>
          </w:tcPr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 xml:space="preserve">Перечень муниципальных образований Рязанской области – участников Программы </w:t>
            </w:r>
          </w:p>
        </w:tc>
        <w:tc>
          <w:tcPr>
            <w:tcW w:w="3151" w:type="pct"/>
          </w:tcPr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proofErr w:type="spellStart"/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Касимовский</w:t>
            </w:r>
            <w:proofErr w:type="spellEnd"/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муниципальный округ;</w:t>
            </w:r>
          </w:p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proofErr w:type="spellStart"/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Пронский</w:t>
            </w:r>
            <w:proofErr w:type="spellEnd"/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муниципальный округ;</w:t>
            </w:r>
          </w:p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Ряжский муниципальный округ;</w:t>
            </w:r>
          </w:p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Михайловский муниципальный округ;</w:t>
            </w:r>
          </w:p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Городской округ город Рязань;</w:t>
            </w:r>
          </w:p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proofErr w:type="spellStart"/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Скопинский</w:t>
            </w:r>
            <w:proofErr w:type="spellEnd"/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муниципальный округ</w:t>
            </w:r>
          </w:p>
        </w:tc>
      </w:tr>
      <w:tr w:rsidR="00153AEA" w:rsidRPr="00054B22" w:rsidTr="00054B22">
        <w:tc>
          <w:tcPr>
            <w:tcW w:w="1849" w:type="pct"/>
          </w:tcPr>
          <w:p w:rsidR="00153AEA" w:rsidRPr="00054B22" w:rsidRDefault="00153AEA" w:rsidP="00054B22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Цель и задачи </w:t>
            </w:r>
          </w:p>
        </w:tc>
        <w:tc>
          <w:tcPr>
            <w:tcW w:w="3151" w:type="pct"/>
          </w:tcPr>
          <w:p w:rsidR="00153AEA" w:rsidRPr="00054B22" w:rsidRDefault="00794BF6" w:rsidP="00054B22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ц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ель Программы – переселение граждан из аварийного жилищного фонда, признанного таковым с 1 января 2017 года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153AEA" w:rsidRPr="00054B22" w:rsidRDefault="00794BF6" w:rsidP="00054B22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з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адачи Программы:</w:t>
            </w:r>
          </w:p>
          <w:p w:rsidR="00153AEA" w:rsidRPr="00054B22" w:rsidRDefault="00054B22" w:rsidP="00054B22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- 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создание безопасных условий проживания граждан; </w:t>
            </w:r>
          </w:p>
          <w:p w:rsidR="00153AEA" w:rsidRPr="00054B22" w:rsidRDefault="00054B22" w:rsidP="00054B22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- 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приобретение, строительство жилых помещений для переселения граждан из аварийного жилищного фонда в муниципальных образованиях Рязанской области;</w:t>
            </w:r>
          </w:p>
          <w:p w:rsidR="00153AEA" w:rsidRPr="00054B22" w:rsidRDefault="00054B22" w:rsidP="00054B22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- 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выкуп жилых помещений у собственников; </w:t>
            </w:r>
          </w:p>
          <w:p w:rsidR="00153AEA" w:rsidRPr="00054B22" w:rsidRDefault="00794BF6" w:rsidP="00054B22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- 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предоставление жилых помещений для  переселения граждан из аварийного жилищного фонда;</w:t>
            </w:r>
          </w:p>
          <w:p w:rsidR="00153AEA" w:rsidRPr="00054B22" w:rsidRDefault="00054B22" w:rsidP="00054B22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- 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>стимулирование жилищного строительства;</w:t>
            </w:r>
          </w:p>
          <w:p w:rsidR="00153AEA" w:rsidRPr="00054B22" w:rsidRDefault="00054B22" w:rsidP="00054B22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- 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освобождение земельных участков под новую жилую застройку, под строительство объектов социальной инфраструктуры</w:t>
            </w:r>
          </w:p>
        </w:tc>
      </w:tr>
      <w:tr w:rsidR="00153AEA" w:rsidRPr="00054B22" w:rsidTr="00054B22">
        <w:tc>
          <w:tcPr>
            <w:tcW w:w="1849" w:type="pct"/>
          </w:tcPr>
          <w:p w:rsidR="00153AEA" w:rsidRPr="00054B22" w:rsidRDefault="00153AEA" w:rsidP="00054B22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3151" w:type="pct"/>
          </w:tcPr>
          <w:p w:rsidR="00794BF6" w:rsidRDefault="00826AF5" w:rsidP="00054B22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о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бщий объем финансирования на реализацию Программы составляет 325 227 179,72 рублей,</w:t>
            </w:r>
          </w:p>
          <w:p w:rsidR="00153AEA" w:rsidRPr="00054B22" w:rsidRDefault="00153AEA" w:rsidP="00054B22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в том числе:</w:t>
            </w:r>
          </w:p>
          <w:p w:rsidR="00153AEA" w:rsidRPr="00054B22" w:rsidRDefault="00153AEA" w:rsidP="00054B22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186 190 999,16 рублей – средства ППК «Фонд развития территорий» (далее – Фонд);</w:t>
            </w:r>
          </w:p>
          <w:p w:rsidR="00153AEA" w:rsidRPr="00054B22" w:rsidRDefault="00153AEA" w:rsidP="00054B22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137 035 727,96 рублей – средства областного бюджета;</w:t>
            </w:r>
          </w:p>
          <w:p w:rsidR="00153AEA" w:rsidRPr="00054B22" w:rsidRDefault="00153AEA" w:rsidP="00054B22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2 000 452,60 рублей – средства местного бюджета</w:t>
            </w:r>
            <w:r w:rsidR="00794BF6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153AEA" w:rsidRPr="00054B22" w:rsidRDefault="00794BF6" w:rsidP="00054B22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ф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инансирование Фонда носит прогнозный характер и подлежит уточнению</w:t>
            </w:r>
          </w:p>
        </w:tc>
      </w:tr>
      <w:tr w:rsidR="00153AEA" w:rsidRPr="00054B22" w:rsidTr="00054B22">
        <w:trPr>
          <w:trHeight w:val="70"/>
        </w:trPr>
        <w:tc>
          <w:tcPr>
            <w:tcW w:w="1849" w:type="pct"/>
          </w:tcPr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Срок реализации</w:t>
            </w:r>
          </w:p>
        </w:tc>
        <w:tc>
          <w:tcPr>
            <w:tcW w:w="3151" w:type="pct"/>
          </w:tcPr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2025-2027 годы </w:t>
            </w:r>
          </w:p>
        </w:tc>
      </w:tr>
      <w:tr w:rsidR="00153AEA" w:rsidRPr="00054B22" w:rsidTr="00054B22">
        <w:tc>
          <w:tcPr>
            <w:tcW w:w="1849" w:type="pct"/>
          </w:tcPr>
          <w:p w:rsidR="00153AEA" w:rsidRPr="00054B22" w:rsidRDefault="00153AEA" w:rsidP="00054B22">
            <w:pPr>
              <w:shd w:val="clear" w:color="auto" w:fill="FFFFFF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Этапы реализации </w:t>
            </w:r>
          </w:p>
        </w:tc>
        <w:tc>
          <w:tcPr>
            <w:tcW w:w="3151" w:type="pct"/>
          </w:tcPr>
          <w:p w:rsidR="00794BF6" w:rsidRDefault="00153AEA" w:rsidP="00794BF6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этап 2025 года (2025-2026 годы)</w:t>
            </w:r>
            <w:r w:rsidR="00794BF6">
              <w:rPr>
                <w:rFonts w:ascii="Times New Roman" w:hAnsi="Times New Roman"/>
                <w:spacing w:val="-2"/>
                <w:sz w:val="26"/>
                <w:szCs w:val="26"/>
              </w:rPr>
              <w:t>;</w:t>
            </w:r>
          </w:p>
          <w:p w:rsidR="00153AEA" w:rsidRPr="00054B22" w:rsidRDefault="00153AEA" w:rsidP="00794BF6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  <w:highlight w:val="yellow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>этап 2026 года (2026-2027 годы)</w:t>
            </w:r>
          </w:p>
        </w:tc>
      </w:tr>
      <w:tr w:rsidR="00153AEA" w:rsidRPr="00054B22" w:rsidTr="00054B22">
        <w:tc>
          <w:tcPr>
            <w:tcW w:w="1849" w:type="pct"/>
          </w:tcPr>
          <w:p w:rsidR="00153AEA" w:rsidRPr="00054B22" w:rsidRDefault="00153AEA" w:rsidP="00054B22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3151" w:type="pct"/>
          </w:tcPr>
          <w:p w:rsidR="00153AEA" w:rsidRPr="00054B22" w:rsidRDefault="00054B22" w:rsidP="00054B22">
            <w:pPr>
              <w:tabs>
                <w:tab w:val="left" w:pos="-5500"/>
              </w:tabs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- с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окращение аварийного жилищного фонда, признанного таковым с 1 января 2017 года; </w:t>
            </w:r>
          </w:p>
          <w:p w:rsidR="00153AEA" w:rsidRPr="00054B22" w:rsidRDefault="00054B22" w:rsidP="00054B22">
            <w:pPr>
              <w:tabs>
                <w:tab w:val="left" w:pos="-5500"/>
              </w:tabs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- 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переселение граждан в благоустроенное жилье;</w:t>
            </w:r>
          </w:p>
          <w:p w:rsidR="00153AEA" w:rsidRPr="00054B22" w:rsidRDefault="00054B22" w:rsidP="00054B22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- 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>освобождение земельных участков под новую жилую застройку;</w:t>
            </w:r>
          </w:p>
          <w:p w:rsidR="00153AEA" w:rsidRPr="00054B22" w:rsidRDefault="00054B22" w:rsidP="00054B22">
            <w:pPr>
              <w:spacing w:line="228" w:lineRule="auto"/>
              <w:ind w:left="-28" w:right="-28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- </w:t>
            </w:r>
            <w:r w:rsidR="00153AEA" w:rsidRPr="00054B22">
              <w:rPr>
                <w:rFonts w:ascii="Times New Roman" w:hAnsi="Times New Roman"/>
                <w:spacing w:val="-2"/>
                <w:sz w:val="26"/>
                <w:szCs w:val="26"/>
              </w:rPr>
              <w:t>строительство на месте старых зданий высококачественного жилищного фонда с необходимой инженерной и социальной инфраструктурой</w:t>
            </w:r>
          </w:p>
        </w:tc>
      </w:tr>
    </w:tbl>
    <w:p w:rsidR="00153AEA" w:rsidRPr="00153AEA" w:rsidRDefault="00153AEA" w:rsidP="00153AEA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153AEA" w:rsidRPr="00153AEA" w:rsidRDefault="00153AEA" w:rsidP="00153AEA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153AEA" w:rsidRPr="00153AEA" w:rsidRDefault="00153AEA" w:rsidP="00153AEA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153AEA" w:rsidRPr="00054B22" w:rsidRDefault="00054B22" w:rsidP="00054B2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</w:t>
      </w:r>
      <w:r w:rsidR="00153AEA" w:rsidRPr="00054B22">
        <w:rPr>
          <w:rFonts w:ascii="Times New Roman" w:hAnsi="Times New Roman"/>
          <w:bCs/>
          <w:sz w:val="28"/>
          <w:szCs w:val="28"/>
        </w:rPr>
        <w:t>Характеристика текущего состояния жилищного</w:t>
      </w:r>
      <w:r w:rsidRPr="00054B22">
        <w:rPr>
          <w:rFonts w:ascii="Times New Roman" w:hAnsi="Times New Roman"/>
          <w:bCs/>
          <w:sz w:val="28"/>
          <w:szCs w:val="28"/>
        </w:rPr>
        <w:br/>
      </w:r>
      <w:r w:rsidR="00153AEA" w:rsidRPr="00054B22">
        <w:rPr>
          <w:rFonts w:ascii="Times New Roman" w:hAnsi="Times New Roman"/>
          <w:bCs/>
          <w:sz w:val="28"/>
          <w:szCs w:val="28"/>
        </w:rPr>
        <w:t>фонда на территории Рязанской области</w:t>
      </w:r>
    </w:p>
    <w:p w:rsidR="00153AEA" w:rsidRPr="00153AEA" w:rsidRDefault="00153AEA" w:rsidP="00054B22">
      <w:pPr>
        <w:autoSpaceDE w:val="0"/>
        <w:autoSpaceDN w:val="0"/>
        <w:adjustRightInd w:val="0"/>
        <w:jc w:val="center"/>
        <w:rPr>
          <w:rFonts w:ascii="Times New Roman" w:hAnsi="Times New Roman"/>
          <w:spacing w:val="-4"/>
          <w:sz w:val="16"/>
          <w:szCs w:val="16"/>
        </w:rPr>
      </w:pPr>
    </w:p>
    <w:p w:rsidR="00153AEA" w:rsidRPr="00153AEA" w:rsidRDefault="00153AEA" w:rsidP="00054B22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53AEA">
        <w:rPr>
          <w:rFonts w:ascii="Times New Roman" w:hAnsi="Times New Roman"/>
          <w:spacing w:val="-4"/>
          <w:sz w:val="28"/>
          <w:szCs w:val="28"/>
        </w:rPr>
        <w:t>В Рязанской области проблема ликвидации аварийного жилищного фонда, непригодного для проживания, с обеспечением переселения граждан в благоустроенное жилье является одной из острых социальных проблем, и ее решение требует программного подхода и значительных финансовых затрат.</w:t>
      </w:r>
    </w:p>
    <w:p w:rsidR="00153AEA" w:rsidRPr="00153AEA" w:rsidRDefault="00153AEA" w:rsidP="00054B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 xml:space="preserve">По состоянию на 01.09.2025 по данным сформированного реестра аварийных домов, признанных аварийными с 01.01.2017, объем аварийного </w:t>
      </w:r>
      <w:r w:rsidRPr="00054B22">
        <w:rPr>
          <w:rFonts w:ascii="Times New Roman" w:hAnsi="Times New Roman"/>
          <w:spacing w:val="-4"/>
          <w:sz w:val="28"/>
          <w:szCs w:val="28"/>
        </w:rPr>
        <w:t xml:space="preserve">жилищного фонда, подлежащего расселению, составляет 66,959 тыс. кв. метров </w:t>
      </w:r>
      <w:r w:rsidRPr="00153AEA">
        <w:rPr>
          <w:rFonts w:ascii="Times New Roman" w:hAnsi="Times New Roman"/>
          <w:sz w:val="28"/>
          <w:szCs w:val="28"/>
        </w:rPr>
        <w:t xml:space="preserve"> (190 аварийных жилых домов, 1575 жилых помещений, 3274 человека).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153AEA">
        <w:rPr>
          <w:rFonts w:ascii="Times New Roman" w:hAnsi="Times New Roman"/>
          <w:kern w:val="2"/>
          <w:sz w:val="28"/>
          <w:szCs w:val="28"/>
          <w:lang w:eastAsia="en-US"/>
        </w:rPr>
        <w:t>В муниципальных образованиях Рязанской области (далее – муниципальные образования) 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граждан, в том числе жилых помещений маневренного фонда, а также отсутствием в местных бюджетах средств, необходимых для переселения граждан.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153AEA">
        <w:rPr>
          <w:rFonts w:ascii="Times New Roman" w:hAnsi="Times New Roman"/>
          <w:kern w:val="2"/>
          <w:sz w:val="28"/>
          <w:szCs w:val="28"/>
          <w:lang w:eastAsia="en-US"/>
        </w:rPr>
        <w:t>Решение проблемы возможно при условии привлечения финансовой поддержки из федерального, областного бюджетов.</w:t>
      </w:r>
    </w:p>
    <w:p w:rsidR="00153AEA" w:rsidRPr="00153AEA" w:rsidRDefault="00153AEA" w:rsidP="00054B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Программа разработана в соответствии с Законом</w:t>
      </w:r>
      <w:r w:rsidR="00054B22">
        <w:rPr>
          <w:rFonts w:ascii="Times New Roman" w:hAnsi="Times New Roman"/>
          <w:sz w:val="28"/>
          <w:szCs w:val="28"/>
        </w:rPr>
        <w:t xml:space="preserve"> 218-ФЗ</w:t>
      </w:r>
      <w:r w:rsidRPr="00153AEA">
        <w:rPr>
          <w:rFonts w:ascii="Times New Roman" w:hAnsi="Times New Roman"/>
          <w:sz w:val="28"/>
          <w:szCs w:val="28"/>
        </w:rPr>
        <w:t xml:space="preserve"> в целях решения проблемы ликвидации аварийного жилищного фонда.</w:t>
      </w:r>
    </w:p>
    <w:p w:rsidR="00153AEA" w:rsidRPr="00153AEA" w:rsidRDefault="00153AEA" w:rsidP="00054B22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153AEA" w:rsidRPr="00153AEA" w:rsidRDefault="00153AEA" w:rsidP="00054B2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53AEA">
        <w:rPr>
          <w:rFonts w:ascii="Times New Roman" w:hAnsi="Times New Roman"/>
          <w:bCs/>
          <w:sz w:val="28"/>
          <w:szCs w:val="28"/>
        </w:rPr>
        <w:t>2. Цель и задачи реализации Программы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53AEA">
        <w:rPr>
          <w:rFonts w:ascii="Times New Roman" w:hAnsi="Times New Roman"/>
          <w:kern w:val="2"/>
          <w:sz w:val="28"/>
          <w:szCs w:val="28"/>
          <w:lang w:eastAsia="en-US"/>
        </w:rPr>
        <w:t>Программа разработана в рамках реализации Указа Президента Российской Федерации от 07</w:t>
      </w:r>
      <w:r w:rsidR="00054B22">
        <w:rPr>
          <w:rFonts w:ascii="Times New Roman" w:hAnsi="Times New Roman"/>
          <w:kern w:val="2"/>
          <w:sz w:val="28"/>
          <w:szCs w:val="28"/>
          <w:lang w:eastAsia="en-US"/>
        </w:rPr>
        <w:t xml:space="preserve"> мая </w:t>
      </w:r>
      <w:r w:rsidRPr="00153AEA">
        <w:rPr>
          <w:rFonts w:ascii="Times New Roman" w:hAnsi="Times New Roman"/>
          <w:kern w:val="2"/>
          <w:sz w:val="28"/>
          <w:szCs w:val="28"/>
          <w:lang w:eastAsia="en-US"/>
        </w:rPr>
        <w:t>2024</w:t>
      </w:r>
      <w:r w:rsidR="00054B22">
        <w:rPr>
          <w:rFonts w:ascii="Times New Roman" w:hAnsi="Times New Roman"/>
          <w:kern w:val="2"/>
          <w:sz w:val="28"/>
          <w:szCs w:val="28"/>
          <w:lang w:eastAsia="en-US"/>
        </w:rPr>
        <w:t xml:space="preserve"> года</w:t>
      </w:r>
      <w:r w:rsidRPr="00153AEA">
        <w:rPr>
          <w:rFonts w:ascii="Times New Roman" w:hAnsi="Times New Roman"/>
          <w:kern w:val="2"/>
          <w:sz w:val="28"/>
          <w:szCs w:val="28"/>
          <w:lang w:eastAsia="en-US"/>
        </w:rPr>
        <w:t xml:space="preserve"> № 309 «О национальных целях развития Российской Федерации на период до 2030 года и на перспективу до </w:t>
      </w:r>
      <w:r w:rsidRPr="00054B22">
        <w:rPr>
          <w:rFonts w:ascii="Times New Roman" w:hAnsi="Times New Roman"/>
          <w:spacing w:val="-4"/>
          <w:kern w:val="2"/>
          <w:sz w:val="28"/>
          <w:szCs w:val="28"/>
          <w:lang w:eastAsia="en-US"/>
        </w:rPr>
        <w:t xml:space="preserve">2036 года», Закона 218-ФЗ, федерального проекта «Жилье» (код </w:t>
      </w:r>
      <w:r w:rsidR="00054B22" w:rsidRPr="00054B22">
        <w:rPr>
          <w:rFonts w:ascii="Times New Roman" w:hAnsi="Times New Roman"/>
          <w:spacing w:val="-4"/>
          <w:kern w:val="2"/>
          <w:sz w:val="28"/>
          <w:szCs w:val="28"/>
          <w:lang w:eastAsia="en-US"/>
        </w:rPr>
        <w:t>–</w:t>
      </w:r>
      <w:r w:rsidRPr="00054B22">
        <w:rPr>
          <w:rFonts w:ascii="Times New Roman" w:hAnsi="Times New Roman"/>
          <w:spacing w:val="-4"/>
          <w:kern w:val="2"/>
          <w:sz w:val="28"/>
          <w:szCs w:val="28"/>
          <w:lang w:eastAsia="en-US"/>
        </w:rPr>
        <w:t xml:space="preserve"> П02807-И2)</w:t>
      </w:r>
      <w:r w:rsidRPr="00153AEA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054B22">
        <w:rPr>
          <w:rFonts w:ascii="Times New Roman" w:hAnsi="Times New Roman"/>
          <w:spacing w:val="-4"/>
          <w:kern w:val="2"/>
          <w:sz w:val="28"/>
          <w:szCs w:val="28"/>
          <w:lang w:eastAsia="en-US"/>
        </w:rPr>
        <w:t xml:space="preserve">национального проекта «Инфраструктура для жизни» (код </w:t>
      </w:r>
      <w:r w:rsidR="00054B22" w:rsidRPr="00054B22">
        <w:rPr>
          <w:rFonts w:ascii="Times New Roman" w:hAnsi="Times New Roman"/>
          <w:spacing w:val="-4"/>
          <w:kern w:val="2"/>
          <w:sz w:val="28"/>
          <w:szCs w:val="28"/>
          <w:lang w:eastAsia="en-US"/>
        </w:rPr>
        <w:t>–</w:t>
      </w:r>
      <w:r w:rsidRPr="00054B22">
        <w:rPr>
          <w:rFonts w:ascii="Times New Roman" w:hAnsi="Times New Roman"/>
          <w:spacing w:val="-4"/>
          <w:kern w:val="2"/>
          <w:sz w:val="28"/>
          <w:szCs w:val="28"/>
          <w:lang w:eastAsia="en-US"/>
        </w:rPr>
        <w:t xml:space="preserve"> И), утвержденного</w:t>
      </w:r>
      <w:r w:rsidRPr="00153AEA">
        <w:rPr>
          <w:rFonts w:ascii="Times New Roman" w:hAnsi="Times New Roman"/>
          <w:kern w:val="2"/>
          <w:sz w:val="28"/>
          <w:szCs w:val="28"/>
          <w:lang w:eastAsia="en-US"/>
        </w:rPr>
        <w:t xml:space="preserve"> протоколом заочного голосования членов президиума Совета при Президенте Российской Федерации по стратегическому развитию</w:t>
      </w:r>
      <w:r w:rsidR="00054B22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153AEA">
        <w:rPr>
          <w:rFonts w:ascii="Times New Roman" w:hAnsi="Times New Roman"/>
          <w:kern w:val="2"/>
          <w:sz w:val="28"/>
          <w:szCs w:val="28"/>
          <w:lang w:eastAsia="en-US"/>
        </w:rPr>
        <w:t xml:space="preserve">и национальным проектам от 20 декабря 2024 г. № 12пр и обеспечивающего достижение и (или) вклад в достижение показателей государственной </w:t>
      </w:r>
      <w:hyperlink r:id="rId10" w:history="1">
        <w:r w:rsidRPr="00153AEA">
          <w:rPr>
            <w:rFonts w:ascii="Times New Roman" w:hAnsi="Times New Roman"/>
            <w:kern w:val="2"/>
            <w:sz w:val="28"/>
            <w:szCs w:val="28"/>
            <w:lang w:eastAsia="en-US"/>
          </w:rPr>
          <w:t>программы</w:t>
        </w:r>
      </w:hyperlink>
      <w:r w:rsidRPr="00153AEA">
        <w:rPr>
          <w:rFonts w:ascii="Times New Roman" w:hAnsi="Times New Roman"/>
          <w:kern w:val="2"/>
          <w:sz w:val="28"/>
          <w:szCs w:val="28"/>
          <w:lang w:eastAsia="en-US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 (код </w:t>
      </w:r>
      <w:r w:rsidR="00054B22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 w:rsidRPr="00153AEA">
        <w:rPr>
          <w:rFonts w:ascii="Times New Roman" w:hAnsi="Times New Roman"/>
          <w:kern w:val="2"/>
          <w:sz w:val="28"/>
          <w:szCs w:val="28"/>
          <w:lang w:eastAsia="en-US"/>
        </w:rPr>
        <w:t xml:space="preserve"> 05)</w:t>
      </w:r>
      <w:r w:rsidRPr="00153AEA">
        <w:rPr>
          <w:rFonts w:ascii="Times New Roman" w:hAnsi="Times New Roman"/>
          <w:spacing w:val="-4"/>
          <w:sz w:val="28"/>
          <w:szCs w:val="28"/>
        </w:rPr>
        <w:t>.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Целью Программы является переселение граждан из аварийного жилищного фонда, признанного таковым с 1 января 2017 года.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Для реализации цели Программы предусматривается решение следующих задач: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- создание безопасных условий проживания граждан;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- приобретение, строительство жилых помещений для переселения граждан из аварийного жилищного фонда в муниципальных образованиях;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lastRenderedPageBreak/>
        <w:t>- выкуп жилых помещений у собственников;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- предоставление жилых помещений для переселения граждан из аварийного жилищного фонда;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- стимулирование жилищного строительства;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- освобождение земельных участков под новую жилую застройку, под строительство объектов социальной инфраструктуры.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53AEA" w:rsidRPr="00153AEA" w:rsidRDefault="00153AEA" w:rsidP="00054B2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53AEA">
        <w:rPr>
          <w:rFonts w:ascii="Times New Roman" w:hAnsi="Times New Roman"/>
          <w:bCs/>
          <w:sz w:val="28"/>
          <w:szCs w:val="28"/>
        </w:rPr>
        <w:t>3. Срок реализации Программы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pacing w:val="-4"/>
          <w:sz w:val="28"/>
          <w:szCs w:val="28"/>
        </w:rPr>
        <w:t>Срок реализации Программы – 2025-2027 годы. Программа реализуется</w:t>
      </w:r>
      <w:r w:rsidRPr="00153AEA">
        <w:rPr>
          <w:rFonts w:ascii="Times New Roman" w:hAnsi="Times New Roman"/>
          <w:sz w:val="28"/>
          <w:szCs w:val="28"/>
        </w:rPr>
        <w:t xml:space="preserve"> в 2 этапа: этап 2025 года (2025-2026 годы), этап 2026 года (2026-2027 годы).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53AEA" w:rsidRPr="00153AEA" w:rsidRDefault="00153AEA" w:rsidP="00054B2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53AEA">
        <w:rPr>
          <w:rFonts w:ascii="Times New Roman" w:hAnsi="Times New Roman"/>
          <w:bCs/>
          <w:sz w:val="28"/>
          <w:szCs w:val="28"/>
        </w:rPr>
        <w:t>4. Объемы и источники финансирования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53AEA" w:rsidRPr="00153AEA" w:rsidRDefault="00153AEA" w:rsidP="00054B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Общий объем финансирования на реализацию Программы исходя из перечня аварийных многоквартирных домов и площади жилых помещений в них составляет 325 227 179,72 рублей, в том числе:</w:t>
      </w:r>
    </w:p>
    <w:p w:rsidR="00153AEA" w:rsidRPr="00153AEA" w:rsidRDefault="00153AEA" w:rsidP="00054B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- 186 190 999,16 рублей – средства Фонда;</w:t>
      </w:r>
    </w:p>
    <w:p w:rsidR="00153AEA" w:rsidRPr="00153AEA" w:rsidRDefault="00153AEA" w:rsidP="00054B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- 137 035 727,96 рублей – средства областного бюджета;</w:t>
      </w:r>
    </w:p>
    <w:p w:rsidR="00153AEA" w:rsidRPr="00153AEA" w:rsidRDefault="00153AEA" w:rsidP="00054B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- 2 000 452,60 рублей – средства местного бюджета.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Финансирование Фонда носит прогнозный характер и подлежит уточнению. Предоставление и расходование средств, предусмотренных на реализацию Программы, осуществляется в соответствии с порядком, установленным Правилами.</w:t>
      </w:r>
      <w:r w:rsidRPr="00153AE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53AEA">
        <w:rPr>
          <w:rFonts w:ascii="Times New Roman" w:hAnsi="Times New Roman"/>
          <w:sz w:val="28"/>
          <w:szCs w:val="28"/>
        </w:rPr>
        <w:t xml:space="preserve">В случае если сумма фактически выделенных средств Фонда будет меньше объема средств Фонда, утвержденных Программой, то указанная разница не подлежит замещению средствами областного бюджета. 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54B22">
        <w:rPr>
          <w:rFonts w:ascii="Times New Roman" w:hAnsi="Times New Roman"/>
          <w:spacing w:val="-2"/>
          <w:sz w:val="28"/>
          <w:szCs w:val="28"/>
        </w:rPr>
        <w:t>Объемы и источники финансирования  представлены в приложении №</w:t>
      </w:r>
      <w:r w:rsidR="00054B22" w:rsidRPr="00054B2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54B22">
        <w:rPr>
          <w:rFonts w:ascii="Times New Roman" w:hAnsi="Times New Roman"/>
          <w:spacing w:val="-2"/>
          <w:sz w:val="28"/>
          <w:szCs w:val="28"/>
        </w:rPr>
        <w:t>1</w:t>
      </w:r>
      <w:r w:rsidR="00054B22">
        <w:rPr>
          <w:rFonts w:ascii="Times New Roman" w:hAnsi="Times New Roman"/>
          <w:sz w:val="28"/>
          <w:szCs w:val="28"/>
        </w:rPr>
        <w:t xml:space="preserve"> </w:t>
      </w:r>
      <w:r w:rsidRPr="00153AEA">
        <w:rPr>
          <w:rFonts w:ascii="Times New Roman" w:hAnsi="Times New Roman"/>
          <w:sz w:val="28"/>
          <w:szCs w:val="28"/>
        </w:rPr>
        <w:t>к настоящей Программе</w:t>
      </w:r>
      <w:r w:rsidRPr="00153AEA">
        <w:rPr>
          <w:rFonts w:ascii="Times New Roman" w:hAnsi="Times New Roman"/>
          <w:kern w:val="2"/>
          <w:sz w:val="28"/>
          <w:szCs w:val="28"/>
        </w:rPr>
        <w:t>.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Объем финансовых средств по всем источникам в разрезе муниципальных образований, являющихся участниками Программы, на период 2025-2027 годов приведен в приложении № 2 к настоящей Программе.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153AEA" w:rsidRPr="00153AEA" w:rsidRDefault="00153AEA" w:rsidP="00054B2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53AEA">
        <w:rPr>
          <w:rFonts w:ascii="Times New Roman" w:hAnsi="Times New Roman"/>
          <w:bCs/>
          <w:sz w:val="28"/>
          <w:szCs w:val="28"/>
        </w:rPr>
        <w:t>5. Перечень муниципальных образований, претендующих</w:t>
      </w:r>
      <w:r w:rsidR="00054B22">
        <w:rPr>
          <w:rFonts w:ascii="Times New Roman" w:hAnsi="Times New Roman"/>
          <w:bCs/>
          <w:sz w:val="28"/>
          <w:szCs w:val="28"/>
        </w:rPr>
        <w:br/>
      </w:r>
      <w:r w:rsidRPr="00153AEA">
        <w:rPr>
          <w:rFonts w:ascii="Times New Roman" w:hAnsi="Times New Roman"/>
          <w:bCs/>
          <w:sz w:val="28"/>
          <w:szCs w:val="28"/>
        </w:rPr>
        <w:t>на предоставление финансовой поддержки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153AEA" w:rsidRPr="00153AEA" w:rsidRDefault="00153AEA" w:rsidP="00054B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54B22">
        <w:rPr>
          <w:rFonts w:ascii="Times New Roman" w:hAnsi="Times New Roman"/>
          <w:spacing w:val="-2"/>
          <w:sz w:val="28"/>
          <w:szCs w:val="28"/>
        </w:rPr>
        <w:t>В Программу включены муниципальные образования</w:t>
      </w:r>
      <w:r w:rsidR="00054B22" w:rsidRPr="00054B2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54B22">
        <w:rPr>
          <w:rFonts w:ascii="Times New Roman" w:hAnsi="Times New Roman"/>
          <w:spacing w:val="-2"/>
          <w:sz w:val="28"/>
          <w:szCs w:val="28"/>
        </w:rPr>
        <w:t>и</w:t>
      </w:r>
      <w:r w:rsidR="00054B22" w:rsidRPr="00054B2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54B22">
        <w:rPr>
          <w:rFonts w:ascii="Times New Roman" w:hAnsi="Times New Roman"/>
          <w:spacing w:val="-2"/>
          <w:sz w:val="28"/>
          <w:szCs w:val="28"/>
        </w:rPr>
        <w:t>представленные</w:t>
      </w:r>
      <w:r w:rsidRPr="00153AEA">
        <w:rPr>
          <w:rFonts w:ascii="Times New Roman" w:hAnsi="Times New Roman"/>
          <w:sz w:val="28"/>
          <w:szCs w:val="28"/>
        </w:rPr>
        <w:t xml:space="preserve"> в Министерство строительства и жилищно-коммунального хозяйства Российской Федерации в соответствии </w:t>
      </w:r>
      <w:r w:rsidR="00054B22">
        <w:rPr>
          <w:rFonts w:ascii="Times New Roman" w:hAnsi="Times New Roman"/>
          <w:sz w:val="28"/>
          <w:szCs w:val="28"/>
        </w:rPr>
        <w:t xml:space="preserve">с </w:t>
      </w:r>
      <w:r w:rsidRPr="00153AEA">
        <w:rPr>
          <w:rFonts w:ascii="Times New Roman" w:hAnsi="Times New Roman"/>
          <w:sz w:val="28"/>
          <w:szCs w:val="28"/>
        </w:rPr>
        <w:t xml:space="preserve">Законом 218-ФЗ сведения об общей площади жилых помещений в многоквартирных домах, которые признаны в установленном порядке с 1 января 2017 года аварийными и подлежащими сносу в связи с физическим износом в процессе их эксплуатации. </w:t>
      </w:r>
      <w:r w:rsidRPr="00153AEA">
        <w:rPr>
          <w:rFonts w:ascii="Times New Roman" w:hAnsi="Times New Roman"/>
          <w:bCs/>
          <w:sz w:val="28"/>
          <w:szCs w:val="28"/>
        </w:rPr>
        <w:t>Перечень муниципальных образований, претендующих на предоставление финансовой поддержки</w:t>
      </w:r>
      <w:r w:rsidR="00054B22">
        <w:rPr>
          <w:rFonts w:ascii="Times New Roman" w:hAnsi="Times New Roman"/>
          <w:bCs/>
          <w:sz w:val="28"/>
          <w:szCs w:val="28"/>
        </w:rPr>
        <w:t>,</w:t>
      </w:r>
      <w:r w:rsidRPr="00153AEA">
        <w:rPr>
          <w:rFonts w:ascii="Times New Roman" w:hAnsi="Times New Roman"/>
          <w:bCs/>
          <w:sz w:val="28"/>
          <w:szCs w:val="28"/>
        </w:rPr>
        <w:t xml:space="preserve"> </w:t>
      </w:r>
      <w:r w:rsidRPr="00153AEA">
        <w:rPr>
          <w:rFonts w:ascii="Times New Roman" w:hAnsi="Times New Roman"/>
          <w:sz w:val="28"/>
          <w:szCs w:val="28"/>
        </w:rPr>
        <w:t xml:space="preserve">приведен в </w:t>
      </w:r>
      <w:hyperlink r:id="rId11" w:history="1">
        <w:r w:rsidRPr="00153AEA">
          <w:rPr>
            <w:rFonts w:ascii="Times New Roman" w:hAnsi="Times New Roman"/>
            <w:color w:val="000000"/>
            <w:sz w:val="28"/>
            <w:szCs w:val="28"/>
          </w:rPr>
          <w:t xml:space="preserve">приложении № </w:t>
        </w:r>
      </w:hyperlink>
      <w:r w:rsidRPr="00153AEA">
        <w:rPr>
          <w:rFonts w:ascii="Times New Roman" w:hAnsi="Times New Roman"/>
          <w:color w:val="000000"/>
          <w:sz w:val="28"/>
          <w:szCs w:val="28"/>
        </w:rPr>
        <w:t>1 к настоящей Программе.</w:t>
      </w:r>
    </w:p>
    <w:p w:rsidR="00153AEA" w:rsidRDefault="00153AEA" w:rsidP="00054B2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B22" w:rsidRPr="00153AEA" w:rsidRDefault="00054B22" w:rsidP="00054B2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3AEA" w:rsidRPr="00153AEA" w:rsidRDefault="00153AEA" w:rsidP="00054B22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53AEA">
        <w:rPr>
          <w:rFonts w:ascii="Times New Roman" w:hAnsi="Times New Roman"/>
          <w:bCs/>
          <w:color w:val="000000"/>
          <w:sz w:val="28"/>
          <w:szCs w:val="28"/>
        </w:rPr>
        <w:t>6. Перечень аварийных многоквартирных домов,</w:t>
      </w:r>
    </w:p>
    <w:p w:rsidR="00153AEA" w:rsidRPr="00153AEA" w:rsidRDefault="00153AEA" w:rsidP="00054B22">
      <w:pPr>
        <w:autoSpaceDE w:val="0"/>
        <w:autoSpaceDN w:val="0"/>
        <w:adjustRightInd w:val="0"/>
        <w:spacing w:line="247" w:lineRule="auto"/>
        <w:jc w:val="center"/>
        <w:rPr>
          <w:rFonts w:ascii="Times New Roman" w:hAnsi="Times New Roman"/>
          <w:bCs/>
          <w:sz w:val="28"/>
          <w:szCs w:val="28"/>
        </w:rPr>
      </w:pPr>
      <w:r w:rsidRPr="00153AEA">
        <w:rPr>
          <w:rFonts w:ascii="Times New Roman" w:hAnsi="Times New Roman"/>
          <w:bCs/>
          <w:sz w:val="28"/>
          <w:szCs w:val="28"/>
        </w:rPr>
        <w:t>подлежащих расселению в соответствии с Программой</w:t>
      </w:r>
    </w:p>
    <w:p w:rsidR="00153AEA" w:rsidRPr="00153AEA" w:rsidRDefault="00153AEA" w:rsidP="00153AEA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3AEA" w:rsidRPr="00153AEA" w:rsidRDefault="00153AEA" w:rsidP="00054B22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В Программу включены многоквартирные дома, признанные в установленном порядке с 1 января 2017 года аварийными и подлежащими сносу в связи с физическим износом в процессе их эксплуатации.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 xml:space="preserve">Перечень аварийных многоквартирных домов, признанных таковыми в установленном порядке в связи с физическим износом в процессе их эксплуатации с 1 января 2017 года и подлежащих сносу, в отношении которых планируется переселение граждан за счет средств финансовой поддержки Фонда и без участия средств Фонда в рамках Программы, приведен в </w:t>
      </w:r>
      <w:hyperlink r:id="rId12" w:history="1">
        <w:r w:rsidRPr="00153AEA">
          <w:rPr>
            <w:rFonts w:ascii="Times New Roman" w:hAnsi="Times New Roman"/>
            <w:color w:val="000000"/>
            <w:sz w:val="28"/>
            <w:szCs w:val="28"/>
          </w:rPr>
          <w:t xml:space="preserve">приложении № </w:t>
        </w:r>
      </w:hyperlink>
      <w:r w:rsidRPr="00153AEA">
        <w:rPr>
          <w:rFonts w:ascii="Times New Roman" w:hAnsi="Times New Roman"/>
          <w:color w:val="000000"/>
          <w:sz w:val="28"/>
          <w:szCs w:val="28"/>
        </w:rPr>
        <w:t xml:space="preserve">3 к настоящей Программе. </w:t>
      </w:r>
    </w:p>
    <w:p w:rsidR="00153AEA" w:rsidRPr="00153AEA" w:rsidRDefault="00153AEA" w:rsidP="00054B22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3AEA" w:rsidRPr="00153AEA" w:rsidRDefault="00153AEA" w:rsidP="00054B22">
      <w:pPr>
        <w:pStyle w:val="ad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AEA">
        <w:rPr>
          <w:rFonts w:ascii="Times New Roman" w:hAnsi="Times New Roman" w:cs="Times New Roman"/>
          <w:sz w:val="28"/>
          <w:szCs w:val="28"/>
        </w:rPr>
        <w:t>7. Обоснование объема средств,</w:t>
      </w:r>
    </w:p>
    <w:p w:rsidR="00153AEA" w:rsidRPr="00153AEA" w:rsidRDefault="00153AEA" w:rsidP="00054B22">
      <w:pPr>
        <w:pStyle w:val="ad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AEA">
        <w:rPr>
          <w:rFonts w:ascii="Times New Roman" w:hAnsi="Times New Roman" w:cs="Times New Roman"/>
          <w:sz w:val="28"/>
          <w:szCs w:val="28"/>
        </w:rPr>
        <w:t>необходимых для реализации Программы</w:t>
      </w:r>
    </w:p>
    <w:p w:rsidR="00153AEA" w:rsidRPr="00153AEA" w:rsidRDefault="00153AEA" w:rsidP="00153AEA">
      <w:pPr>
        <w:spacing w:line="247" w:lineRule="auto"/>
        <w:rPr>
          <w:rFonts w:ascii="Times New Roman" w:hAnsi="Times New Roman"/>
          <w:sz w:val="28"/>
          <w:szCs w:val="28"/>
        </w:rPr>
      </w:pPr>
    </w:p>
    <w:p w:rsidR="00153AEA" w:rsidRPr="00153AEA" w:rsidRDefault="00153AEA" w:rsidP="00054B22">
      <w:pPr>
        <w:pStyle w:val="ad"/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3AEA">
        <w:rPr>
          <w:rFonts w:ascii="Times New Roman" w:hAnsi="Times New Roman" w:cs="Times New Roman"/>
          <w:sz w:val="28"/>
          <w:szCs w:val="28"/>
        </w:rPr>
        <w:t>Объем средств, необходимых для реализации Программы, обосновывается и</w:t>
      </w:r>
      <w:r w:rsidRPr="00153AEA">
        <w:rPr>
          <w:rFonts w:ascii="Times New Roman" w:hAnsi="Times New Roman" w:cs="Times New Roman"/>
          <w:bCs/>
          <w:sz w:val="28"/>
          <w:szCs w:val="28"/>
        </w:rPr>
        <w:t xml:space="preserve">сходя из предложений муниципальных образований, представленных в автоматизированной информационной системе Фонда (АИС «ППК «ФРТ»), по результатам проведенной работы с гражданами, оценки рынка жилья, стоимости </w:t>
      </w:r>
      <w:r w:rsidRPr="00153AEA">
        <w:rPr>
          <w:rFonts w:ascii="Times New Roman" w:hAnsi="Times New Roman" w:cs="Times New Roman"/>
          <w:sz w:val="28"/>
          <w:szCs w:val="28"/>
        </w:rPr>
        <w:t>1 кв. метра</w:t>
      </w:r>
      <w:r w:rsidRPr="00153AEA">
        <w:rPr>
          <w:rFonts w:ascii="Times New Roman" w:hAnsi="Times New Roman" w:cs="Times New Roman"/>
          <w:bCs/>
          <w:sz w:val="28"/>
          <w:szCs w:val="28"/>
        </w:rPr>
        <w:t xml:space="preserve"> приобретения (строительства) жилых помещений, выкупной стоимости жилых помещений и проведения сравнительного анализа и оценки экономической эффективности каждого из способов переселения. </w:t>
      </w:r>
    </w:p>
    <w:p w:rsidR="00153AEA" w:rsidRPr="00153AEA" w:rsidRDefault="00153AEA" w:rsidP="00054B22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 xml:space="preserve">Объем субсидий на соответствующий этап, предоставляемых муниципальным образованиям, определен как сумма средств на выкуп жилых помещений, на приобретение жилых помещений, за вычетом объема финансирования за счет средств бюджета муниципального образования. </w:t>
      </w:r>
    </w:p>
    <w:p w:rsidR="00153AEA" w:rsidRPr="00153AEA" w:rsidRDefault="00153AEA" w:rsidP="00054B22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Распределение субсидий между муниципальными образованиями за счет средств Фонда и средств о</w:t>
      </w:r>
      <w:r w:rsidR="007749B6">
        <w:rPr>
          <w:rFonts w:ascii="Times New Roman" w:hAnsi="Times New Roman"/>
          <w:sz w:val="28"/>
          <w:szCs w:val="28"/>
        </w:rPr>
        <w:t>бластного бюджета определено в</w:t>
      </w:r>
      <w:r w:rsidR="007749B6">
        <w:rPr>
          <w:rFonts w:ascii="Times New Roman" w:hAnsi="Times New Roman"/>
          <w:sz w:val="28"/>
          <w:szCs w:val="28"/>
        </w:rPr>
        <w:br/>
      </w:r>
      <w:r w:rsidRPr="00153AEA">
        <w:rPr>
          <w:rFonts w:ascii="Times New Roman" w:hAnsi="Times New Roman"/>
          <w:sz w:val="28"/>
          <w:szCs w:val="28"/>
        </w:rPr>
        <w:t>графах 11 и 12 приложения № 1 к настоящей Программе.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 xml:space="preserve">При планировании размера выплаты гражданам, в чьей собственности находятся жилые помещения, входящие в аварийный жилищный фонд, </w:t>
      </w:r>
      <w:r w:rsidRPr="00054B22">
        <w:rPr>
          <w:rFonts w:ascii="Times New Roman" w:hAnsi="Times New Roman"/>
          <w:sz w:val="28"/>
          <w:szCs w:val="28"/>
        </w:rPr>
        <w:t>возмещени</w:t>
      </w:r>
      <w:r w:rsidR="003E7391">
        <w:rPr>
          <w:rFonts w:ascii="Times New Roman" w:hAnsi="Times New Roman"/>
          <w:sz w:val="28"/>
          <w:szCs w:val="28"/>
        </w:rPr>
        <w:t>я</w:t>
      </w:r>
      <w:r w:rsidRPr="00054B22">
        <w:rPr>
          <w:rFonts w:ascii="Times New Roman" w:hAnsi="Times New Roman"/>
          <w:sz w:val="28"/>
          <w:szCs w:val="28"/>
        </w:rPr>
        <w:t xml:space="preserve"> </w:t>
      </w:r>
      <w:r w:rsidRPr="00153AEA">
        <w:rPr>
          <w:rFonts w:ascii="Times New Roman" w:hAnsi="Times New Roman"/>
          <w:sz w:val="28"/>
          <w:szCs w:val="28"/>
        </w:rPr>
        <w:t xml:space="preserve">за изымаемые жилые помещения в соответствии с Жилищным </w:t>
      </w:r>
      <w:hyperlink r:id="rId13" w:history="1">
        <w:r w:rsidRPr="00153AEA">
          <w:rPr>
            <w:rFonts w:ascii="Times New Roman" w:hAnsi="Times New Roman"/>
            <w:sz w:val="28"/>
            <w:szCs w:val="28"/>
          </w:rPr>
          <w:t>кодексом</w:t>
        </w:r>
      </w:hyperlink>
      <w:r w:rsidRPr="00153AEA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3E7391">
        <w:rPr>
          <w:rFonts w:ascii="Times New Roman" w:hAnsi="Times New Roman"/>
          <w:sz w:val="28"/>
          <w:szCs w:val="28"/>
        </w:rPr>
        <w:t>размер</w:t>
      </w:r>
      <w:r w:rsidRPr="00153AEA">
        <w:rPr>
          <w:rFonts w:ascii="Times New Roman" w:hAnsi="Times New Roman"/>
          <w:sz w:val="28"/>
          <w:szCs w:val="28"/>
        </w:rPr>
        <w:t xml:space="preserve"> средств Фонда по итогам реализации этапа Программы не может превышать величину, рассчитанную как произведение общей площади изымаемых жилых помещений, трех четвертей нормативной стоимости 1 квадратного метра общей площади жилого помещения, определяемой Министерством строительства и жилищно-коммунального хозяйства Российской Федерации по субъектам Российской Федерации (далее – нормативная стоимость квадратного метра), установленной на I квартал года подачи заявки Рязанской области на предоставление финансовой поддержки за счет средств Фонда в пределах </w:t>
      </w:r>
      <w:r w:rsidRPr="00153AEA">
        <w:rPr>
          <w:rFonts w:ascii="Times New Roman" w:hAnsi="Times New Roman"/>
          <w:sz w:val="28"/>
          <w:szCs w:val="28"/>
        </w:rPr>
        <w:lastRenderedPageBreak/>
        <w:t xml:space="preserve">лимита предоставления финансовой поддержки (далее – заявка), и процента долевого финансирования за счет средств Фонда. 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При планировании стоимости приобретения жилых помещений у лиц, не являющихся застройщиками таких домов, или лицами, с которыми заключен договор участия в долевом строительстве многоквартирных домов и иных объектов недвижимости, стоимость 1 кв. метра общей площади таких жилых помещений, оплачиваемая за счет средств Фонда, не может превышать величину, рассчитанную в соответствии с пунктом 19 Правил как произведение трех четвертей нормативной стоимости кв. метра и процента долевого финансирования за счет средств Фонда, рассчитанного для соответствующего субъекта Российской Федерации. Оставшаяся часть возмещения выплачивается за счет средств областного бюджета и (или) местных бюджетов, источником которых не является финансовая поддержка за счет средств Фонда.</w:t>
      </w:r>
    </w:p>
    <w:p w:rsidR="00153AEA" w:rsidRPr="00153AEA" w:rsidRDefault="00153AEA" w:rsidP="00054B22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Максимальное значение планируемой стоимости 1 квадратного метра</w:t>
      </w:r>
      <w:r w:rsidRPr="00153AE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53AEA">
        <w:rPr>
          <w:rFonts w:ascii="Times New Roman" w:hAnsi="Times New Roman"/>
          <w:sz w:val="28"/>
          <w:szCs w:val="28"/>
        </w:rPr>
        <w:t>общей площади жилых помещений</w:t>
      </w:r>
      <w:r w:rsidRPr="00153AE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53AEA">
        <w:rPr>
          <w:rFonts w:ascii="Times New Roman" w:hAnsi="Times New Roman"/>
          <w:sz w:val="28"/>
          <w:szCs w:val="28"/>
        </w:rPr>
        <w:t>жилых домов за счет средств областного бюджета:</w:t>
      </w:r>
    </w:p>
    <w:p w:rsidR="00153AEA" w:rsidRPr="00153AEA" w:rsidRDefault="00153AEA" w:rsidP="00054B22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 xml:space="preserve"> </w:t>
      </w:r>
      <w:r w:rsidR="007749B6">
        <w:rPr>
          <w:rFonts w:ascii="Times New Roman" w:hAnsi="Times New Roman"/>
          <w:sz w:val="28"/>
          <w:szCs w:val="28"/>
        </w:rPr>
        <w:t>- </w:t>
      </w:r>
      <w:r w:rsidRPr="00153AEA">
        <w:rPr>
          <w:rFonts w:ascii="Times New Roman" w:hAnsi="Times New Roman"/>
          <w:sz w:val="28"/>
          <w:szCs w:val="28"/>
        </w:rPr>
        <w:t>при планировании приобретения жилых помещений в многоквартирных домах, приобретения домов блокированной застройки, размера выплаты гражданам, в чьей собственности находятся жилые помещения, входящие в ава</w:t>
      </w:r>
      <w:r w:rsidR="007749B6">
        <w:rPr>
          <w:rFonts w:ascii="Times New Roman" w:hAnsi="Times New Roman"/>
          <w:sz w:val="28"/>
          <w:szCs w:val="28"/>
        </w:rPr>
        <w:t>рийный жилищный фонд, возмещени</w:t>
      </w:r>
      <w:r w:rsidR="003E7391">
        <w:rPr>
          <w:rFonts w:ascii="Times New Roman" w:hAnsi="Times New Roman"/>
          <w:sz w:val="28"/>
          <w:szCs w:val="28"/>
        </w:rPr>
        <w:t>я</w:t>
      </w:r>
      <w:r w:rsidRPr="00153AEA">
        <w:rPr>
          <w:rFonts w:ascii="Times New Roman" w:hAnsi="Times New Roman"/>
          <w:sz w:val="28"/>
          <w:szCs w:val="28"/>
        </w:rPr>
        <w:t xml:space="preserve"> за изымаемые жилые помещения в соответствии с Жилищным </w:t>
      </w:r>
      <w:hyperlink r:id="rId14" w:history="1">
        <w:r w:rsidRPr="00153AEA">
          <w:rPr>
            <w:rFonts w:ascii="Times New Roman" w:hAnsi="Times New Roman"/>
            <w:sz w:val="28"/>
            <w:szCs w:val="28"/>
          </w:rPr>
          <w:t>кодексом</w:t>
        </w:r>
      </w:hyperlink>
      <w:r w:rsidRPr="00153AEA">
        <w:rPr>
          <w:rFonts w:ascii="Times New Roman" w:hAnsi="Times New Roman"/>
          <w:sz w:val="28"/>
          <w:szCs w:val="28"/>
        </w:rPr>
        <w:t xml:space="preserve"> Российской Федерации не может превышать 99% величины средней рыночной стоимости 1 кв. метра общей площади жилья в Рязанской области для расчета размеров безвозмездных социальных выплат на приобретение </w:t>
      </w:r>
      <w:r w:rsidRPr="003E7391">
        <w:rPr>
          <w:rFonts w:ascii="Times New Roman" w:hAnsi="Times New Roman"/>
          <w:spacing w:val="-2"/>
          <w:sz w:val="28"/>
          <w:szCs w:val="28"/>
        </w:rPr>
        <w:t>жилых помещений гражданам</w:t>
      </w:r>
      <w:r w:rsidR="003E7391" w:rsidRPr="003E7391">
        <w:rPr>
          <w:rFonts w:ascii="Times New Roman" w:hAnsi="Times New Roman"/>
          <w:spacing w:val="-2"/>
          <w:sz w:val="28"/>
          <w:szCs w:val="28"/>
        </w:rPr>
        <w:t>и</w:t>
      </w:r>
      <w:r w:rsidRPr="003E7391">
        <w:rPr>
          <w:rFonts w:ascii="Times New Roman" w:hAnsi="Times New Roman"/>
          <w:spacing w:val="-2"/>
          <w:sz w:val="28"/>
          <w:szCs w:val="28"/>
        </w:rPr>
        <w:t>, утверждаемой Министерством строительства</w:t>
      </w:r>
      <w:r w:rsidRPr="00153AEA">
        <w:rPr>
          <w:rFonts w:ascii="Times New Roman" w:hAnsi="Times New Roman"/>
          <w:sz w:val="28"/>
          <w:szCs w:val="28"/>
        </w:rPr>
        <w:t xml:space="preserve"> и жилищно-коммунального хозяйства Российской Федерации, установленной на I квартал года подачи заявки, за вычетом средств Фонда;</w:t>
      </w:r>
    </w:p>
    <w:p w:rsidR="00153AEA" w:rsidRPr="00153AEA" w:rsidRDefault="007749B6" w:rsidP="00054B22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53AEA" w:rsidRPr="00153AEA">
        <w:rPr>
          <w:rFonts w:ascii="Times New Roman" w:hAnsi="Times New Roman"/>
          <w:sz w:val="28"/>
          <w:szCs w:val="28"/>
        </w:rPr>
        <w:t>при планировании строительства многоквартирных домов (в том числе подготовки проектной документации в целях строительства многоквартирных домов), строительства, строительства индивидуальных жилых домов по проектам не может превышать 99% величины средней рыночной стоимости 1 кв. метра общей площади жилья в Рязанской области на первичном рынке, определяемой Территориальным органом Федеральной службы государственной статистики по Рязанской области, установленной на I квартал года подачи заявки, за вычетом средств Фонда.</w:t>
      </w:r>
    </w:p>
    <w:p w:rsidR="00153AEA" w:rsidRPr="00153AEA" w:rsidRDefault="00153AEA" w:rsidP="00054B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Мероприятия, предусмотренные Программой, финансируются за счет средств:</w:t>
      </w:r>
    </w:p>
    <w:p w:rsidR="00153AEA" w:rsidRPr="00153AEA" w:rsidRDefault="00153AEA" w:rsidP="00054B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 xml:space="preserve">- Фонда, выделяемых Рязанской области на безвозвратной и безвозмездной основе для переселения граждан из аварийного жилищного фонда, при условии </w:t>
      </w:r>
      <w:proofErr w:type="spellStart"/>
      <w:r w:rsidRPr="00153AE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53AEA">
        <w:rPr>
          <w:rFonts w:ascii="Times New Roman" w:hAnsi="Times New Roman"/>
          <w:sz w:val="28"/>
          <w:szCs w:val="28"/>
        </w:rPr>
        <w:t xml:space="preserve"> из областного бюджета и (или) бюджетов муниципальных образований;</w:t>
      </w:r>
    </w:p>
    <w:p w:rsidR="00153AEA" w:rsidRPr="00153AEA" w:rsidRDefault="00153AEA" w:rsidP="00054B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- областного бюджета, направляемых на </w:t>
      </w:r>
      <w:proofErr w:type="spellStart"/>
      <w:r w:rsidRPr="00153AEA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153AEA">
        <w:rPr>
          <w:rFonts w:ascii="Times New Roman" w:hAnsi="Times New Roman"/>
          <w:sz w:val="28"/>
          <w:szCs w:val="28"/>
        </w:rPr>
        <w:t>;</w:t>
      </w:r>
    </w:p>
    <w:p w:rsidR="00153AEA" w:rsidRPr="00153AEA" w:rsidRDefault="00153AEA" w:rsidP="00054B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lastRenderedPageBreak/>
        <w:t xml:space="preserve">- бюджетов муниципальных образований, направляемых на </w:t>
      </w:r>
      <w:proofErr w:type="spellStart"/>
      <w:r w:rsidRPr="00153AEA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153AEA">
        <w:rPr>
          <w:rFonts w:ascii="Times New Roman" w:hAnsi="Times New Roman"/>
          <w:sz w:val="28"/>
          <w:szCs w:val="28"/>
        </w:rPr>
        <w:t xml:space="preserve"> в размере не менее 1% от общей стоимости программных мероприятий.</w:t>
      </w:r>
    </w:p>
    <w:p w:rsidR="00153AEA" w:rsidRPr="00153AEA" w:rsidRDefault="00153AEA" w:rsidP="00054B22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53AEA">
        <w:rPr>
          <w:rFonts w:ascii="Times New Roman" w:hAnsi="Times New Roman"/>
          <w:spacing w:val="-4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</w:t>
      </w:r>
      <w:r w:rsidRPr="00153AEA">
        <w:rPr>
          <w:rFonts w:ascii="Times New Roman" w:hAnsi="Times New Roman"/>
          <w:sz w:val="28"/>
          <w:szCs w:val="28"/>
        </w:rPr>
        <w:t>с 1 января 2017 года</w:t>
      </w:r>
      <w:r w:rsidRPr="00153AEA">
        <w:rPr>
          <w:rFonts w:ascii="Times New Roman" w:hAnsi="Times New Roman"/>
          <w:spacing w:val="-4"/>
          <w:sz w:val="28"/>
          <w:szCs w:val="28"/>
        </w:rPr>
        <w:t xml:space="preserve">, по способам переселения приведен в приложении № 4 к настоящей Программе. </w:t>
      </w:r>
    </w:p>
    <w:p w:rsidR="00153AEA" w:rsidRPr="00153AEA" w:rsidRDefault="00153AEA" w:rsidP="00054B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 xml:space="preserve">План мероприятий по переселению граждан из аварийного жилищного </w:t>
      </w:r>
      <w:r w:rsidRPr="007749B6">
        <w:rPr>
          <w:rFonts w:ascii="Times New Roman" w:hAnsi="Times New Roman"/>
          <w:spacing w:val="-4"/>
          <w:sz w:val="28"/>
          <w:szCs w:val="28"/>
        </w:rPr>
        <w:t>фонда, признанного таковым с 1 января 2017 года, приведен в приложении № 1</w:t>
      </w:r>
      <w:r w:rsidRPr="00153AEA">
        <w:rPr>
          <w:rFonts w:ascii="Times New Roman" w:hAnsi="Times New Roman"/>
          <w:sz w:val="28"/>
          <w:szCs w:val="28"/>
        </w:rPr>
        <w:t xml:space="preserve"> к настоящей Программе. </w:t>
      </w:r>
    </w:p>
    <w:p w:rsidR="00153AEA" w:rsidRPr="00153AEA" w:rsidRDefault="00153AEA" w:rsidP="00054B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Стоимость приобретения жилых помещений у застройщиков, у лиц, не являющихся застройщиками, строительства многоквартирных домов уточняется по результатам аукционов, проводимых в соответствии с 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Финансирование мероприятий Программы из областного бюджета осуществляется в виде субсидий бюджетам муниципальных образований  в пределах лимитов бюджетных обязательств, предусмотренных в областном бюджете на текущий финансовый год и на плановый период.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Не допускается дублирование финансирования мероприятия по переселению из аварийного многоквартирного жилого дома, реализуемого в рамках настоящей Программы, и мероприятия, реализовывавшегося или реализующегося в рамках иных мероприятий и (или) программ по переселению граждан из аварийных многоквартирных жилых домов.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Субсидии предоставляются бюджетам муниципальных образований на основании соглашений о предоставлении субсидии, заключаемых между министерством строительного комплекса Рязанской области и органами местного самоуправления Рязанской области, носят целевой характер и не могут быть использованы на иные цели, не предусмотренные Программой.</w:t>
      </w:r>
    </w:p>
    <w:p w:rsidR="00153AEA" w:rsidRPr="00153AEA" w:rsidRDefault="00153AEA" w:rsidP="00054B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Министерство строительного комплекса Рязанской области осуществляет мониторинг и контроль за ходом реализации Программы и расходованием денежных средств, предусмотренных на реализацию мероприятий Программы.</w:t>
      </w:r>
    </w:p>
    <w:p w:rsidR="00153AEA" w:rsidRPr="00153AEA" w:rsidRDefault="00153AEA" w:rsidP="00153AEA">
      <w:pPr>
        <w:ind w:firstLine="709"/>
        <w:rPr>
          <w:rFonts w:ascii="Times New Roman" w:hAnsi="Times New Roman"/>
          <w:sz w:val="16"/>
          <w:szCs w:val="16"/>
        </w:rPr>
      </w:pPr>
    </w:p>
    <w:p w:rsidR="00153AEA" w:rsidRPr="00153AEA" w:rsidRDefault="00153AEA" w:rsidP="00153AEA">
      <w:pPr>
        <w:jc w:val="center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8. Механизм реализации мероприятий,</w:t>
      </w:r>
    </w:p>
    <w:p w:rsidR="00153AEA" w:rsidRPr="00153AEA" w:rsidRDefault="00153AEA" w:rsidP="00153AEA">
      <w:pPr>
        <w:jc w:val="center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предусмотренных Программой</w:t>
      </w:r>
    </w:p>
    <w:p w:rsidR="00153AEA" w:rsidRPr="00153AEA" w:rsidRDefault="00153AEA" w:rsidP="00153AEA">
      <w:pPr>
        <w:tabs>
          <w:tab w:val="left" w:pos="1425"/>
        </w:tabs>
        <w:jc w:val="center"/>
        <w:rPr>
          <w:rFonts w:ascii="Times New Roman" w:hAnsi="Times New Roman"/>
          <w:sz w:val="16"/>
          <w:szCs w:val="16"/>
        </w:rPr>
      </w:pP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Министерство строительного комплекса Рязанской области осуществляет в пределах своей компетенции: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- руководство и управление мероприятиями Программы;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- координацию и контроль за деятельностью органов местного самоуправления Рязанской области, связанные с реализацией мероприятий Программы.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Реализация Программы осуществляется в соответствии с действующим законодательством Российской Федерации.</w:t>
      </w:r>
    </w:p>
    <w:p w:rsidR="00153AEA" w:rsidRP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color w:val="000000"/>
          <w:sz w:val="28"/>
          <w:szCs w:val="28"/>
        </w:rPr>
        <w:lastRenderedPageBreak/>
        <w:t>Государственная жилищная инспекция Рязанской области</w:t>
      </w:r>
      <w:r w:rsidRPr="00153AE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53AEA">
        <w:rPr>
          <w:rFonts w:ascii="Times New Roman" w:hAnsi="Times New Roman"/>
          <w:sz w:val="28"/>
          <w:szCs w:val="28"/>
        </w:rPr>
        <w:t>обеспечивает проверку достоверности представленных органами местного самоуправления Рязанской области сведений об аварийном жилищном фонде путем проведения выборочной выездной проверки аварийных многоквартирных домов, сведения о которых представлены, а также проверки документов, на основании которых было принято решение о признании многоквартирного дома аварийным и подлежащим сносу или реконструкции.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В первоочередном порядке подлежат переселению граждане из многоквартирных домов,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домов, расположенных на территории этого муниципального образования, а также из многоквартирных домов при наличии угрозы их обрушения или при переселении граждан на основании вступившего в законную силу решения суда или из аварийного жилищного фонда, расположенного на территориях опорных населенных пунктов, или из многоквартирных домов, которые расположены на территории, в отношении которой принято решение о комплексном развитии территории жилой застройки. В случае если несколько многоквартирных домов, признанных аварийными и подлежащими сносу или реконструкции в разные годы, расположены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осуществляться в рамках одного этапа Программы.</w:t>
      </w:r>
    </w:p>
    <w:p w:rsidR="00153AEA" w:rsidRP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3AEA">
        <w:rPr>
          <w:rFonts w:ascii="Times New Roman" w:hAnsi="Times New Roman"/>
          <w:color w:val="000000"/>
          <w:sz w:val="28"/>
          <w:szCs w:val="28"/>
        </w:rPr>
        <w:t xml:space="preserve"> Субсидии бюджетам муниципальных образований предоставляются при соблюдении следующих условий:</w:t>
      </w:r>
    </w:p>
    <w:p w:rsidR="00153AEA" w:rsidRP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3AEA">
        <w:rPr>
          <w:rFonts w:ascii="Times New Roman" w:hAnsi="Times New Roman"/>
          <w:color w:val="000000"/>
          <w:sz w:val="28"/>
          <w:szCs w:val="28"/>
        </w:rPr>
        <w:t xml:space="preserve">- выполнение условий предоставления финансовой поддержки, предусмотренных </w:t>
      </w:r>
      <w:hyperlink r:id="rId15" w:history="1">
        <w:r w:rsidRPr="00153AEA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153AEA">
        <w:rPr>
          <w:rFonts w:ascii="Times New Roman" w:hAnsi="Times New Roman"/>
          <w:color w:val="000000"/>
          <w:sz w:val="28"/>
          <w:szCs w:val="28"/>
        </w:rPr>
        <w:t xml:space="preserve"> 218-ФЗ;</w:t>
      </w:r>
    </w:p>
    <w:p w:rsidR="00153AEA" w:rsidRPr="00153AEA" w:rsidRDefault="007749B6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153AEA" w:rsidRPr="00153AEA">
        <w:rPr>
          <w:rFonts w:ascii="Times New Roman" w:hAnsi="Times New Roman"/>
          <w:color w:val="000000"/>
          <w:sz w:val="28"/>
          <w:szCs w:val="28"/>
        </w:rPr>
        <w:t xml:space="preserve">наличие на территории муниципального образования аварийных многоквартирных домов, признанных таковыми в установленном порядке </w:t>
      </w:r>
      <w:r w:rsidR="00153AEA" w:rsidRPr="00153AE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br/>
      </w:r>
      <w:r w:rsidR="00153AEA" w:rsidRPr="00153AEA">
        <w:rPr>
          <w:rFonts w:ascii="Times New Roman" w:hAnsi="Times New Roman"/>
          <w:sz w:val="28"/>
          <w:szCs w:val="28"/>
        </w:rPr>
        <w:t>1 января 2017 года</w:t>
      </w:r>
      <w:r w:rsidR="00153AEA" w:rsidRPr="00153AEA">
        <w:rPr>
          <w:rFonts w:ascii="Times New Roman" w:hAnsi="Times New Roman"/>
          <w:color w:val="000000"/>
          <w:sz w:val="28"/>
          <w:szCs w:val="28"/>
        </w:rPr>
        <w:t>;</w:t>
      </w:r>
    </w:p>
    <w:p w:rsidR="00153AEA" w:rsidRPr="00153AEA" w:rsidRDefault="00153AEA" w:rsidP="00054B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749B6">
        <w:rPr>
          <w:rFonts w:ascii="Times New Roman" w:hAnsi="Times New Roman"/>
          <w:color w:val="000000"/>
          <w:sz w:val="28"/>
          <w:szCs w:val="28"/>
        </w:rPr>
        <w:t>- наличие</w:t>
      </w:r>
      <w:r w:rsidRPr="00153AEA">
        <w:rPr>
          <w:rFonts w:ascii="Times New Roman" w:hAnsi="Times New Roman"/>
          <w:sz w:val="28"/>
          <w:szCs w:val="28"/>
        </w:rPr>
        <w:t xml:space="preserve">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 w:rsidRPr="00153AE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53AEA">
        <w:rPr>
          <w:rFonts w:ascii="Times New Roman" w:hAnsi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</w:t>
      </w:r>
      <w:r w:rsidRPr="00153AEA">
        <w:rPr>
          <w:rFonts w:ascii="Times New Roman" w:hAnsi="Times New Roman"/>
          <w:color w:val="FF0000"/>
          <w:sz w:val="28"/>
          <w:szCs w:val="28"/>
        </w:rPr>
        <w:t>;</w:t>
      </w:r>
    </w:p>
    <w:p w:rsidR="00153AEA" w:rsidRPr="00153AEA" w:rsidRDefault="00153AEA" w:rsidP="00054B22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AEA">
        <w:rPr>
          <w:rFonts w:ascii="Times New Roman" w:hAnsi="Times New Roman" w:cs="Times New Roman"/>
          <w:sz w:val="28"/>
          <w:szCs w:val="28"/>
        </w:rPr>
        <w:t>- наличие утвержденной муниципальной программы, направленной на достижение цели, соответствующей настоящей Программе, и предусматривающей мероприятие, соответствующее целям предоставления настоящих субсидий, с указанием перечня подлежащих сносу или реконструкции многоквартирных домов, включенных в данную муниципальную программу;</w:t>
      </w:r>
    </w:p>
    <w:p w:rsidR="00153AEA" w:rsidRP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53AEA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 xml:space="preserve">- централизация закупок в соответствии с </w:t>
      </w:r>
      <w:hyperlink r:id="rId16" w:history="1">
        <w:r w:rsidRPr="00153AEA">
          <w:rPr>
            <w:rFonts w:ascii="Times New Roman" w:hAnsi="Times New Roman"/>
            <w:color w:val="000000"/>
            <w:spacing w:val="-4"/>
            <w:sz w:val="28"/>
            <w:szCs w:val="28"/>
          </w:rPr>
          <w:t>распоряжением</w:t>
        </w:r>
      </w:hyperlink>
      <w:r w:rsidRPr="00153AEA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Правительства Рязанской области от 29</w:t>
      </w:r>
      <w:r w:rsidR="007749B6">
        <w:rPr>
          <w:rFonts w:ascii="Times New Roman" w:hAnsi="Times New Roman"/>
          <w:color w:val="000000"/>
          <w:spacing w:val="-4"/>
          <w:sz w:val="28"/>
          <w:szCs w:val="28"/>
        </w:rPr>
        <w:t xml:space="preserve"> декабря </w:t>
      </w:r>
      <w:r w:rsidRPr="00153AEA">
        <w:rPr>
          <w:rFonts w:ascii="Times New Roman" w:hAnsi="Times New Roman"/>
          <w:color w:val="000000"/>
          <w:spacing w:val="-4"/>
          <w:sz w:val="28"/>
          <w:szCs w:val="28"/>
        </w:rPr>
        <w:t>2021</w:t>
      </w:r>
      <w:r w:rsidR="007749B6">
        <w:rPr>
          <w:rFonts w:ascii="Times New Roman" w:hAnsi="Times New Roman"/>
          <w:color w:val="000000"/>
          <w:spacing w:val="-4"/>
          <w:sz w:val="28"/>
          <w:szCs w:val="28"/>
        </w:rPr>
        <w:t xml:space="preserve"> г.</w:t>
      </w:r>
      <w:r w:rsidRPr="00153AEA">
        <w:rPr>
          <w:rFonts w:ascii="Times New Roman" w:hAnsi="Times New Roman"/>
          <w:color w:val="000000"/>
          <w:spacing w:val="-4"/>
          <w:sz w:val="28"/>
          <w:szCs w:val="28"/>
        </w:rPr>
        <w:t xml:space="preserve"> № 563-р, за исключением закупок, муниципальные контракты по которым заключаются в соответствии с </w:t>
      </w:r>
      <w:hyperlink r:id="rId17" w:history="1">
        <w:r w:rsidRPr="00153AEA">
          <w:rPr>
            <w:rFonts w:ascii="Times New Roman" w:hAnsi="Times New Roman"/>
            <w:color w:val="000000"/>
            <w:spacing w:val="-4"/>
            <w:sz w:val="28"/>
            <w:szCs w:val="28"/>
          </w:rPr>
          <w:t>частью 1 статьи 93</w:t>
        </w:r>
      </w:hyperlink>
      <w:r w:rsidRPr="00153AEA">
        <w:rPr>
          <w:rFonts w:ascii="Times New Roman" w:hAnsi="Times New Roman"/>
          <w:color w:val="000000"/>
          <w:spacing w:val="-4"/>
          <w:sz w:val="28"/>
          <w:szCs w:val="28"/>
        </w:rPr>
        <w:t xml:space="preserve"> Федерального закона от 05</w:t>
      </w:r>
      <w:r w:rsidR="007749B6">
        <w:rPr>
          <w:rFonts w:ascii="Times New Roman" w:hAnsi="Times New Roman"/>
          <w:color w:val="000000"/>
          <w:spacing w:val="-4"/>
          <w:sz w:val="28"/>
          <w:szCs w:val="28"/>
        </w:rPr>
        <w:t xml:space="preserve"> апреля </w:t>
      </w:r>
      <w:r w:rsidRPr="00153AEA">
        <w:rPr>
          <w:rFonts w:ascii="Times New Roman" w:hAnsi="Times New Roman"/>
          <w:color w:val="000000"/>
          <w:spacing w:val="-4"/>
          <w:sz w:val="28"/>
          <w:szCs w:val="28"/>
        </w:rPr>
        <w:t>2013</w:t>
      </w:r>
      <w:r w:rsidR="007749B6">
        <w:rPr>
          <w:rFonts w:ascii="Times New Roman" w:hAnsi="Times New Roman"/>
          <w:color w:val="000000"/>
          <w:spacing w:val="-4"/>
          <w:sz w:val="28"/>
          <w:szCs w:val="28"/>
        </w:rPr>
        <w:t xml:space="preserve"> года</w:t>
      </w:r>
      <w:r w:rsidRPr="00153AEA">
        <w:rPr>
          <w:rFonts w:ascii="Times New Roman" w:hAnsi="Times New Roman"/>
          <w:color w:val="000000"/>
          <w:spacing w:val="-4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кроме закупок, осуществляемых в соответствии с </w:t>
      </w:r>
      <w:hyperlink r:id="rId18" w:history="1">
        <w:r w:rsidRPr="00153AEA">
          <w:rPr>
            <w:rFonts w:ascii="Times New Roman" w:hAnsi="Times New Roman"/>
            <w:color w:val="000000"/>
            <w:spacing w:val="-4"/>
            <w:sz w:val="28"/>
            <w:szCs w:val="28"/>
          </w:rPr>
          <w:t>частью 12 статьи 93</w:t>
        </w:r>
      </w:hyperlink>
      <w:r w:rsidRPr="00153AEA">
        <w:rPr>
          <w:rFonts w:ascii="Times New Roman" w:hAnsi="Times New Roman"/>
          <w:color w:val="000000"/>
          <w:spacing w:val="-4"/>
          <w:sz w:val="28"/>
          <w:szCs w:val="28"/>
        </w:rPr>
        <w:t xml:space="preserve"> указанного Федерального закона.</w:t>
      </w:r>
    </w:p>
    <w:p w:rsidR="00153AEA" w:rsidRPr="00153AEA" w:rsidRDefault="00153AEA" w:rsidP="00054B22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 xml:space="preserve">Муниципальные образования </w:t>
      </w:r>
      <w:r w:rsidRPr="00153AEA">
        <w:rPr>
          <w:rFonts w:ascii="Times New Roman" w:eastAsia="SimSun" w:hAnsi="Times New Roman"/>
          <w:sz w:val="28"/>
          <w:szCs w:val="28"/>
          <w:lang w:eastAsia="zh-CN"/>
        </w:rPr>
        <w:t>–</w:t>
      </w:r>
      <w:r w:rsidRPr="00153AEA">
        <w:rPr>
          <w:rFonts w:ascii="Times New Roman" w:hAnsi="Times New Roman"/>
          <w:sz w:val="28"/>
          <w:szCs w:val="28"/>
        </w:rPr>
        <w:t xml:space="preserve"> участники Программы заключают муниципальные контракты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53AEA" w:rsidRPr="00153AEA" w:rsidRDefault="00153AEA" w:rsidP="00054B22">
      <w:pPr>
        <w:spacing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53AEA">
        <w:rPr>
          <w:rFonts w:ascii="Times New Roman" w:hAnsi="Times New Roman"/>
          <w:spacing w:val="-2"/>
          <w:sz w:val="28"/>
          <w:szCs w:val="28"/>
        </w:rPr>
        <w:t>При подготовке документации на проведение закупок по приобретению жилых помещений, за исключением контрактов на покупку жилых помещений у лиц, не являющихся застройщиками в домах, введенных в эксплуатацию, муниципальные образования учитывают в соответствии с действующим законодательством Российской Федерации рекомендуемый перечень характеристик к проектируемым (строящимся) и приобретаемым жилым помещениям, которые будут предоставляться гражданам в рамках реализации региональной адресной программы по переселению граждан из аварийного жилищного фонда, указанных в приложении № 2 к 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фонда, утвержденным Приказом.</w:t>
      </w:r>
    </w:p>
    <w:p w:rsidR="00153AEA" w:rsidRPr="00153AEA" w:rsidRDefault="00153AEA" w:rsidP="00054B22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 xml:space="preserve">Снос или реконструкция аварийных многоквартирных домов, подлежащих расселению, осуществляется органами местного самоуправления Рязанской области за счет средств местных бюджетов, не являющихся средствами, предусмотренными для </w:t>
      </w:r>
      <w:proofErr w:type="spellStart"/>
      <w:r w:rsidRPr="00153AE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53AEA">
        <w:rPr>
          <w:rFonts w:ascii="Times New Roman" w:hAnsi="Times New Roman"/>
          <w:sz w:val="28"/>
          <w:szCs w:val="28"/>
        </w:rPr>
        <w:t xml:space="preserve"> мероприятий, определенных Программой.</w:t>
      </w:r>
    </w:p>
    <w:p w:rsidR="00153AEA" w:rsidRP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Жилые помещения, созданные (приобретенные) за счет средств, предусмотренных настоящей Программой, оформляются муниципальными образованиями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или в порядке, предусмотренном статьей 32 Жилищного кодекса Российской Федерации.</w:t>
      </w:r>
    </w:p>
    <w:p w:rsidR="00153AEA" w:rsidRPr="00153AEA" w:rsidRDefault="00153AEA" w:rsidP="00054B22">
      <w:pPr>
        <w:pStyle w:val="ad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3AEA">
        <w:rPr>
          <w:rFonts w:ascii="Times New Roman" w:hAnsi="Times New Roman" w:cs="Times New Roman"/>
          <w:sz w:val="28"/>
          <w:szCs w:val="28"/>
        </w:rPr>
        <w:t xml:space="preserve">Размер возмещения при выкупе расселяемых жилых помещений определяется </w:t>
      </w:r>
      <w:r w:rsidRPr="00153AEA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19" w:history="1">
        <w:r w:rsidRPr="00153AEA">
          <w:rPr>
            <w:rFonts w:ascii="Times New Roman" w:hAnsi="Times New Roman" w:cs="Times New Roman"/>
            <w:bCs/>
            <w:sz w:val="28"/>
            <w:szCs w:val="28"/>
          </w:rPr>
          <w:t>статьей 32</w:t>
        </w:r>
      </w:hyperlink>
      <w:r w:rsidRPr="00153AEA">
        <w:rPr>
          <w:rFonts w:ascii="Times New Roman" w:hAnsi="Times New Roman" w:cs="Times New Roman"/>
          <w:bCs/>
          <w:sz w:val="28"/>
          <w:szCs w:val="28"/>
        </w:rPr>
        <w:t xml:space="preserve"> Жилищного кодекса Российской Федерации.</w:t>
      </w:r>
      <w:r w:rsidRPr="00153A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AEA" w:rsidRP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bCs/>
          <w:sz w:val="28"/>
          <w:szCs w:val="28"/>
        </w:rPr>
        <w:t xml:space="preserve">Переселение собственников жилых помещений осуществляется в соответствии со </w:t>
      </w:r>
      <w:hyperlink r:id="rId20" w:history="1">
        <w:r w:rsidRPr="00153AEA">
          <w:rPr>
            <w:rFonts w:ascii="Times New Roman" w:hAnsi="Times New Roman"/>
            <w:bCs/>
            <w:sz w:val="28"/>
            <w:szCs w:val="28"/>
          </w:rPr>
          <w:t>статьей 32</w:t>
        </w:r>
      </w:hyperlink>
      <w:r w:rsidRPr="00153AEA">
        <w:rPr>
          <w:rFonts w:ascii="Times New Roman" w:hAnsi="Times New Roman"/>
          <w:bCs/>
          <w:sz w:val="28"/>
          <w:szCs w:val="28"/>
        </w:rPr>
        <w:t xml:space="preserve"> Жилищного кодекса Российской Федерации. </w:t>
      </w:r>
      <w:r w:rsidRPr="00153AEA">
        <w:rPr>
          <w:rFonts w:ascii="Times New Roman" w:hAnsi="Times New Roman"/>
          <w:sz w:val="28"/>
          <w:szCs w:val="28"/>
        </w:rPr>
        <w:t xml:space="preserve">По соглашению с собственником жилого помещения ему может быть предоставлено взамен изымаемого жилого помещения </w:t>
      </w:r>
      <w:hyperlink r:id="rId21" w:history="1">
        <w:r w:rsidRPr="00153AEA">
          <w:rPr>
            <w:rFonts w:ascii="Times New Roman" w:hAnsi="Times New Roman"/>
            <w:sz w:val="28"/>
            <w:szCs w:val="28"/>
          </w:rPr>
          <w:t>другое</w:t>
        </w:r>
      </w:hyperlink>
      <w:r w:rsidRPr="00153AEA">
        <w:rPr>
          <w:rFonts w:ascii="Times New Roman" w:hAnsi="Times New Roman"/>
          <w:sz w:val="28"/>
          <w:szCs w:val="28"/>
        </w:rPr>
        <w:t xml:space="preserve"> жилое помещение общей площадью не менее ранее занимаемого, с зачетом его стоимости при определении размера возмещения за изымаемое жилое помещение.</w:t>
      </w:r>
    </w:p>
    <w:p w:rsidR="00153AEA" w:rsidRP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3AEA">
        <w:rPr>
          <w:rFonts w:ascii="Times New Roman" w:hAnsi="Times New Roman"/>
          <w:color w:val="000000"/>
          <w:sz w:val="28"/>
          <w:szCs w:val="28"/>
        </w:rPr>
        <w:t xml:space="preserve">Уполномоченный орган местного самоуправления муниципального образования Рязанской области, которому предоставлена финансовая </w:t>
      </w:r>
      <w:r w:rsidRPr="00153AEA">
        <w:rPr>
          <w:rFonts w:ascii="Times New Roman" w:hAnsi="Times New Roman"/>
          <w:color w:val="000000"/>
          <w:sz w:val="28"/>
          <w:szCs w:val="28"/>
        </w:rPr>
        <w:lastRenderedPageBreak/>
        <w:t>поддержка за счет средств Фонда, средств областного бюджета на долевое финансирование переселения граждан из аварийного жилищного фонда, представляет отчетность в порядке и в сроки, которые устанавливаются в соглашении с министерством строительного комплекса Рязанской области.</w:t>
      </w:r>
    </w:p>
    <w:p w:rsidR="00153AEA" w:rsidRP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3AEA">
        <w:rPr>
          <w:rFonts w:ascii="Times New Roman" w:hAnsi="Times New Roman"/>
          <w:color w:val="000000"/>
          <w:sz w:val="28"/>
          <w:szCs w:val="28"/>
        </w:rPr>
        <w:t>Информация об освоении средств Фонда, ходе реализации Программы в установленном Законом порядке и по формам, определенным Фондом, направляется в Фонд. </w:t>
      </w:r>
    </w:p>
    <w:p w:rsidR="00153AEA" w:rsidRPr="00153AEA" w:rsidRDefault="00153AEA" w:rsidP="00054B22">
      <w:pPr>
        <w:spacing w:line="235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53AEA">
        <w:rPr>
          <w:rFonts w:ascii="Times New Roman" w:hAnsi="Times New Roman"/>
          <w:color w:val="000000"/>
          <w:sz w:val="28"/>
          <w:szCs w:val="28"/>
        </w:rPr>
        <w:t>Внесение изменений в Программу осуществляется на основании письма муниципального образования Рязанской области с последующим внесением изменений в муниципальную программу.</w:t>
      </w:r>
      <w:r w:rsidRPr="00153AE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153AEA" w:rsidRPr="00153AEA" w:rsidRDefault="00153AEA" w:rsidP="00054B22">
      <w:pPr>
        <w:spacing w:line="235" w:lineRule="auto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153AEA">
        <w:rPr>
          <w:rFonts w:ascii="Times New Roman" w:hAnsi="Times New Roman"/>
          <w:bCs/>
          <w:spacing w:val="-2"/>
          <w:sz w:val="28"/>
          <w:szCs w:val="28"/>
        </w:rPr>
        <w:t>Этапы Программы реализуются не позднее 31 декабря года, следующего за годом принятия Фондом решения о предоставлении финансовой поддержки на реализацию соответствующего этапа.</w:t>
      </w:r>
    </w:p>
    <w:p w:rsidR="00153AEA" w:rsidRPr="00153AEA" w:rsidRDefault="00153AEA" w:rsidP="00153AE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53AEA" w:rsidRPr="00153AEA" w:rsidRDefault="00153AEA" w:rsidP="00153AEA">
      <w:pPr>
        <w:pStyle w:val="ad"/>
        <w:spacing w:line="235" w:lineRule="auto"/>
        <w:ind w:right="-329"/>
        <w:jc w:val="center"/>
        <w:rPr>
          <w:rFonts w:ascii="Times New Roman" w:hAnsi="Times New Roman" w:cs="Times New Roman"/>
          <w:sz w:val="28"/>
          <w:szCs w:val="28"/>
        </w:rPr>
      </w:pPr>
      <w:r w:rsidRPr="00153AEA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153AEA">
        <w:rPr>
          <w:rFonts w:ascii="Times New Roman" w:hAnsi="Times New Roman" w:cs="Times New Roman"/>
          <w:sz w:val="28"/>
          <w:szCs w:val="28"/>
        </w:rPr>
        <w:t>Ожидаемые конечные результаты</w:t>
      </w:r>
    </w:p>
    <w:p w:rsidR="00153AEA" w:rsidRPr="00153AEA" w:rsidRDefault="00153AEA" w:rsidP="00153AEA">
      <w:pPr>
        <w:pStyle w:val="ad"/>
        <w:spacing w:line="235" w:lineRule="auto"/>
        <w:ind w:right="-329"/>
        <w:jc w:val="center"/>
        <w:rPr>
          <w:rFonts w:ascii="Times New Roman" w:hAnsi="Times New Roman" w:cs="Times New Roman"/>
          <w:sz w:val="28"/>
          <w:szCs w:val="28"/>
        </w:rPr>
      </w:pPr>
      <w:r w:rsidRPr="00153AE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153AEA">
        <w:rPr>
          <w:rFonts w:ascii="Times New Roman" w:hAnsi="Times New Roman" w:cs="Times New Roman"/>
          <w:spacing w:val="-1"/>
          <w:sz w:val="28"/>
          <w:szCs w:val="28"/>
        </w:rPr>
        <w:t>Программы</w:t>
      </w:r>
    </w:p>
    <w:p w:rsidR="00153AEA" w:rsidRPr="00153AEA" w:rsidRDefault="00153AEA" w:rsidP="00153AEA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16"/>
          <w:szCs w:val="16"/>
        </w:rPr>
      </w:pPr>
    </w:p>
    <w:p w:rsidR="00153AEA" w:rsidRPr="00153AEA" w:rsidRDefault="00153AEA" w:rsidP="00054B22">
      <w:pPr>
        <w:spacing w:line="235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53AEA">
        <w:rPr>
          <w:rFonts w:ascii="Times New Roman" w:hAnsi="Times New Roman"/>
          <w:kern w:val="2"/>
          <w:sz w:val="28"/>
          <w:szCs w:val="28"/>
        </w:rPr>
        <w:t>Программа носит социальный характер, основным критерием ее эффективности является количество граждан, семей, переселенных из аварийного жилищного фонда, а также площадь расселенного аварийного жилищного фонда.</w:t>
      </w:r>
    </w:p>
    <w:p w:rsidR="00153AEA" w:rsidRP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В рамках реализации мероприятий Программы с 2025 по 2027 год с привлечением средств Фонда планируется:</w:t>
      </w:r>
    </w:p>
    <w:p w:rsidR="00153AEA" w:rsidRP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- переселение 230 граждан;</w:t>
      </w:r>
    </w:p>
    <w:p w:rsidR="00153AEA" w:rsidRP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- расселение 4 267,80 кв. метров аварийного жилищного фонда;</w:t>
      </w:r>
    </w:p>
    <w:p w:rsidR="00153AEA" w:rsidRP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- снос (реконструкция) 20 аварийных многоквартирных домов.</w:t>
      </w:r>
    </w:p>
    <w:p w:rsidR="00153AEA" w:rsidRP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 xml:space="preserve">Планируемые показатели переселения граждан из аварийного жилищного фонда, признанного таковым с 1 января 2017 года, представлены в приложении № 5 к настоящей Программе. </w:t>
      </w:r>
    </w:p>
    <w:p w:rsidR="00153AEA" w:rsidRPr="00153AEA" w:rsidRDefault="00153AEA" w:rsidP="00054B22">
      <w:pPr>
        <w:tabs>
          <w:tab w:val="left" w:pos="-560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Реализация Программы позволит:</w:t>
      </w:r>
    </w:p>
    <w:p w:rsidR="00153AEA" w:rsidRPr="00153AEA" w:rsidRDefault="00153AEA" w:rsidP="00054B22">
      <w:pPr>
        <w:tabs>
          <w:tab w:val="left" w:pos="-550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- сократить аварийный жилищный фонд, переселить граждан в благоустроенное жилье;</w:t>
      </w:r>
    </w:p>
    <w:p w:rsidR="00153AEA" w:rsidRPr="00153AEA" w:rsidRDefault="00153AEA" w:rsidP="00054B22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- стимулировать развитие жилищного строительства;</w:t>
      </w:r>
    </w:p>
    <w:p w:rsidR="00153AEA" w:rsidRPr="00153AEA" w:rsidRDefault="00153AEA" w:rsidP="00054B22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>- освободить земельные участки под новую жилую застройку;</w:t>
      </w:r>
    </w:p>
    <w:p w:rsidR="00153AEA" w:rsidRPr="00153AEA" w:rsidRDefault="007749B6" w:rsidP="00054B22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53AEA" w:rsidRPr="00153AEA">
        <w:rPr>
          <w:rFonts w:ascii="Times New Roman" w:hAnsi="Times New Roman"/>
          <w:sz w:val="28"/>
          <w:szCs w:val="28"/>
        </w:rPr>
        <w:t>построить на месте старых зданий высококачественный жилищный фонд с необходимой инженерной и социальной инфраструктурой.</w:t>
      </w:r>
    </w:p>
    <w:p w:rsidR="00153AEA" w:rsidRPr="00153AEA" w:rsidRDefault="00153AEA" w:rsidP="00153AEA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</w:p>
    <w:p w:rsidR="00153AEA" w:rsidRPr="00153AEA" w:rsidRDefault="00153AEA" w:rsidP="00153AEA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 xml:space="preserve">10. Порядок проведения мониторинга и контроля за ходом </w:t>
      </w:r>
    </w:p>
    <w:p w:rsidR="00153AEA" w:rsidRPr="00153AEA" w:rsidRDefault="00153AEA" w:rsidP="00153AEA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 xml:space="preserve">реализации Программы и расходования денежных средств, </w:t>
      </w:r>
    </w:p>
    <w:p w:rsidR="00153AEA" w:rsidRPr="00153AEA" w:rsidRDefault="00153AEA" w:rsidP="00153AEA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  <w:r w:rsidRPr="00153AEA">
        <w:rPr>
          <w:rFonts w:ascii="Times New Roman" w:hAnsi="Times New Roman"/>
          <w:sz w:val="28"/>
          <w:szCs w:val="28"/>
        </w:rPr>
        <w:t xml:space="preserve">предусмотренных на реализацию мероприятий Программы </w:t>
      </w:r>
    </w:p>
    <w:p w:rsidR="00153AEA" w:rsidRPr="00153AEA" w:rsidRDefault="00153AEA" w:rsidP="00153AEA">
      <w:pPr>
        <w:autoSpaceDE w:val="0"/>
        <w:autoSpaceDN w:val="0"/>
        <w:adjustRightInd w:val="0"/>
        <w:spacing w:line="235" w:lineRule="auto"/>
        <w:ind w:right="-329"/>
        <w:jc w:val="center"/>
        <w:rPr>
          <w:rFonts w:ascii="Times New Roman" w:hAnsi="Times New Roman"/>
          <w:sz w:val="28"/>
          <w:szCs w:val="28"/>
        </w:rPr>
      </w:pPr>
    </w:p>
    <w:p w:rsidR="00153AEA" w:rsidRP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153AEA">
        <w:rPr>
          <w:rFonts w:ascii="Times New Roman" w:eastAsia="SimSun" w:hAnsi="Times New Roman"/>
          <w:sz w:val="28"/>
          <w:szCs w:val="28"/>
          <w:lang w:eastAsia="zh-CN"/>
        </w:rPr>
        <w:t>Министерство строительного комплекса Рязанской области</w:t>
      </w:r>
      <w:r w:rsidRPr="00153AEA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как уполномоченный исполнительный орган Рязанской области, ответственный за реализацию Программы, осуществляет мониторинг и контроль за ходом реализации Программы и </w:t>
      </w:r>
      <w:r w:rsidRPr="00153AEA">
        <w:rPr>
          <w:rFonts w:ascii="Times New Roman" w:eastAsia="SimSun" w:hAnsi="Times New Roman"/>
          <w:sz w:val="28"/>
          <w:szCs w:val="28"/>
          <w:lang w:eastAsia="zh-CN"/>
        </w:rPr>
        <w:t>расходования денежных средств, предусмотренных на реализацию мероприятий Программы</w:t>
      </w:r>
      <w:r w:rsidRPr="00153AEA">
        <w:rPr>
          <w:rFonts w:ascii="Times New Roman" w:eastAsia="SimSun" w:hAnsi="Times New Roman"/>
          <w:color w:val="000000"/>
          <w:sz w:val="28"/>
          <w:szCs w:val="28"/>
          <w:lang w:eastAsia="zh-CN"/>
        </w:rPr>
        <w:t>.</w:t>
      </w:r>
    </w:p>
    <w:p w:rsidR="00153AEA" w:rsidRP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153AEA">
        <w:rPr>
          <w:rFonts w:ascii="Times New Roman" w:eastAsia="SimSun" w:hAnsi="Times New Roman"/>
          <w:color w:val="000000"/>
          <w:sz w:val="28"/>
          <w:szCs w:val="28"/>
          <w:lang w:eastAsia="zh-CN"/>
        </w:rPr>
        <w:lastRenderedPageBreak/>
        <w:t>Мониторинг и контроль за ходом реализации Программы и расходования денежных средств, предусмотренных на реализацию мероприятий Программы, проводится в непрерывном режиме посредством автоматизированной информационной системы Фонда (АИС «ППК «ФРТ»).</w:t>
      </w:r>
    </w:p>
    <w:p w:rsidR="00153AEA" w:rsidRP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53AEA">
        <w:rPr>
          <w:rFonts w:ascii="Times New Roman" w:eastAsia="SimSun" w:hAnsi="Times New Roman"/>
          <w:sz w:val="28"/>
          <w:szCs w:val="28"/>
          <w:lang w:eastAsia="zh-CN"/>
        </w:rPr>
        <w:t xml:space="preserve">Кроме того, ответственные лица в муниципальных образованиях – </w:t>
      </w:r>
      <w:r w:rsidRPr="00153AEA">
        <w:rPr>
          <w:rFonts w:ascii="Times New Roman" w:eastAsia="SimSun" w:hAnsi="Times New Roman"/>
          <w:spacing w:val="-3"/>
          <w:sz w:val="28"/>
          <w:szCs w:val="28"/>
          <w:lang w:eastAsia="zh-CN"/>
        </w:rPr>
        <w:t xml:space="preserve">участники Программы, </w:t>
      </w:r>
      <w:r w:rsidRPr="00153AEA">
        <w:rPr>
          <w:rFonts w:ascii="Times New Roman" w:eastAsia="SimSun" w:hAnsi="Times New Roman"/>
          <w:sz w:val="28"/>
          <w:szCs w:val="28"/>
          <w:lang w:eastAsia="zh-CN"/>
        </w:rPr>
        <w:t xml:space="preserve">представляют в министерство строительного комплекса Рязанской области информацию (отчеты) о ходе ее выполнения в рамках заключенного соглашения о предоставлении субсидии по форме и в сроки, установленные министерством строительного комплекса Рязанской области, за подписью главы администрации муниципального образования – участника Программы. </w:t>
      </w:r>
    </w:p>
    <w:p w:rsidR="00153AEA" w:rsidRP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53AEA">
        <w:rPr>
          <w:rFonts w:ascii="Times New Roman" w:eastAsia="SimSun" w:hAnsi="Times New Roman"/>
          <w:sz w:val="28"/>
          <w:szCs w:val="28"/>
          <w:lang w:eastAsia="zh-CN"/>
        </w:rPr>
        <w:t xml:space="preserve">Ответственность за достоверность и полноту представляемой министерству строительного комплекса Рязанской области информации (отчетов) возлагается на глав администраций муниципальных образований – участников Программы. </w:t>
      </w:r>
    </w:p>
    <w:p w:rsidR="00153AEA" w:rsidRDefault="00153AEA" w:rsidP="00054B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53AEA">
        <w:rPr>
          <w:rFonts w:ascii="Times New Roman" w:eastAsia="SimSun" w:hAnsi="Times New Roman"/>
          <w:sz w:val="28"/>
          <w:szCs w:val="28"/>
          <w:lang w:eastAsia="zh-CN"/>
        </w:rPr>
        <w:t>Министерство строительного комплекса Рязанской области</w:t>
      </w:r>
      <w:r w:rsidRPr="00153AEA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анализирует информацию, содержащуюся в автоматизированной информационной системе Фонда (АИС «ППК «ФРТ») и представленную </w:t>
      </w:r>
      <w:r w:rsidRPr="00153AEA">
        <w:rPr>
          <w:rFonts w:ascii="Times New Roman" w:eastAsia="SimSun" w:hAnsi="Times New Roman"/>
          <w:sz w:val="28"/>
          <w:szCs w:val="28"/>
          <w:lang w:eastAsia="zh-CN"/>
        </w:rPr>
        <w:t xml:space="preserve">ответственными лицами в муниципальных образованиях – </w:t>
      </w:r>
      <w:r w:rsidRPr="00153AEA">
        <w:rPr>
          <w:rFonts w:ascii="Times New Roman" w:eastAsia="SimSun" w:hAnsi="Times New Roman"/>
          <w:spacing w:val="-3"/>
          <w:sz w:val="28"/>
          <w:szCs w:val="28"/>
          <w:lang w:eastAsia="zh-CN"/>
        </w:rPr>
        <w:t xml:space="preserve">участниками Программы, </w:t>
      </w:r>
      <w:r w:rsidRPr="00153AEA">
        <w:rPr>
          <w:rFonts w:ascii="Times New Roman" w:eastAsia="SimSun" w:hAnsi="Times New Roman"/>
          <w:sz w:val="28"/>
          <w:szCs w:val="28"/>
          <w:lang w:eastAsia="zh-CN"/>
        </w:rPr>
        <w:t xml:space="preserve">консолидирует данные о ходе реализации Программы в целом и направляет отчеты о ходе ее выполнения в рамках договора о предоставлении и использовании финансовой поддержки за счет средств Фонда на переселение граждан из аварийного жилищного фонда, заключенного между Фондом и Рязанской областью, по установленным </w:t>
      </w:r>
      <w:r w:rsidRPr="00390A05">
        <w:rPr>
          <w:rFonts w:ascii="Times New Roman" w:eastAsia="SimSun" w:hAnsi="Times New Roman"/>
          <w:sz w:val="28"/>
          <w:szCs w:val="28"/>
          <w:lang w:eastAsia="zh-CN"/>
        </w:rPr>
        <w:t>Фондом формам.</w:t>
      </w:r>
    </w:p>
    <w:p w:rsidR="007749B6" w:rsidRDefault="007749B6" w:rsidP="007749B6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49B6" w:rsidRDefault="007749B6" w:rsidP="007749B6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49B6" w:rsidRDefault="007749B6" w:rsidP="007749B6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49B6" w:rsidRDefault="007749B6" w:rsidP="007749B6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49B6" w:rsidRDefault="007749B6" w:rsidP="007749B6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49B6" w:rsidRDefault="007749B6" w:rsidP="007749B6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49B6" w:rsidRDefault="007749B6" w:rsidP="007749B6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49B6" w:rsidRDefault="007749B6" w:rsidP="007749B6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49B6" w:rsidRDefault="007749B6" w:rsidP="007749B6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49B6" w:rsidRDefault="007749B6" w:rsidP="007749B6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49B6" w:rsidRDefault="007749B6" w:rsidP="007749B6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7749B6" w:rsidRDefault="007749B6" w:rsidP="007749B6">
      <w:pPr>
        <w:autoSpaceDE w:val="0"/>
        <w:autoSpaceDN w:val="0"/>
        <w:adjustRightInd w:val="0"/>
        <w:spacing w:line="235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  <w:sectPr w:rsidR="007749B6" w:rsidSect="00190FF9">
          <w:headerReference w:type="default" r:id="rId22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5139" w:type="dxa"/>
        <w:tblLook w:val="01E0" w:firstRow="1" w:lastRow="1" w:firstColumn="1" w:lastColumn="1" w:noHBand="0" w:noVBand="0"/>
      </w:tblPr>
      <w:tblGrid>
        <w:gridCol w:w="10314"/>
        <w:gridCol w:w="4825"/>
      </w:tblGrid>
      <w:tr w:rsidR="007749B6" w:rsidRPr="007749B6" w:rsidTr="00026C5E">
        <w:tc>
          <w:tcPr>
            <w:tcW w:w="10314" w:type="dxa"/>
          </w:tcPr>
          <w:p w:rsidR="007749B6" w:rsidRPr="007749B6" w:rsidRDefault="007749B6" w:rsidP="007749B6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749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</w:t>
            </w:r>
          </w:p>
          <w:p w:rsidR="007749B6" w:rsidRPr="007749B6" w:rsidRDefault="007749B6" w:rsidP="007749B6">
            <w:pPr>
              <w:tabs>
                <w:tab w:val="left" w:pos="854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749B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7749B6" w:rsidRPr="007749B6" w:rsidRDefault="007749B6" w:rsidP="007749B6">
            <w:pPr>
              <w:tabs>
                <w:tab w:val="left" w:pos="854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5" w:type="dxa"/>
            <w:shd w:val="clear" w:color="auto" w:fill="auto"/>
          </w:tcPr>
          <w:p w:rsidR="007749B6" w:rsidRPr="007749B6" w:rsidRDefault="007749B6" w:rsidP="007749B6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9B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026C5E" w:rsidRDefault="007749B6" w:rsidP="00026C5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749B6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по переселению граждан </w:t>
            </w:r>
          </w:p>
          <w:p w:rsidR="007749B6" w:rsidRPr="007749B6" w:rsidRDefault="007749B6" w:rsidP="00026C5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749B6">
              <w:rPr>
                <w:rFonts w:ascii="Times New Roman" w:hAnsi="Times New Roman"/>
                <w:sz w:val="28"/>
                <w:szCs w:val="28"/>
              </w:rPr>
              <w:t xml:space="preserve">из аварийного жилищного фонда </w:t>
            </w:r>
          </w:p>
        </w:tc>
      </w:tr>
      <w:tr w:rsidR="007749B6" w:rsidRPr="007749B6" w:rsidTr="00026C5E">
        <w:tc>
          <w:tcPr>
            <w:tcW w:w="10314" w:type="dxa"/>
          </w:tcPr>
          <w:p w:rsidR="007749B6" w:rsidRPr="007749B6" w:rsidRDefault="007749B6" w:rsidP="007749B6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5" w:type="dxa"/>
            <w:shd w:val="clear" w:color="auto" w:fill="auto"/>
          </w:tcPr>
          <w:p w:rsidR="007749B6" w:rsidRPr="007749B6" w:rsidRDefault="007749B6" w:rsidP="007749B6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49B6" w:rsidRPr="007749B6" w:rsidTr="00026C5E">
        <w:tc>
          <w:tcPr>
            <w:tcW w:w="10314" w:type="dxa"/>
          </w:tcPr>
          <w:p w:rsidR="007749B6" w:rsidRPr="007749B6" w:rsidRDefault="007749B6" w:rsidP="007749B6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5" w:type="dxa"/>
            <w:shd w:val="clear" w:color="auto" w:fill="auto"/>
          </w:tcPr>
          <w:p w:rsidR="007749B6" w:rsidRPr="007749B6" w:rsidRDefault="007749B6" w:rsidP="007749B6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49B6" w:rsidRPr="007749B6" w:rsidRDefault="007749B6" w:rsidP="007749B6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7749B6" w:rsidRPr="007749B6" w:rsidRDefault="007749B6" w:rsidP="007749B6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7749B6">
        <w:rPr>
          <w:rFonts w:ascii="Times New Roman" w:hAnsi="Times New Roman"/>
          <w:sz w:val="28"/>
          <w:szCs w:val="28"/>
        </w:rPr>
        <w:t xml:space="preserve">План </w:t>
      </w:r>
    </w:p>
    <w:p w:rsidR="007749B6" w:rsidRPr="007749B6" w:rsidRDefault="007749B6" w:rsidP="007749B6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7749B6">
        <w:rPr>
          <w:rFonts w:ascii="Times New Roman" w:hAnsi="Times New Roman"/>
          <w:sz w:val="28"/>
          <w:szCs w:val="28"/>
        </w:rPr>
        <w:t>мероприятий по переселению граждан из аварийного жилищного фонда, признанного таковым с 1 января 2017 года</w:t>
      </w:r>
    </w:p>
    <w:p w:rsidR="007749B6" w:rsidRPr="007749B6" w:rsidRDefault="007749B6" w:rsidP="007749B6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139" w:type="dxa"/>
        <w:tblLayout w:type="fixed"/>
        <w:tblLook w:val="04A0" w:firstRow="1" w:lastRow="0" w:firstColumn="1" w:lastColumn="0" w:noHBand="0" w:noVBand="1"/>
      </w:tblPr>
      <w:tblGrid>
        <w:gridCol w:w="439"/>
        <w:gridCol w:w="3230"/>
        <w:gridCol w:w="542"/>
        <w:gridCol w:w="620"/>
        <w:gridCol w:w="716"/>
        <w:gridCol w:w="731"/>
        <w:gridCol w:w="620"/>
        <w:gridCol w:w="646"/>
        <w:gridCol w:w="775"/>
        <w:gridCol w:w="619"/>
        <w:gridCol w:w="619"/>
        <w:gridCol w:w="617"/>
        <w:gridCol w:w="617"/>
        <w:gridCol w:w="720"/>
        <w:gridCol w:w="717"/>
        <w:gridCol w:w="721"/>
        <w:gridCol w:w="726"/>
        <w:gridCol w:w="718"/>
        <w:gridCol w:w="746"/>
      </w:tblGrid>
      <w:tr w:rsidR="007749B6" w:rsidRPr="007749B6" w:rsidTr="007749B6">
        <w:trPr>
          <w:trHeight w:val="897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bookmarkStart w:id="1" w:name="_Hlk207982740"/>
            <w:r w:rsidRPr="007749B6">
              <w:rPr>
                <w:rFonts w:ascii="Times New Roman" w:hAnsi="Times New Roman"/>
                <w:color w:val="000000"/>
                <w:spacing w:val="-4"/>
              </w:rPr>
              <w:t>№ п/п</w:t>
            </w: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Наименование муниципального образования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Число жителей, планируемых  к переселению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Количество расселяемых жилых помещений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Расселяемая площадь жилых помещений</w:t>
            </w:r>
          </w:p>
        </w:tc>
        <w:tc>
          <w:tcPr>
            <w:tcW w:w="247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Источники финансирования программы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Справочно:</w:t>
            </w:r>
            <w:r w:rsidRPr="007749B6">
              <w:rPr>
                <w:rFonts w:ascii="Times New Roman" w:hAnsi="Times New Roman"/>
                <w:color w:val="000000"/>
                <w:spacing w:val="-4"/>
              </w:rPr>
              <w:br/>
              <w:t>расчетная сумма экономии бюджетных средств</w:t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 xml:space="preserve">Справочно: </w:t>
            </w:r>
            <w:r w:rsidRPr="007749B6">
              <w:rPr>
                <w:rFonts w:ascii="Times New Roman" w:hAnsi="Times New Roman"/>
                <w:color w:val="000000"/>
                <w:spacing w:val="-4"/>
              </w:rPr>
              <w:br/>
              <w:t>возмещение части стоимости жилых помещений</w:t>
            </w:r>
          </w:p>
        </w:tc>
      </w:tr>
      <w:tr w:rsidR="007749B6" w:rsidRPr="007749B6" w:rsidTr="007749B6">
        <w:trPr>
          <w:trHeight w:val="33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всего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в том числе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всего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в том числе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всего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в том числе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всего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в том числе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всего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в том числе</w:t>
            </w:r>
          </w:p>
        </w:tc>
      </w:tr>
      <w:tr w:rsidR="007749B6" w:rsidRPr="007749B6" w:rsidTr="007749B6">
        <w:trPr>
          <w:cantSplit/>
          <w:trHeight w:val="3624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собственность граждан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муниципальная собственность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собственность граждан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 xml:space="preserve">муниципальная собственность 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за счет средств Фонда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за счет средств областного бюджета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за счет средств местного бюджета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за счет переселения граждан в рамках реализации  решений о КРТ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за счет  переселения граждан в свободный муниципальный жилищный фонд</w:t>
            </w:r>
          </w:p>
        </w:tc>
        <w:tc>
          <w:tcPr>
            <w:tcW w:w="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за счет средств собственников жилых помещений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 xml:space="preserve">за счет средств иных лиц (инвестора по КРТ) </w:t>
            </w:r>
          </w:p>
        </w:tc>
      </w:tr>
      <w:tr w:rsidR="007749B6" w:rsidRPr="007749B6" w:rsidTr="007749B6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2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чел.</w:t>
            </w:r>
          </w:p>
        </w:tc>
        <w:tc>
          <w:tcPr>
            <w:tcW w:w="62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ед.</w:t>
            </w:r>
          </w:p>
        </w:tc>
        <w:tc>
          <w:tcPr>
            <w:tcW w:w="71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ед.</w:t>
            </w:r>
          </w:p>
        </w:tc>
        <w:tc>
          <w:tcPr>
            <w:tcW w:w="73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ед.</w:t>
            </w:r>
          </w:p>
        </w:tc>
        <w:tc>
          <w:tcPr>
            <w:tcW w:w="62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64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77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61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61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61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61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71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72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72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74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7749B6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</w:tr>
    </w:tbl>
    <w:p w:rsidR="007749B6" w:rsidRPr="007749B6" w:rsidRDefault="007749B6">
      <w:pPr>
        <w:rPr>
          <w:rFonts w:ascii="Times New Roman" w:hAnsi="Times New Roman"/>
          <w:sz w:val="2"/>
          <w:szCs w:val="2"/>
        </w:rPr>
      </w:pPr>
    </w:p>
    <w:tbl>
      <w:tblPr>
        <w:tblW w:w="15139" w:type="dxa"/>
        <w:tblLayout w:type="fixed"/>
        <w:tblLook w:val="04A0" w:firstRow="1" w:lastRow="0" w:firstColumn="1" w:lastColumn="0" w:noHBand="0" w:noVBand="1"/>
      </w:tblPr>
      <w:tblGrid>
        <w:gridCol w:w="439"/>
        <w:gridCol w:w="3230"/>
        <w:gridCol w:w="542"/>
        <w:gridCol w:w="620"/>
        <w:gridCol w:w="716"/>
        <w:gridCol w:w="731"/>
        <w:gridCol w:w="620"/>
        <w:gridCol w:w="646"/>
        <w:gridCol w:w="775"/>
        <w:gridCol w:w="619"/>
        <w:gridCol w:w="619"/>
        <w:gridCol w:w="617"/>
        <w:gridCol w:w="617"/>
        <w:gridCol w:w="720"/>
        <w:gridCol w:w="717"/>
        <w:gridCol w:w="721"/>
        <w:gridCol w:w="726"/>
        <w:gridCol w:w="718"/>
        <w:gridCol w:w="746"/>
      </w:tblGrid>
      <w:tr w:rsidR="007749B6" w:rsidRPr="007749B6" w:rsidTr="007749B6">
        <w:trPr>
          <w:trHeight w:val="9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7749B6" w:rsidRPr="007749B6" w:rsidTr="006D0EC5">
        <w:trPr>
          <w:trHeight w:val="149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9B6" w:rsidRPr="00026C5E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Всего по  Программе переселения, в рамках которой предусмотрено финансирование за счет средств Фонда, в том числе: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4 267,80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3 053,50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1 214,30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325 227 179,72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186 190 999,16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137 035 727,96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2 000 452,60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7749B6" w:rsidRPr="007749B6" w:rsidTr="006D0EC5">
        <w:trPr>
          <w:cantSplit/>
          <w:trHeight w:val="1434"/>
        </w:trPr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Всего по этапу 2025 года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1 599,40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1 224,50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374,90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103 046 693,61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59 522 800,63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42 750 052,69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773 840,29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7749B6" w:rsidRPr="007749B6" w:rsidTr="006D0EC5">
        <w:trPr>
          <w:cantSplit/>
          <w:trHeight w:val="1377"/>
        </w:trPr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 xml:space="preserve">Итого по </w:t>
            </w:r>
            <w:proofErr w:type="spellStart"/>
            <w:r w:rsidRPr="007749B6">
              <w:rPr>
                <w:rFonts w:ascii="Times New Roman" w:hAnsi="Times New Roman"/>
                <w:color w:val="000000"/>
              </w:rPr>
              <w:t>Касимовскому</w:t>
            </w:r>
            <w:proofErr w:type="spellEnd"/>
            <w:r w:rsidRPr="007749B6">
              <w:rPr>
                <w:rFonts w:ascii="Times New Roman" w:hAnsi="Times New Roman"/>
                <w:color w:val="000000"/>
              </w:rPr>
              <w:t xml:space="preserve"> муниципальному округу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481,10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238,30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242,80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27 315 003,50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18 679 702,29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8 387 364,41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247 936,80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7749B6" w:rsidRPr="007749B6" w:rsidTr="006D0EC5">
        <w:trPr>
          <w:cantSplit/>
          <w:trHeight w:val="1392"/>
        </w:trPr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Итого по Михайловскому муниципальному округу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537,70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423,70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114,00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48 665 438,01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28 677 302,59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19 728 147,48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259 987,94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7749B6" w:rsidRPr="007749B6" w:rsidTr="006D0EC5">
        <w:trPr>
          <w:cantSplit/>
          <w:trHeight w:val="1252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 xml:space="preserve">Итого по </w:t>
            </w:r>
            <w:proofErr w:type="spellStart"/>
            <w:r w:rsidRPr="007749B6">
              <w:rPr>
                <w:rFonts w:ascii="Times New Roman" w:hAnsi="Times New Roman"/>
                <w:color w:val="000000"/>
              </w:rPr>
              <w:t>Пронскому</w:t>
            </w:r>
            <w:proofErr w:type="spellEnd"/>
            <w:r w:rsidRPr="007749B6">
              <w:rPr>
                <w:rFonts w:ascii="Times New Roman" w:hAnsi="Times New Roman"/>
                <w:color w:val="000000"/>
              </w:rPr>
              <w:t xml:space="preserve"> муниципальному округу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127,00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127,00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6 851 250,90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3 241 111,52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3 546 393,32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63 746,06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7749B6" w:rsidRPr="007749B6" w:rsidTr="006D0EC5">
        <w:trPr>
          <w:cantSplit/>
          <w:trHeight w:val="14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 xml:space="preserve">Итого по Ряжскому </w:t>
            </w:r>
          </w:p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муниципальному округу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453,60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435,50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18,10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20 215 001,20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8 924 684,23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11 088 147,48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202 169,49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7749B6" w:rsidRPr="007749B6" w:rsidTr="006D0EC5">
        <w:trPr>
          <w:cantSplit/>
          <w:trHeight w:val="149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Всего по этапу 2026 года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2 668,40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1 829,00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839,40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222 180 486,11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126 668 198,53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94 285 675,27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1 226 612,31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7749B6" w:rsidRPr="007749B6" w:rsidTr="006D0EC5">
        <w:trPr>
          <w:cantSplit/>
          <w:trHeight w:val="139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Итого по муниципальному образованию – городской округ  город Рязань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133,70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65,90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67,80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11 541 117,70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6 580 077,18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4 900 019,73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61 020,79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7749B6" w:rsidRPr="007749B6" w:rsidTr="006D0EC5">
        <w:trPr>
          <w:cantSplit/>
          <w:trHeight w:val="14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 xml:space="preserve">Итого по </w:t>
            </w:r>
            <w:proofErr w:type="spellStart"/>
            <w:r w:rsidRPr="007749B6">
              <w:rPr>
                <w:rFonts w:ascii="Times New Roman" w:hAnsi="Times New Roman"/>
                <w:color w:val="000000"/>
              </w:rPr>
              <w:t>Касимовскому</w:t>
            </w:r>
            <w:proofErr w:type="spellEnd"/>
            <w:r w:rsidRPr="007749B6">
              <w:rPr>
                <w:rFonts w:ascii="Times New Roman" w:hAnsi="Times New Roman"/>
                <w:color w:val="000000"/>
              </w:rPr>
              <w:t xml:space="preserve"> муниципальному округу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678,80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293,10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385,70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54 436 224,51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31 532 730,99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22 594 569,35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308 924,17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7749B6" w:rsidRPr="007749B6" w:rsidTr="006D0EC5">
        <w:trPr>
          <w:cantSplit/>
          <w:trHeight w:val="144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Итого по Михайловскому муниципальному округу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1 726,40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1 448,20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278,20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145 024 574,40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82 109 456,01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62 116 662,45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798 455,94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7749B6" w:rsidRPr="007749B6" w:rsidTr="006D0EC5">
        <w:trPr>
          <w:cantSplit/>
          <w:trHeight w:val="140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9B6" w:rsidRPr="007749B6" w:rsidRDefault="007749B6" w:rsidP="007749B6">
            <w:pPr>
              <w:spacing w:line="228" w:lineRule="auto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B6" w:rsidRPr="007749B6" w:rsidRDefault="007749B6" w:rsidP="007749B6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 xml:space="preserve">Итого по </w:t>
            </w:r>
            <w:proofErr w:type="spellStart"/>
            <w:r w:rsidRPr="007749B6">
              <w:rPr>
                <w:rFonts w:ascii="Times New Roman" w:hAnsi="Times New Roman"/>
                <w:color w:val="000000"/>
              </w:rPr>
              <w:t>Скопинскому</w:t>
            </w:r>
            <w:proofErr w:type="spellEnd"/>
            <w:r w:rsidRPr="007749B6">
              <w:rPr>
                <w:rFonts w:ascii="Times New Roman" w:hAnsi="Times New Roman"/>
                <w:color w:val="000000"/>
              </w:rPr>
              <w:t xml:space="preserve"> муниципальному округу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129,50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21,80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107,70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11 178 569,50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6 445 934,35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4 674 423,74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58 211,41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49B6" w:rsidRPr="007749B6" w:rsidRDefault="007749B6" w:rsidP="006D0EC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7749B6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:rsidR="007749B6" w:rsidRPr="007749B6" w:rsidRDefault="007749B6" w:rsidP="007749B6">
      <w:pPr>
        <w:spacing w:line="228" w:lineRule="auto"/>
        <w:rPr>
          <w:rFonts w:ascii="Times New Roman" w:hAnsi="Times New Roman"/>
        </w:rPr>
      </w:pPr>
    </w:p>
    <w:p w:rsidR="007749B6" w:rsidRDefault="007749B6" w:rsidP="007749B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D0EC5" w:rsidRDefault="006D0EC5" w:rsidP="007749B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  <w:lang w:val="en-US"/>
        </w:rPr>
        <w:sectPr w:rsidR="006D0EC5" w:rsidSect="007749B6">
          <w:pgSz w:w="16834" w:h="11907" w:orient="landscape" w:code="9"/>
          <w:pgMar w:top="1701" w:right="567" w:bottom="851" w:left="1134" w:header="272" w:footer="397" w:gutter="0"/>
          <w:cols w:space="720"/>
          <w:formProt w:val="0"/>
          <w:docGrid w:linePitch="272"/>
        </w:sectPr>
      </w:pPr>
    </w:p>
    <w:tbl>
      <w:tblPr>
        <w:tblW w:w="15026" w:type="dxa"/>
        <w:jc w:val="center"/>
        <w:tblLayout w:type="fixed"/>
        <w:tblLook w:val="01E0" w:firstRow="1" w:lastRow="1" w:firstColumn="1" w:lastColumn="1" w:noHBand="0" w:noVBand="0"/>
      </w:tblPr>
      <w:tblGrid>
        <w:gridCol w:w="10295"/>
        <w:gridCol w:w="4731"/>
      </w:tblGrid>
      <w:tr w:rsidR="006D0EC5" w:rsidRPr="00390A05" w:rsidTr="00951B26">
        <w:trPr>
          <w:jc w:val="center"/>
        </w:trPr>
        <w:tc>
          <w:tcPr>
            <w:tcW w:w="10295" w:type="dxa"/>
          </w:tcPr>
          <w:p w:rsidR="006D0EC5" w:rsidRPr="00390A05" w:rsidRDefault="006D0EC5" w:rsidP="008764A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90A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</w:t>
            </w:r>
          </w:p>
          <w:p w:rsidR="006D0EC5" w:rsidRPr="00390A05" w:rsidRDefault="006D0EC5" w:rsidP="008764AE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  <w:r w:rsidRPr="00390A0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D0EC5" w:rsidRPr="00390A05" w:rsidRDefault="006D0EC5" w:rsidP="008764AE">
            <w:pPr>
              <w:tabs>
                <w:tab w:val="left" w:pos="854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6D0EC5" w:rsidRPr="00390A05" w:rsidRDefault="006D0EC5" w:rsidP="008764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A05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951B26" w:rsidRDefault="006D0EC5" w:rsidP="00951B26">
            <w:pPr>
              <w:rPr>
                <w:rFonts w:ascii="Times New Roman" w:hAnsi="Times New Roman"/>
                <w:sz w:val="28"/>
                <w:szCs w:val="28"/>
              </w:rPr>
            </w:pPr>
            <w:r w:rsidRPr="00390A05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по переселению граждан </w:t>
            </w:r>
          </w:p>
          <w:p w:rsidR="006D0EC5" w:rsidRPr="00390A05" w:rsidRDefault="006D0EC5" w:rsidP="00951B26">
            <w:pPr>
              <w:rPr>
                <w:rFonts w:ascii="Times New Roman" w:hAnsi="Times New Roman"/>
                <w:sz w:val="28"/>
                <w:szCs w:val="28"/>
              </w:rPr>
            </w:pPr>
            <w:r w:rsidRPr="00390A05">
              <w:rPr>
                <w:rFonts w:ascii="Times New Roman" w:hAnsi="Times New Roman"/>
                <w:sz w:val="28"/>
                <w:szCs w:val="28"/>
              </w:rPr>
              <w:t xml:space="preserve">из аварийного жилищного фонда </w:t>
            </w:r>
          </w:p>
        </w:tc>
      </w:tr>
      <w:tr w:rsidR="006D0EC5" w:rsidRPr="00390A05" w:rsidTr="00951B26">
        <w:trPr>
          <w:jc w:val="center"/>
        </w:trPr>
        <w:tc>
          <w:tcPr>
            <w:tcW w:w="10295" w:type="dxa"/>
          </w:tcPr>
          <w:p w:rsidR="006D0EC5" w:rsidRPr="00390A05" w:rsidRDefault="006D0EC5" w:rsidP="008764A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6D0EC5" w:rsidRPr="00390A05" w:rsidRDefault="006D0EC5" w:rsidP="008764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0EC5" w:rsidRPr="00390A05" w:rsidTr="00951B26">
        <w:trPr>
          <w:jc w:val="center"/>
        </w:trPr>
        <w:tc>
          <w:tcPr>
            <w:tcW w:w="10295" w:type="dxa"/>
          </w:tcPr>
          <w:p w:rsidR="006D0EC5" w:rsidRPr="00390A05" w:rsidRDefault="006D0EC5" w:rsidP="008764A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shd w:val="clear" w:color="auto" w:fill="auto"/>
          </w:tcPr>
          <w:p w:rsidR="006D0EC5" w:rsidRPr="00390A05" w:rsidRDefault="006D0EC5" w:rsidP="008764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0EC5" w:rsidRPr="00390A05" w:rsidRDefault="006D0EC5" w:rsidP="006D0EC5">
      <w:pPr>
        <w:rPr>
          <w:rFonts w:ascii="Times New Roman" w:hAnsi="Times New Roman"/>
          <w:sz w:val="28"/>
          <w:szCs w:val="28"/>
        </w:rPr>
      </w:pPr>
    </w:p>
    <w:p w:rsidR="006D0EC5" w:rsidRPr="00077DB6" w:rsidRDefault="006D0EC5" w:rsidP="006D0EC5">
      <w:pPr>
        <w:jc w:val="center"/>
        <w:rPr>
          <w:rFonts w:ascii="Times New Roman" w:hAnsi="Times New Roman"/>
          <w:sz w:val="28"/>
          <w:szCs w:val="28"/>
        </w:rPr>
      </w:pPr>
      <w:r w:rsidRPr="00390A05">
        <w:rPr>
          <w:rFonts w:ascii="Times New Roman" w:hAnsi="Times New Roman"/>
          <w:sz w:val="28"/>
          <w:szCs w:val="28"/>
        </w:rPr>
        <w:t>Объем финансовых средств по всем источникам в разрезе муниципальных</w:t>
      </w:r>
      <w:r w:rsidR="00951B26">
        <w:rPr>
          <w:rFonts w:ascii="Times New Roman" w:hAnsi="Times New Roman"/>
          <w:sz w:val="28"/>
          <w:szCs w:val="28"/>
        </w:rPr>
        <w:br/>
      </w:r>
      <w:r w:rsidRPr="00390A05">
        <w:rPr>
          <w:rFonts w:ascii="Times New Roman" w:hAnsi="Times New Roman"/>
          <w:sz w:val="28"/>
          <w:szCs w:val="28"/>
        </w:rPr>
        <w:t>образований</w:t>
      </w:r>
      <w:r w:rsidR="00951B26">
        <w:rPr>
          <w:rFonts w:ascii="Times New Roman" w:hAnsi="Times New Roman"/>
          <w:sz w:val="28"/>
          <w:szCs w:val="28"/>
        </w:rPr>
        <w:t xml:space="preserve"> </w:t>
      </w:r>
      <w:r w:rsidRPr="00390A05">
        <w:rPr>
          <w:rFonts w:ascii="Times New Roman" w:hAnsi="Times New Roman"/>
          <w:sz w:val="28"/>
          <w:szCs w:val="28"/>
        </w:rPr>
        <w:t>Рязанской области, являющихся участниками Программы</w:t>
      </w:r>
    </w:p>
    <w:p w:rsidR="006D0EC5" w:rsidRPr="00390A05" w:rsidRDefault="006D0EC5" w:rsidP="006D0EC5"/>
    <w:tbl>
      <w:tblPr>
        <w:tblW w:w="15107" w:type="dxa"/>
        <w:jc w:val="center"/>
        <w:tblLayout w:type="fixed"/>
        <w:tblLook w:val="04A0" w:firstRow="1" w:lastRow="0" w:firstColumn="1" w:lastColumn="0" w:noHBand="0" w:noVBand="1"/>
      </w:tblPr>
      <w:tblGrid>
        <w:gridCol w:w="2115"/>
        <w:gridCol w:w="378"/>
        <w:gridCol w:w="448"/>
        <w:gridCol w:w="448"/>
        <w:gridCol w:w="434"/>
        <w:gridCol w:w="457"/>
        <w:gridCol w:w="439"/>
        <w:gridCol w:w="443"/>
        <w:gridCol w:w="446"/>
        <w:gridCol w:w="447"/>
        <w:gridCol w:w="441"/>
        <w:gridCol w:w="560"/>
        <w:gridCol w:w="475"/>
        <w:gridCol w:w="421"/>
        <w:gridCol w:w="462"/>
        <w:gridCol w:w="588"/>
        <w:gridCol w:w="588"/>
        <w:gridCol w:w="447"/>
        <w:gridCol w:w="445"/>
        <w:gridCol w:w="590"/>
        <w:gridCol w:w="445"/>
        <w:gridCol w:w="447"/>
        <w:gridCol w:w="481"/>
        <w:gridCol w:w="462"/>
        <w:gridCol w:w="462"/>
        <w:gridCol w:w="420"/>
        <w:gridCol w:w="434"/>
        <w:gridCol w:w="448"/>
        <w:gridCol w:w="436"/>
      </w:tblGrid>
      <w:tr w:rsidR="00951B26" w:rsidRPr="00951B26" w:rsidTr="00951B26">
        <w:trPr>
          <w:trHeight w:val="90"/>
          <w:tblHeader/>
          <w:jc w:val="center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951B26">
              <w:rPr>
                <w:rFonts w:ascii="Times New Roman" w:hAnsi="Times New Roman"/>
                <w:color w:val="000000"/>
                <w:spacing w:val="-2"/>
              </w:rPr>
              <w:t xml:space="preserve">Наименование 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  <w:spacing w:val="-2"/>
              </w:rPr>
              <w:t>муниципальных образований</w:t>
            </w:r>
          </w:p>
        </w:tc>
        <w:tc>
          <w:tcPr>
            <w:tcW w:w="1299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951B26">
              <w:rPr>
                <w:rFonts w:ascii="Times New Roman" w:hAnsi="Times New Roman"/>
                <w:color w:val="000000"/>
                <w:spacing w:val="-2"/>
              </w:rPr>
              <w:t>Объем финансирования, рублей</w:t>
            </w:r>
          </w:p>
        </w:tc>
      </w:tr>
      <w:tr w:rsidR="00951B26" w:rsidRPr="00951B26" w:rsidTr="00951B26">
        <w:trPr>
          <w:trHeight w:val="90"/>
          <w:tblHeader/>
          <w:jc w:val="center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  <w:spacing w:val="-2"/>
              </w:rPr>
              <w:t>всего</w:t>
            </w:r>
          </w:p>
        </w:tc>
        <w:tc>
          <w:tcPr>
            <w:tcW w:w="1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951B26">
              <w:rPr>
                <w:rFonts w:ascii="Times New Roman" w:hAnsi="Times New Roman"/>
                <w:spacing w:val="-2"/>
              </w:rPr>
              <w:t>в том числе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951B26">
              <w:rPr>
                <w:rFonts w:ascii="Times New Roman" w:hAnsi="Times New Roman"/>
                <w:spacing w:val="-2"/>
              </w:rPr>
              <w:t>2025 год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2026 год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2027 год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2028 год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951B26">
              <w:rPr>
                <w:rFonts w:ascii="Times New Roman" w:hAnsi="Times New Roman"/>
                <w:spacing w:val="-2"/>
              </w:rPr>
              <w:t>2029 год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2030 год</w:t>
            </w:r>
          </w:p>
        </w:tc>
      </w:tr>
      <w:tr w:rsidR="00951B26" w:rsidRPr="00951B26" w:rsidTr="00951B26">
        <w:trPr>
          <w:trHeight w:val="90"/>
          <w:tblHeader/>
          <w:jc w:val="center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951B26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951B26">
              <w:rPr>
                <w:rFonts w:ascii="Times New Roman" w:hAnsi="Times New Roman"/>
                <w:spacing w:val="-2"/>
              </w:rPr>
              <w:t>в том числе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951B26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951B26">
              <w:rPr>
                <w:rFonts w:ascii="Times New Roman" w:hAnsi="Times New Roman"/>
                <w:spacing w:val="-2"/>
              </w:rPr>
              <w:t>в том числе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951B26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951B26">
              <w:rPr>
                <w:rFonts w:ascii="Times New Roman" w:hAnsi="Times New Roman"/>
                <w:spacing w:val="-2"/>
              </w:rPr>
              <w:t>в том числе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951B26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lang w:val="en-US"/>
              </w:rPr>
            </w:pPr>
            <w:r w:rsidRPr="00951B26">
              <w:rPr>
                <w:rFonts w:ascii="Times New Roman" w:hAnsi="Times New Roman"/>
                <w:spacing w:val="-2"/>
              </w:rPr>
              <w:t>в том числе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lang w:val="en-US"/>
              </w:rPr>
            </w:pPr>
            <w:r w:rsidRPr="00951B26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lang w:val="en-US"/>
              </w:rPr>
            </w:pPr>
            <w:r w:rsidRPr="00951B26">
              <w:rPr>
                <w:rFonts w:ascii="Times New Roman" w:hAnsi="Times New Roman"/>
                <w:spacing w:val="-2"/>
              </w:rPr>
              <w:t>в том числе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всего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в том числе</w:t>
            </w:r>
          </w:p>
        </w:tc>
      </w:tr>
      <w:tr w:rsidR="00951B26" w:rsidRPr="00951B26" w:rsidTr="00951B26">
        <w:trPr>
          <w:cantSplit/>
          <w:trHeight w:val="1979"/>
          <w:tblHeader/>
          <w:jc w:val="center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951B26">
              <w:rPr>
                <w:rFonts w:ascii="Times New Roman" w:hAnsi="Times New Roman"/>
                <w:color w:val="000000"/>
                <w:spacing w:val="-2"/>
              </w:rPr>
              <w:t xml:space="preserve">за счет средств 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951B26">
              <w:rPr>
                <w:rFonts w:ascii="Times New Roman" w:hAnsi="Times New Roman"/>
                <w:color w:val="000000"/>
                <w:spacing w:val="-2"/>
              </w:rPr>
              <w:t>Фонда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за счет средств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областного бюджета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за счет средств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местного бюджета</w:t>
            </w:r>
          </w:p>
        </w:tc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 xml:space="preserve">за счет средств 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 xml:space="preserve">Фонда 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за счет средств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областного бюджета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за счет средств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местного бюджета</w:t>
            </w:r>
          </w:p>
        </w:tc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 xml:space="preserve">за счет средств 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Фонда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за счет средств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областного бюджета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за счет средств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местного бюджета</w:t>
            </w: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 xml:space="preserve">за счет средств 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Фонда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за счет средств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областного бюджета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за счет средств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местного бюджета</w:t>
            </w:r>
          </w:p>
        </w:tc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 xml:space="preserve">за счет средств 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Фонда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за счет средств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областного бюджета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за счет средств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местного бюджета</w:t>
            </w:r>
          </w:p>
        </w:tc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 xml:space="preserve">за счет средств 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Фонда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за счет средств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областного бюджета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за счет средств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местного бюджета</w:t>
            </w: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 xml:space="preserve">за счет средств 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Фонда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за счет средств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областного бюджета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за счет средств</w:t>
            </w:r>
          </w:p>
          <w:p w:rsidR="006D0EC5" w:rsidRPr="00951B26" w:rsidRDefault="006D0EC5" w:rsidP="00951B26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pacing w:val="-2"/>
              </w:rPr>
            </w:pPr>
            <w:r w:rsidRPr="00951B26">
              <w:rPr>
                <w:rFonts w:ascii="Times New Roman" w:hAnsi="Times New Roman"/>
                <w:spacing w:val="-2"/>
              </w:rPr>
              <w:t>местного бюджета</w:t>
            </w:r>
          </w:p>
        </w:tc>
      </w:tr>
    </w:tbl>
    <w:p w:rsidR="00951B26" w:rsidRPr="00951B26" w:rsidRDefault="00951B26">
      <w:pPr>
        <w:rPr>
          <w:rFonts w:ascii="Times New Roman" w:hAnsi="Times New Roman"/>
          <w:sz w:val="2"/>
          <w:szCs w:val="2"/>
        </w:rPr>
      </w:pPr>
    </w:p>
    <w:tbl>
      <w:tblPr>
        <w:tblW w:w="15107" w:type="dxa"/>
        <w:jc w:val="center"/>
        <w:tblLayout w:type="fixed"/>
        <w:tblLook w:val="04A0" w:firstRow="1" w:lastRow="0" w:firstColumn="1" w:lastColumn="0" w:noHBand="0" w:noVBand="1"/>
      </w:tblPr>
      <w:tblGrid>
        <w:gridCol w:w="2115"/>
        <w:gridCol w:w="378"/>
        <w:gridCol w:w="448"/>
        <w:gridCol w:w="448"/>
        <w:gridCol w:w="434"/>
        <w:gridCol w:w="448"/>
        <w:gridCol w:w="448"/>
        <w:gridCol w:w="443"/>
        <w:gridCol w:w="446"/>
        <w:gridCol w:w="447"/>
        <w:gridCol w:w="441"/>
        <w:gridCol w:w="560"/>
        <w:gridCol w:w="475"/>
        <w:gridCol w:w="421"/>
        <w:gridCol w:w="462"/>
        <w:gridCol w:w="588"/>
        <w:gridCol w:w="588"/>
        <w:gridCol w:w="447"/>
        <w:gridCol w:w="445"/>
        <w:gridCol w:w="590"/>
        <w:gridCol w:w="445"/>
        <w:gridCol w:w="447"/>
        <w:gridCol w:w="481"/>
        <w:gridCol w:w="462"/>
        <w:gridCol w:w="462"/>
        <w:gridCol w:w="420"/>
        <w:gridCol w:w="434"/>
        <w:gridCol w:w="448"/>
        <w:gridCol w:w="436"/>
      </w:tblGrid>
      <w:tr w:rsidR="00951B26" w:rsidRPr="00951B26" w:rsidTr="00951B26">
        <w:trPr>
          <w:trHeight w:val="90"/>
          <w:tblHeader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EC5" w:rsidRPr="00951B26" w:rsidRDefault="006D0EC5" w:rsidP="00951B2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19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  <w:lang w:val="en-US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  <w:lang w:val="en-US"/>
              </w:rPr>
              <w:t>21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  <w:lang w:val="en-US"/>
              </w:rPr>
              <w:t>22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  <w:lang w:val="en-US"/>
              </w:rPr>
              <w:t>23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  <w:lang w:val="en-US"/>
              </w:rPr>
              <w:t>24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  <w:lang w:val="en-US"/>
              </w:rPr>
              <w:t>25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26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27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C5" w:rsidRPr="00951B26" w:rsidRDefault="006D0EC5" w:rsidP="00951B2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951B26">
              <w:rPr>
                <w:rFonts w:ascii="Times New Roman" w:hAnsi="Times New Roman"/>
                <w:color w:val="000000"/>
                <w:spacing w:val="-4"/>
              </w:rPr>
              <w:t>29</w:t>
            </w:r>
          </w:p>
        </w:tc>
      </w:tr>
      <w:tr w:rsidR="00951B26" w:rsidRPr="00951B26" w:rsidTr="00951B26">
        <w:trPr>
          <w:cantSplit/>
          <w:trHeight w:val="1559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C5" w:rsidRPr="00196810" w:rsidRDefault="006D0EC5" w:rsidP="00196810">
            <w:pPr>
              <w:rPr>
                <w:rFonts w:ascii="Times New Roman" w:hAnsi="Times New Roman"/>
                <w:color w:val="000000"/>
              </w:rPr>
            </w:pPr>
            <w:r w:rsidRPr="00196810">
              <w:rPr>
                <w:rFonts w:ascii="Times New Roman" w:hAnsi="Times New Roman"/>
                <w:color w:val="000000"/>
              </w:rPr>
              <w:t xml:space="preserve">Итого, </w:t>
            </w:r>
          </w:p>
          <w:p w:rsidR="006D0EC5" w:rsidRPr="00196810" w:rsidRDefault="006D0EC5" w:rsidP="00196810">
            <w:pPr>
              <w:rPr>
                <w:rFonts w:ascii="Times New Roman" w:hAnsi="Times New Roman"/>
                <w:color w:val="000000"/>
              </w:rPr>
            </w:pPr>
            <w:r w:rsidRPr="00196810">
              <w:rPr>
                <w:rFonts w:ascii="Times New Roman" w:hAnsi="Times New Roman"/>
                <w:color w:val="000000"/>
              </w:rPr>
              <w:t>в том числе:</w:t>
            </w:r>
          </w:p>
          <w:p w:rsidR="006D0EC5" w:rsidRPr="00196810" w:rsidRDefault="006D0EC5" w:rsidP="00196810">
            <w:pPr>
              <w:rPr>
                <w:rFonts w:ascii="Times New Roman" w:hAnsi="Times New Roman"/>
                <w:color w:val="000000"/>
              </w:rPr>
            </w:pPr>
          </w:p>
          <w:p w:rsidR="006D0EC5" w:rsidRPr="00196810" w:rsidRDefault="006D0EC5" w:rsidP="00196810">
            <w:pPr>
              <w:rPr>
                <w:rFonts w:ascii="Times New Roman" w:hAnsi="Times New Roman"/>
                <w:color w:val="000000"/>
              </w:rPr>
            </w:pPr>
          </w:p>
          <w:p w:rsidR="006D0EC5" w:rsidRPr="00196810" w:rsidRDefault="006D0EC5" w:rsidP="00196810">
            <w:pPr>
              <w:rPr>
                <w:rFonts w:ascii="Times New Roman" w:hAnsi="Times New Roman"/>
                <w:color w:val="000000"/>
              </w:rPr>
            </w:pPr>
          </w:p>
          <w:p w:rsidR="006D0EC5" w:rsidRPr="00196810" w:rsidRDefault="006D0EC5" w:rsidP="0019681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t>325 227 179,72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t>186 190 999,16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t>137 035 727,96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t>2 000 452,60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</w:rPr>
              <w:t>39 340 713,00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</w:rPr>
              <w:t>19 230 336,57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</w:rPr>
              <w:t>19 751 940,26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</w:rPr>
              <w:t>358 436,17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184 491 670,08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89 292 464,06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94 285 675,27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913 530,75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101 394 796,64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77 668 198,53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22 998 112,43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728 485,68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0,00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0,00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0,00</w:t>
            </w:r>
          </w:p>
        </w:tc>
      </w:tr>
      <w:tr w:rsidR="00951B26" w:rsidRPr="00951B26" w:rsidTr="00951B26">
        <w:trPr>
          <w:cantSplit/>
          <w:trHeight w:val="1517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EC5" w:rsidRPr="00196810" w:rsidRDefault="006D0EC5" w:rsidP="00196810">
            <w:pPr>
              <w:rPr>
                <w:rFonts w:ascii="Times New Roman" w:hAnsi="Times New Roman"/>
                <w:color w:val="000000"/>
              </w:rPr>
            </w:pPr>
            <w:r w:rsidRPr="00196810">
              <w:rPr>
                <w:rFonts w:ascii="Times New Roman" w:hAnsi="Times New Roman" w:hint="eastAsia"/>
                <w:color w:val="000000"/>
              </w:rPr>
              <w:t>Всего</w:t>
            </w:r>
            <w:r w:rsidRPr="00196810">
              <w:rPr>
                <w:rFonts w:ascii="Times New Roman" w:hAnsi="Times New Roman"/>
                <w:color w:val="000000"/>
              </w:rPr>
              <w:t xml:space="preserve"> </w:t>
            </w:r>
            <w:r w:rsidRPr="00196810">
              <w:rPr>
                <w:rFonts w:ascii="Times New Roman" w:hAnsi="Times New Roman" w:hint="eastAsia"/>
                <w:color w:val="000000"/>
              </w:rPr>
              <w:t>по</w:t>
            </w:r>
            <w:r w:rsidRPr="00196810">
              <w:rPr>
                <w:rFonts w:ascii="Times New Roman" w:hAnsi="Times New Roman"/>
                <w:color w:val="000000"/>
              </w:rPr>
              <w:t xml:space="preserve"> </w:t>
            </w:r>
            <w:r w:rsidRPr="00196810">
              <w:rPr>
                <w:rFonts w:ascii="Times New Roman" w:hAnsi="Times New Roman" w:hint="eastAsia"/>
                <w:color w:val="000000"/>
              </w:rPr>
              <w:t>этапу</w:t>
            </w:r>
            <w:r w:rsidRPr="00196810">
              <w:rPr>
                <w:rFonts w:ascii="Times New Roman" w:hAnsi="Times New Roman"/>
                <w:color w:val="000000"/>
              </w:rPr>
              <w:t xml:space="preserve"> 2025 </w:t>
            </w:r>
            <w:r w:rsidRPr="00196810">
              <w:rPr>
                <w:rFonts w:ascii="Times New Roman" w:hAnsi="Times New Roman" w:hint="eastAsia"/>
                <w:color w:val="000000"/>
              </w:rPr>
              <w:t>года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t>103 046 693,61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t>59 522 800,63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t>42 750 052,69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t>773 840,29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</w:rPr>
              <w:t>39 340 713,00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</w:rPr>
              <w:t>19 230 336,57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</w:rPr>
              <w:t>19 751 940,26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</w:rPr>
              <w:t>358 436,17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63 705 980,61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40 292 464,06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22 998 112,43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415 404,12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0,00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0,00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0,00</w:t>
            </w:r>
          </w:p>
        </w:tc>
      </w:tr>
      <w:tr w:rsidR="00951B26" w:rsidRPr="00951B26" w:rsidTr="00951B26">
        <w:trPr>
          <w:cantSplit/>
          <w:trHeight w:val="1421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EC5" w:rsidRPr="00951B26" w:rsidRDefault="006D0EC5" w:rsidP="008764AE">
            <w:pPr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</w:rPr>
              <w:lastRenderedPageBreak/>
              <w:t xml:space="preserve">Итого по </w:t>
            </w:r>
            <w:proofErr w:type="spellStart"/>
            <w:r w:rsidRPr="00951B26">
              <w:rPr>
                <w:rFonts w:ascii="Times New Roman" w:hAnsi="Times New Roman"/>
                <w:color w:val="000000"/>
              </w:rPr>
              <w:t>Пронскому</w:t>
            </w:r>
            <w:proofErr w:type="spellEnd"/>
            <w:r w:rsidRPr="00951B26">
              <w:rPr>
                <w:rFonts w:ascii="Times New Roman" w:hAnsi="Times New Roman"/>
                <w:color w:val="000000"/>
              </w:rPr>
              <w:t xml:space="preserve"> муниципальному округу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6 851 250,90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3 241 111,52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3 546 393,32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63 746,06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4 683 000,00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t>2 294 670,00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2 346 266,45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42 063,55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2 168 250,90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946 441,52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1 200 126,87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21 682,51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51B26" w:rsidRPr="00951B26" w:rsidTr="00951B26">
        <w:trPr>
          <w:cantSplit/>
          <w:trHeight w:val="1462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EC5" w:rsidRPr="00951B26" w:rsidRDefault="006D0EC5" w:rsidP="008764AE">
            <w:pPr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</w:rPr>
              <w:t xml:space="preserve">Итого по </w:t>
            </w:r>
            <w:proofErr w:type="spellStart"/>
            <w:r w:rsidRPr="00951B26">
              <w:rPr>
                <w:rFonts w:ascii="Times New Roman" w:hAnsi="Times New Roman"/>
                <w:color w:val="000000"/>
              </w:rPr>
              <w:t>Касимовскому</w:t>
            </w:r>
            <w:proofErr w:type="spellEnd"/>
            <w:r w:rsidRPr="00951B26">
              <w:rPr>
                <w:rFonts w:ascii="Times New Roman" w:hAnsi="Times New Roman"/>
                <w:color w:val="000000"/>
              </w:rPr>
              <w:t xml:space="preserve"> муниципальному округу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27 315 003,50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18 679 702,29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8 387 364,41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247 936,80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12 186 713,00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6 737 327,00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5 352 732,11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96 653,89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15 128 290,50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11 942 375,29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3 034 632,30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151 282,91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51B26" w:rsidRPr="00951B26" w:rsidTr="00951B26">
        <w:trPr>
          <w:cantSplit/>
          <w:trHeight w:val="1503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EC5" w:rsidRPr="00951B26" w:rsidRDefault="006D0EC5" w:rsidP="008764AE">
            <w:pPr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</w:rPr>
              <w:t xml:space="preserve">Итого по Ряжскому </w:t>
            </w:r>
          </w:p>
          <w:p w:rsidR="006D0EC5" w:rsidRPr="00951B26" w:rsidRDefault="006D0EC5" w:rsidP="008764AE">
            <w:pPr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</w:rPr>
              <w:t>муниципальному округу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20 215 001,20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8 924 684,23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11 088 147,48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202 169,49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17 195 000,00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7 613 099,57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9 409 932,54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171 967,89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3 020 001,20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1 311 584,66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spacing w:val="-4"/>
              </w:rPr>
              <w:t>1 678 214,94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30 201,60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spacing w:val="-4"/>
              </w:rPr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51B26" w:rsidRPr="00951B26" w:rsidTr="00951B26">
        <w:trPr>
          <w:cantSplit/>
          <w:trHeight w:val="1504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EC5" w:rsidRPr="00951B26" w:rsidRDefault="006D0EC5" w:rsidP="008764AE">
            <w:pPr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</w:rPr>
              <w:t>Итого по Михайловскому муниципальному округу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48 665 438,01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28 677 302,59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19 728 147,48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259 987,94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5 276 000,00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2 585 240,00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2 643 009,16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47 750,84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43 389 438,01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26 092 062,59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17 085 138,32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212 237,10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0,00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0,00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951B26">
              <w:t>0,00</w:t>
            </w:r>
          </w:p>
        </w:tc>
      </w:tr>
      <w:tr w:rsidR="00951B26" w:rsidRPr="00951B26" w:rsidTr="00951B26">
        <w:trPr>
          <w:cantSplit/>
          <w:trHeight w:val="1573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EC5" w:rsidRPr="00951B26" w:rsidRDefault="006D0EC5" w:rsidP="008764AE">
            <w:pPr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</w:rPr>
              <w:t>Всего по этапу 2026 года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222 180 486,11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126 668 198,53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94 285 675,27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1 226 612,31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120 785 689,47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49 000 000,00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71 287 562,84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498 126,63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101 394 796,64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77 668 198,53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22 998 112,43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728 485,68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</w:tr>
      <w:tr w:rsidR="00951B26" w:rsidRPr="00951B26" w:rsidTr="00951B26">
        <w:trPr>
          <w:cantSplit/>
          <w:trHeight w:val="1518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EC5" w:rsidRPr="00951B26" w:rsidRDefault="006D0EC5" w:rsidP="008764AE">
            <w:pPr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bCs/>
                <w:color w:val="000000"/>
                <w:spacing w:val="-4"/>
              </w:rPr>
              <w:t>Итого по муниципальному образованию – городской округ  город Рязань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11 541 117,70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6 580 077,18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4 900 019,73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61 020,79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11 541 117,70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6 580 077,18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4 900 019,73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61 020,79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51B26" w:rsidRPr="00951B26" w:rsidTr="00951B26">
        <w:trPr>
          <w:cantSplit/>
          <w:trHeight w:val="1714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EC5" w:rsidRPr="00951B26" w:rsidRDefault="006D0EC5" w:rsidP="008764AE">
            <w:pPr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</w:rPr>
              <w:lastRenderedPageBreak/>
              <w:t xml:space="preserve">Итого по </w:t>
            </w:r>
            <w:proofErr w:type="spellStart"/>
            <w:r w:rsidRPr="00951B26">
              <w:rPr>
                <w:rFonts w:ascii="Times New Roman" w:hAnsi="Times New Roman"/>
                <w:color w:val="000000"/>
              </w:rPr>
              <w:t>Касимовскому</w:t>
            </w:r>
            <w:proofErr w:type="spellEnd"/>
            <w:r w:rsidRPr="00951B26">
              <w:rPr>
                <w:rFonts w:ascii="Times New Roman" w:hAnsi="Times New Roman"/>
                <w:color w:val="000000"/>
              </w:rPr>
              <w:t xml:space="preserve"> муниципальному округу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54 436 224,51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31 532 730,99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22 594 569,35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308 924,17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28 300 685,10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14 168 383,66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13 995 374,13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136 927,31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26 135 539,41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17 364 347,33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8 599 195,22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171 996,86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51B26" w:rsidRPr="00951B26" w:rsidTr="00951B26">
        <w:trPr>
          <w:cantSplit/>
          <w:trHeight w:val="1657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EC5" w:rsidRPr="00951B26" w:rsidRDefault="006D0EC5" w:rsidP="008764AE">
            <w:pPr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</w:rPr>
              <w:t>Итого по Михайловскому муниципальному округу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145 024 574,40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82 109 456,01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62 116 662,45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798 455,94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73 682 621,72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25 237 641,44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48 172 444,37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272 535,91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71 341 952,68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56 871 814,57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13 944 218,08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525 920,03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rPr>
                <w:rFonts w:ascii="Times New Roman" w:hAnsi="Times New Roman"/>
                <w:spacing w:val="-4"/>
              </w:rPr>
              <w:t>0,00</w:t>
            </w:r>
          </w:p>
        </w:tc>
      </w:tr>
      <w:tr w:rsidR="00951B26" w:rsidRPr="00951B26" w:rsidTr="00951B26">
        <w:trPr>
          <w:cantSplit/>
          <w:trHeight w:val="1629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EC5" w:rsidRPr="00951B26" w:rsidRDefault="006D0EC5" w:rsidP="008764AE">
            <w:pPr>
              <w:rPr>
                <w:rFonts w:ascii="Times New Roman" w:hAnsi="Times New Roman"/>
                <w:color w:val="000000"/>
              </w:rPr>
            </w:pPr>
            <w:r w:rsidRPr="00951B26">
              <w:rPr>
                <w:rFonts w:ascii="Times New Roman" w:hAnsi="Times New Roman"/>
                <w:color w:val="000000"/>
              </w:rPr>
              <w:t xml:space="preserve">Итого по </w:t>
            </w:r>
            <w:proofErr w:type="spellStart"/>
            <w:r w:rsidRPr="00951B26">
              <w:rPr>
                <w:rFonts w:ascii="Times New Roman" w:hAnsi="Times New Roman"/>
                <w:color w:val="000000"/>
              </w:rPr>
              <w:t>Скопинскому</w:t>
            </w:r>
            <w:proofErr w:type="spellEnd"/>
            <w:r w:rsidRPr="00951B26">
              <w:rPr>
                <w:rFonts w:ascii="Times New Roman" w:hAnsi="Times New Roman"/>
                <w:color w:val="000000"/>
              </w:rPr>
              <w:t xml:space="preserve"> муниципальному округу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11 178 569,50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6 445 934,35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4 674 423,74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58 211,41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7 261 264,95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3 013 897,72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4 219 724,61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27 642,62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3 917 304,55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3 432 036,63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454 699,13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30 568,79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D0EC5" w:rsidRPr="00951B26" w:rsidRDefault="006D0EC5" w:rsidP="00951B26">
            <w:pPr>
              <w:spacing w:line="228" w:lineRule="auto"/>
              <w:ind w:left="57" w:right="57"/>
              <w:jc w:val="center"/>
            </w:pPr>
            <w:r w:rsidRPr="00951B26">
              <w:t>0,00</w:t>
            </w:r>
          </w:p>
        </w:tc>
      </w:tr>
    </w:tbl>
    <w:p w:rsidR="006D0EC5" w:rsidRDefault="006D0EC5" w:rsidP="007749B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951B26" w:rsidRDefault="00951B26" w:rsidP="007749B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951B26" w:rsidRDefault="00951B26" w:rsidP="007749B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951B26" w:rsidRDefault="00951B26" w:rsidP="007749B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951B26" w:rsidRDefault="00951B26" w:rsidP="007749B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951B26" w:rsidRDefault="00951B26" w:rsidP="007749B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951B26" w:rsidRDefault="00951B26" w:rsidP="007749B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951B26" w:rsidRDefault="00951B26" w:rsidP="007749B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  <w:sectPr w:rsidR="00951B26" w:rsidSect="007749B6">
          <w:pgSz w:w="16834" w:h="11907" w:orient="landscape" w:code="9"/>
          <w:pgMar w:top="1701" w:right="567" w:bottom="851" w:left="1134" w:header="272" w:footer="397" w:gutter="0"/>
          <w:cols w:space="720"/>
          <w:formProt w:val="0"/>
          <w:docGrid w:linePitch="272"/>
        </w:sectPr>
      </w:pPr>
    </w:p>
    <w:tbl>
      <w:tblPr>
        <w:tblW w:w="15026" w:type="dxa"/>
        <w:jc w:val="center"/>
        <w:tblLayout w:type="fixed"/>
        <w:tblLook w:val="01E0" w:firstRow="1" w:lastRow="1" w:firstColumn="1" w:lastColumn="1" w:noHBand="0" w:noVBand="0"/>
      </w:tblPr>
      <w:tblGrid>
        <w:gridCol w:w="10012"/>
        <w:gridCol w:w="5014"/>
      </w:tblGrid>
      <w:tr w:rsidR="00951B26" w:rsidRPr="00951B26" w:rsidTr="00587169">
        <w:trPr>
          <w:jc w:val="center"/>
        </w:trPr>
        <w:tc>
          <w:tcPr>
            <w:tcW w:w="10012" w:type="dxa"/>
          </w:tcPr>
          <w:p w:rsidR="00951B26" w:rsidRPr="00951B26" w:rsidRDefault="00951B26" w:rsidP="00951B26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51B2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</w:t>
            </w:r>
          </w:p>
          <w:p w:rsidR="00951B26" w:rsidRPr="00951B26" w:rsidRDefault="00951B26" w:rsidP="00951B26">
            <w:pPr>
              <w:tabs>
                <w:tab w:val="left" w:pos="854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51B2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51B26" w:rsidRPr="00951B26" w:rsidRDefault="00951B26" w:rsidP="00951B26">
            <w:pPr>
              <w:tabs>
                <w:tab w:val="left" w:pos="8545"/>
              </w:tabs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4" w:type="dxa"/>
            <w:shd w:val="clear" w:color="auto" w:fill="auto"/>
          </w:tcPr>
          <w:p w:rsidR="00951B26" w:rsidRPr="00951B26" w:rsidRDefault="00951B26" w:rsidP="00951B26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B26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587169" w:rsidRDefault="00951B26" w:rsidP="0058716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51B26">
              <w:rPr>
                <w:rFonts w:ascii="Times New Roman" w:hAnsi="Times New Roman"/>
                <w:sz w:val="28"/>
                <w:szCs w:val="28"/>
              </w:rPr>
              <w:t>к адресной программе Рязанской области по переселению граждан</w:t>
            </w:r>
          </w:p>
          <w:p w:rsidR="00951B26" w:rsidRPr="00951B26" w:rsidRDefault="00951B26" w:rsidP="00587169">
            <w:pPr>
              <w:spacing w:line="228" w:lineRule="auto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 w:rsidRPr="00951B26">
              <w:rPr>
                <w:rFonts w:ascii="Times New Roman" w:hAnsi="Times New Roman"/>
                <w:sz w:val="28"/>
                <w:szCs w:val="28"/>
              </w:rPr>
              <w:t xml:space="preserve">из аварийного жилищного фонда </w:t>
            </w:r>
          </w:p>
        </w:tc>
      </w:tr>
      <w:tr w:rsidR="00951B26" w:rsidRPr="00951B26" w:rsidTr="00587169">
        <w:trPr>
          <w:jc w:val="center"/>
        </w:trPr>
        <w:tc>
          <w:tcPr>
            <w:tcW w:w="10012" w:type="dxa"/>
          </w:tcPr>
          <w:p w:rsidR="00951B26" w:rsidRPr="00951B26" w:rsidRDefault="00951B26" w:rsidP="00951B26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4" w:type="dxa"/>
            <w:shd w:val="clear" w:color="auto" w:fill="auto"/>
          </w:tcPr>
          <w:p w:rsidR="00951B26" w:rsidRPr="00951B26" w:rsidRDefault="00951B26" w:rsidP="00951B26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  <w:highlight w:val="magenta"/>
              </w:rPr>
            </w:pPr>
          </w:p>
        </w:tc>
      </w:tr>
      <w:tr w:rsidR="00951B26" w:rsidRPr="00951B26" w:rsidTr="00587169">
        <w:trPr>
          <w:jc w:val="center"/>
        </w:trPr>
        <w:tc>
          <w:tcPr>
            <w:tcW w:w="10012" w:type="dxa"/>
          </w:tcPr>
          <w:p w:rsidR="00951B26" w:rsidRPr="00951B26" w:rsidRDefault="00951B26" w:rsidP="00951B26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4" w:type="dxa"/>
            <w:shd w:val="clear" w:color="auto" w:fill="auto"/>
          </w:tcPr>
          <w:p w:rsidR="00951B26" w:rsidRPr="00951B26" w:rsidRDefault="00951B26" w:rsidP="00951B26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1B26" w:rsidRPr="00951B26" w:rsidRDefault="00951B26" w:rsidP="00951B2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4"/>
          <w:szCs w:val="4"/>
        </w:rPr>
      </w:pPr>
    </w:p>
    <w:p w:rsidR="00951B26" w:rsidRPr="00951B26" w:rsidRDefault="00951B26" w:rsidP="00951B2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951B26">
        <w:rPr>
          <w:rFonts w:ascii="Times New Roman" w:hAnsi="Times New Roman"/>
          <w:sz w:val="28"/>
          <w:szCs w:val="28"/>
        </w:rPr>
        <w:t>Перечень</w:t>
      </w:r>
    </w:p>
    <w:p w:rsidR="00587169" w:rsidRDefault="00951B26" w:rsidP="00951B2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951B26">
        <w:rPr>
          <w:rFonts w:ascii="Times New Roman" w:hAnsi="Times New Roman"/>
          <w:sz w:val="28"/>
          <w:szCs w:val="28"/>
        </w:rPr>
        <w:t>аварийных многоквартирных домов, признанных таковыми в установленном порядке в связи</w:t>
      </w:r>
      <w:r w:rsidR="00587169">
        <w:rPr>
          <w:rFonts w:ascii="Times New Roman" w:hAnsi="Times New Roman"/>
          <w:sz w:val="28"/>
          <w:szCs w:val="28"/>
        </w:rPr>
        <w:t xml:space="preserve"> </w:t>
      </w:r>
      <w:r w:rsidRPr="00951B26">
        <w:rPr>
          <w:rFonts w:ascii="Times New Roman" w:hAnsi="Times New Roman"/>
          <w:sz w:val="28"/>
          <w:szCs w:val="28"/>
        </w:rPr>
        <w:t>с физическим</w:t>
      </w:r>
    </w:p>
    <w:p w:rsidR="00587169" w:rsidRDefault="00951B26" w:rsidP="00951B2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951B26">
        <w:rPr>
          <w:rFonts w:ascii="Times New Roman" w:hAnsi="Times New Roman"/>
          <w:sz w:val="28"/>
          <w:szCs w:val="28"/>
        </w:rPr>
        <w:t>износом в процессе их эксплуатации с 1 января 2017 года и подлежащих сносу, в отношении</w:t>
      </w:r>
      <w:r w:rsidR="00587169">
        <w:rPr>
          <w:rFonts w:ascii="Times New Roman" w:hAnsi="Times New Roman"/>
          <w:sz w:val="28"/>
          <w:szCs w:val="28"/>
        </w:rPr>
        <w:t xml:space="preserve"> </w:t>
      </w:r>
      <w:r w:rsidRPr="00951B26">
        <w:rPr>
          <w:rFonts w:ascii="Times New Roman" w:hAnsi="Times New Roman"/>
          <w:sz w:val="28"/>
          <w:szCs w:val="28"/>
        </w:rPr>
        <w:t>которых</w:t>
      </w:r>
    </w:p>
    <w:p w:rsidR="00951B26" w:rsidRPr="00951B26" w:rsidRDefault="00951B26" w:rsidP="00951B26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951B26">
        <w:rPr>
          <w:rFonts w:ascii="Times New Roman" w:hAnsi="Times New Roman"/>
          <w:sz w:val="28"/>
          <w:szCs w:val="28"/>
        </w:rPr>
        <w:t xml:space="preserve">планируется переселение граждан за счет средств финансовой поддержки Фонда и без участия средств Фонда </w:t>
      </w:r>
    </w:p>
    <w:p w:rsidR="00951B26" w:rsidRPr="00951B26" w:rsidRDefault="00951B26" w:rsidP="00951B2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196" w:type="dxa"/>
        <w:tblLayout w:type="fixed"/>
        <w:tblLook w:val="04A0" w:firstRow="1" w:lastRow="0" w:firstColumn="1" w:lastColumn="0" w:noHBand="0" w:noVBand="1"/>
      </w:tblPr>
      <w:tblGrid>
        <w:gridCol w:w="398"/>
        <w:gridCol w:w="1006"/>
        <w:gridCol w:w="1005"/>
        <w:gridCol w:w="575"/>
        <w:gridCol w:w="863"/>
        <w:gridCol w:w="1149"/>
        <w:gridCol w:w="781"/>
        <w:gridCol w:w="1232"/>
        <w:gridCol w:w="910"/>
        <w:gridCol w:w="812"/>
        <w:gridCol w:w="728"/>
        <w:gridCol w:w="1204"/>
        <w:gridCol w:w="867"/>
        <w:gridCol w:w="1036"/>
        <w:gridCol w:w="1194"/>
        <w:gridCol w:w="1436"/>
      </w:tblGrid>
      <w:tr w:rsidR="00587169" w:rsidRPr="00587169" w:rsidTr="00161D65">
        <w:trPr>
          <w:trHeight w:val="1113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№</w:t>
            </w:r>
          </w:p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п/п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Наимено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вание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муници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пального</w:t>
            </w:r>
            <w:proofErr w:type="spellEnd"/>
          </w:p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образо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вания</w:t>
            </w:r>
            <w:proofErr w:type="spellEnd"/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Адрес много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квартир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>-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ного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</w:p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дома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hideMark/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Тип</w:t>
            </w:r>
          </w:p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Техни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ческое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 состоя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>-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ние</w:t>
            </w:r>
            <w:proofErr w:type="spellEnd"/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Принад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лежность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</w:p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к объектам культурного наследия</w:t>
            </w:r>
          </w:p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(да/нет)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Год ввода в 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эксплу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атаци</w:t>
            </w:r>
            <w:r w:rsidR="00161D65">
              <w:rPr>
                <w:rFonts w:ascii="Times New Roman" w:hAnsi="Times New Roman"/>
                <w:color w:val="000000"/>
                <w:spacing w:val="-4"/>
              </w:rPr>
              <w:t>ю</w:t>
            </w:r>
            <w:proofErr w:type="spellEnd"/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Дата признания аварийным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>/</w:t>
            </w:r>
          </w:p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ограниченно 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работоспо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собным</w:t>
            </w:r>
            <w:proofErr w:type="spellEnd"/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Сведения о жилищном фонде, подлежащем расселению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Планиру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емая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 дата окончания переселения граждан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Площадь 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заст</w:t>
            </w:r>
            <w:proofErr w:type="spellEnd"/>
            <w:r w:rsidR="00587169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ройки дома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Информация о формировании земельного участка под домом</w:t>
            </w:r>
          </w:p>
        </w:tc>
      </w:tr>
      <w:tr w:rsidR="00587169" w:rsidRPr="00587169" w:rsidTr="00161D65">
        <w:trPr>
          <w:trHeight w:val="245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hideMark/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площадь, кв.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м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коли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>-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чество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 человек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коли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>-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чество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 семей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дата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кв.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Площадь зе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>м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ельно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>-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го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 участка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Кадастро</w:t>
            </w:r>
            <w:proofErr w:type="spellEnd"/>
            <w:r w:rsidR="00587169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вый номер земельного участка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26" w:rsidRPr="00587169" w:rsidRDefault="00951B26" w:rsidP="0058716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Характеристика земельного участ</w:t>
            </w:r>
            <w:r w:rsidR="003E7391">
              <w:rPr>
                <w:rFonts w:ascii="Times New Roman" w:hAnsi="Times New Roman"/>
                <w:color w:val="000000"/>
                <w:spacing w:val="-4"/>
              </w:rPr>
              <w:t>ка (сформирован под  одним домом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, не сформирован)</w:t>
            </w:r>
          </w:p>
        </w:tc>
      </w:tr>
      <w:tr w:rsidR="00587169" w:rsidRPr="00587169" w:rsidTr="00161D65">
        <w:trPr>
          <w:trHeight w:val="195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1B26" w:rsidRPr="00587169" w:rsidRDefault="00951B26" w:rsidP="00951B2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1B26" w:rsidRPr="00587169" w:rsidRDefault="00951B26" w:rsidP="00951B2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51B26" w:rsidRPr="00587169" w:rsidRDefault="00951B26" w:rsidP="00951B2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hideMark/>
          </w:tcPr>
          <w:p w:rsidR="00951B26" w:rsidRPr="00587169" w:rsidRDefault="00951B26" w:rsidP="00951B2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B26" w:rsidRPr="00587169" w:rsidRDefault="00951B26" w:rsidP="00951B2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51B26" w:rsidRPr="00587169" w:rsidRDefault="00951B26" w:rsidP="00951B2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B26" w:rsidRPr="00587169" w:rsidRDefault="00951B26" w:rsidP="00951B2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год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26" w:rsidRPr="00587169" w:rsidRDefault="00951B26" w:rsidP="00951B2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дата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26" w:rsidRPr="00587169" w:rsidRDefault="00951B26" w:rsidP="00951B2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26" w:rsidRPr="00587169" w:rsidRDefault="00951B26" w:rsidP="00951B2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26" w:rsidRPr="00587169" w:rsidRDefault="00951B26" w:rsidP="00951B2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26" w:rsidRPr="00587169" w:rsidRDefault="00951B26" w:rsidP="00951B2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26" w:rsidRPr="00587169" w:rsidRDefault="00951B26" w:rsidP="00951B2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26" w:rsidRPr="00587169" w:rsidRDefault="00951B26" w:rsidP="00951B2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кв.</w:t>
            </w:r>
            <w:r w:rsidR="00587169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м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26" w:rsidRPr="00587169" w:rsidRDefault="00951B26" w:rsidP="00951B2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B26" w:rsidRPr="00587169" w:rsidRDefault="00951B26" w:rsidP="00951B2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</w:tbl>
    <w:p w:rsidR="00161D65" w:rsidRPr="00161D65" w:rsidRDefault="00161D65">
      <w:pPr>
        <w:rPr>
          <w:rFonts w:ascii="Times New Roman" w:hAnsi="Times New Roman"/>
          <w:sz w:val="2"/>
          <w:szCs w:val="2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006"/>
        <w:gridCol w:w="1005"/>
        <w:gridCol w:w="575"/>
        <w:gridCol w:w="863"/>
        <w:gridCol w:w="1149"/>
        <w:gridCol w:w="781"/>
        <w:gridCol w:w="1232"/>
        <w:gridCol w:w="910"/>
        <w:gridCol w:w="812"/>
        <w:gridCol w:w="728"/>
        <w:gridCol w:w="1204"/>
        <w:gridCol w:w="867"/>
        <w:gridCol w:w="1036"/>
        <w:gridCol w:w="1194"/>
        <w:gridCol w:w="1436"/>
      </w:tblGrid>
      <w:tr w:rsidR="00587169" w:rsidRPr="00587169" w:rsidTr="00161D65">
        <w:trPr>
          <w:trHeight w:val="179"/>
          <w:tblHeader/>
        </w:trPr>
        <w:tc>
          <w:tcPr>
            <w:tcW w:w="398" w:type="dxa"/>
            <w:shd w:val="clear" w:color="auto" w:fill="auto"/>
            <w:noWrap/>
            <w:vAlign w:val="center"/>
            <w:hideMark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575" w:type="dxa"/>
            <w:shd w:val="clear" w:color="auto" w:fill="auto"/>
            <w:hideMark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863" w:type="dxa"/>
            <w:shd w:val="clear" w:color="auto" w:fill="auto"/>
            <w:hideMark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232" w:type="dxa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910" w:type="dxa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812" w:type="dxa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728" w:type="dxa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4" w:type="dxa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867" w:type="dxa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036" w:type="dxa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1194" w:type="dxa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1436" w:type="dxa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16</w:t>
            </w:r>
          </w:p>
        </w:tc>
      </w:tr>
      <w:tr w:rsidR="00587169" w:rsidRPr="00587169" w:rsidTr="00161D65">
        <w:trPr>
          <w:cantSplit/>
          <w:trHeight w:val="959"/>
        </w:trPr>
        <w:tc>
          <w:tcPr>
            <w:tcW w:w="2409" w:type="dxa"/>
            <w:gridSpan w:val="3"/>
            <w:shd w:val="clear" w:color="auto" w:fill="auto"/>
            <w:vAlign w:val="center"/>
            <w:hideMark/>
          </w:tcPr>
          <w:p w:rsidR="00951B26" w:rsidRPr="00587169" w:rsidRDefault="00951B26" w:rsidP="00161D65">
            <w:pPr>
              <w:spacing w:line="228" w:lineRule="auto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bCs/>
                <w:color w:val="000000"/>
                <w:spacing w:val="-4"/>
              </w:rPr>
              <w:t>Всего подлежит расселению</w:t>
            </w:r>
          </w:p>
        </w:tc>
        <w:tc>
          <w:tcPr>
            <w:tcW w:w="575" w:type="dxa"/>
            <w:shd w:val="clear" w:color="auto" w:fill="auto"/>
            <w:textDirection w:val="btLr"/>
            <w:vAlign w:val="center"/>
            <w:hideMark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3" w:type="dxa"/>
            <w:shd w:val="clear" w:color="auto" w:fill="auto"/>
            <w:textDirection w:val="btLr"/>
            <w:vAlign w:val="center"/>
            <w:hideMark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  <w:hideMark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  <w:hideMark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10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587169">
              <w:rPr>
                <w:rFonts w:ascii="Times New Roman" w:hAnsi="Times New Roman"/>
              </w:rPr>
              <w:t>11 153,20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587169">
              <w:rPr>
                <w:rFonts w:ascii="Times New Roman" w:hAnsi="Times New Roman"/>
              </w:rPr>
              <w:t>600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587169">
              <w:rPr>
                <w:rFonts w:ascii="Times New Roman" w:hAnsi="Times New Roman"/>
              </w:rPr>
              <w:t>273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16 604,31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39 686,90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587169" w:rsidRPr="00587169" w:rsidTr="00161D65">
        <w:trPr>
          <w:cantSplit/>
          <w:trHeight w:val="986"/>
        </w:trPr>
        <w:tc>
          <w:tcPr>
            <w:tcW w:w="2409" w:type="dxa"/>
            <w:gridSpan w:val="3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bCs/>
                <w:color w:val="000000"/>
                <w:spacing w:val="-4"/>
              </w:rPr>
              <w:t>1.</w:t>
            </w:r>
            <w:r w:rsidR="00161D65">
              <w:rPr>
                <w:rFonts w:ascii="Times New Roman" w:hAnsi="Times New Roman"/>
                <w:bCs/>
                <w:color w:val="000000"/>
                <w:spacing w:val="-4"/>
              </w:rPr>
              <w:t xml:space="preserve"> </w:t>
            </w:r>
            <w:r w:rsidRPr="00587169">
              <w:rPr>
                <w:rFonts w:ascii="Times New Roman" w:hAnsi="Times New Roman"/>
                <w:bCs/>
                <w:color w:val="000000"/>
                <w:spacing w:val="-4"/>
              </w:rPr>
              <w:t>Перечень аварийных многоквартирных домов, в том числе</w:t>
            </w:r>
          </w:p>
        </w:tc>
        <w:tc>
          <w:tcPr>
            <w:tcW w:w="575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3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10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11 153,20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16 604,31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39 686,90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587169" w:rsidRPr="00587169" w:rsidTr="00161D65">
        <w:trPr>
          <w:cantSplit/>
          <w:trHeight w:val="959"/>
        </w:trPr>
        <w:tc>
          <w:tcPr>
            <w:tcW w:w="2409" w:type="dxa"/>
            <w:gridSpan w:val="3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bCs/>
                <w:color w:val="000000"/>
                <w:spacing w:val="-4"/>
              </w:rPr>
              <w:t>расселение которых осуществляется с участием средств Фонда</w:t>
            </w:r>
          </w:p>
        </w:tc>
        <w:tc>
          <w:tcPr>
            <w:tcW w:w="575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3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10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4 267,80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4 580,60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15 819,90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587169" w:rsidRPr="00587169" w:rsidTr="00161D65">
        <w:trPr>
          <w:cantSplit/>
          <w:trHeight w:val="931"/>
        </w:trPr>
        <w:tc>
          <w:tcPr>
            <w:tcW w:w="2409" w:type="dxa"/>
            <w:gridSpan w:val="3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bCs/>
                <w:color w:val="000000"/>
                <w:spacing w:val="-4"/>
              </w:rPr>
              <w:lastRenderedPageBreak/>
              <w:t>Итого по муниципальному образованию – городской округ  город Рязань</w:t>
            </w:r>
          </w:p>
        </w:tc>
        <w:tc>
          <w:tcPr>
            <w:tcW w:w="575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3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10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133,70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185,20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318,00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587169" w:rsidRPr="00587169" w:rsidTr="00161D65">
        <w:trPr>
          <w:cantSplit/>
          <w:trHeight w:val="2087"/>
        </w:trPr>
        <w:tc>
          <w:tcPr>
            <w:tcW w:w="398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bCs/>
                <w:color w:val="000000"/>
                <w:spacing w:val="-4"/>
              </w:rPr>
              <w:t>1.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/>
                <w:spacing w:val="-4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113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г. Рязань, проезд Ломоносова 1-й,</w:t>
            </w:r>
          </w:p>
          <w:p w:rsidR="00951B26" w:rsidRPr="00587169" w:rsidRDefault="00951B26" w:rsidP="00161D65">
            <w:pPr>
              <w:spacing w:line="228" w:lineRule="auto"/>
              <w:ind w:left="113" w:right="-57"/>
              <w:jc w:val="center"/>
              <w:rPr>
                <w:rFonts w:ascii="Times New Roman" w:hAnsi="Times New Roman"/>
                <w:bCs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д.20/9</w:t>
            </w:r>
          </w:p>
        </w:tc>
        <w:tc>
          <w:tcPr>
            <w:tcW w:w="575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24.05.2018</w:t>
            </w:r>
          </w:p>
        </w:tc>
        <w:tc>
          <w:tcPr>
            <w:tcW w:w="910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133,70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31.12.2028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185,20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318,00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62:29:0090030:10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134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951B26" w:rsidRPr="00587169" w:rsidRDefault="00951B26" w:rsidP="00E322A8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Итого </w:t>
            </w:r>
            <w:r w:rsidR="003E7391">
              <w:rPr>
                <w:rFonts w:ascii="Times New Roman" w:hAnsi="Times New Roman"/>
                <w:color w:val="000000"/>
                <w:spacing w:val="-4"/>
              </w:rPr>
              <w:t xml:space="preserve">по 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Касимовскому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587169">
              <w:rPr>
                <w:rFonts w:ascii="Times New Roman" w:hAnsi="Times New Roman"/>
                <w:color w:val="000000"/>
              </w:rPr>
              <w:t>муниципальному округу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1 159,90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1 249,00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8 280,00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587169" w:rsidRPr="00587169" w:rsidTr="00161D65">
        <w:trPr>
          <w:cantSplit/>
          <w:trHeight w:val="1819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204B3B" w:rsidRDefault="00E322A8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.</w:t>
            </w:r>
            <w:r w:rsidR="00951B26" w:rsidRPr="00587169">
              <w:rPr>
                <w:rFonts w:ascii="Times New Roman" w:hAnsi="Times New Roman"/>
                <w:color w:val="000000"/>
                <w:spacing w:val="-4"/>
              </w:rPr>
              <w:t xml:space="preserve">  Елатьма, </w:t>
            </w:r>
          </w:p>
          <w:p w:rsidR="00951B26" w:rsidRPr="00587169" w:rsidRDefault="00951B26" w:rsidP="00204B3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Володарского, д.</w:t>
            </w:r>
            <w:r w:rsidR="00204B3B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27.06.2017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119,40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31.12.2027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119,40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3 651,00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62:04:0020102:1745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2054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204B3B" w:rsidRDefault="00E322A8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.</w:t>
            </w:r>
            <w:r w:rsidR="00951B26" w:rsidRPr="00587169">
              <w:rPr>
                <w:rFonts w:ascii="Times New Roman" w:hAnsi="Times New Roman"/>
                <w:color w:val="000000"/>
                <w:spacing w:val="-4"/>
              </w:rPr>
              <w:t xml:space="preserve">  Елатьма, </w:t>
            </w:r>
          </w:p>
          <w:p w:rsidR="00204B3B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ул. Володарского,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д.</w:t>
            </w:r>
            <w:r w:rsidR="00204B3B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36, к</w:t>
            </w:r>
            <w:r w:rsidR="00204B3B">
              <w:rPr>
                <w:rFonts w:ascii="Times New Roman" w:hAnsi="Times New Roman"/>
                <w:color w:val="000000"/>
                <w:spacing w:val="-4"/>
              </w:rPr>
              <w:t>.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 2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27.06.2017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96,80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101,00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608,00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62:04:0020102:1746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819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lastRenderedPageBreak/>
              <w:t>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204B3B" w:rsidRDefault="00E322A8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.</w:t>
            </w:r>
            <w:r w:rsidR="00951B26" w:rsidRPr="00587169">
              <w:rPr>
                <w:rFonts w:ascii="Times New Roman" w:hAnsi="Times New Roman"/>
                <w:color w:val="000000"/>
                <w:spacing w:val="-4"/>
              </w:rPr>
              <w:t xml:space="preserve">  Елатьма, </w:t>
            </w:r>
          </w:p>
          <w:p w:rsidR="00951B26" w:rsidRPr="00587169" w:rsidRDefault="00951B26" w:rsidP="00204B3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Володарского,                  д. 38, к</w:t>
            </w:r>
            <w:r w:rsidR="00204B3B">
              <w:rPr>
                <w:rFonts w:ascii="Times New Roman" w:hAnsi="Times New Roman"/>
                <w:color w:val="000000"/>
                <w:spacing w:val="-4"/>
              </w:rPr>
              <w:t>.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 1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27.06.2017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177,80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31.12.2027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181,00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703,00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62:04:0020102:1747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819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951B26" w:rsidRPr="00587169" w:rsidRDefault="00E322A8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.</w:t>
            </w:r>
            <w:r w:rsidR="00951B26" w:rsidRPr="00587169">
              <w:rPr>
                <w:rFonts w:ascii="Times New Roman" w:hAnsi="Times New Roman"/>
                <w:color w:val="000000"/>
                <w:spacing w:val="-4"/>
              </w:rPr>
              <w:t xml:space="preserve"> Елатьма,                      ул. Володарского, д. 45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1958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27.06.2017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108,40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110,00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2 318,00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62:04:0020103:1598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819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204B3B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р</w:t>
            </w:r>
            <w:r w:rsidR="00204B3B">
              <w:rPr>
                <w:rFonts w:ascii="Times New Roman" w:hAnsi="Times New Roman"/>
                <w:color w:val="000000"/>
                <w:spacing w:val="-4"/>
              </w:rPr>
              <w:t>.</w:t>
            </w:r>
            <w:r w:rsidRPr="00587169">
              <w:rPr>
                <w:rFonts w:ascii="Times New Roman" w:hAnsi="Times New Roman"/>
                <w:color w:val="000000"/>
                <w:spacing w:val="-4"/>
              </w:rPr>
              <w:t>п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. Елатьма,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Полевая, д. 24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1975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27.06.2017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75,70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87,20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62:04:0020102:537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982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ст. 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Буровая, д. 4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14.06.2017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212,40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221,40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587169" w:rsidRPr="00587169" w:rsidTr="00161D65">
        <w:trPr>
          <w:cantSplit/>
          <w:trHeight w:val="1823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lastRenderedPageBreak/>
              <w:t>7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ст. 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Буровая, д. 6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14.06.2017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200,20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30.12.2026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231,00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587169" w:rsidRPr="00587169" w:rsidTr="00161D65">
        <w:trPr>
          <w:cantSplit/>
          <w:trHeight w:val="1892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ст. 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Касимов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Буровая, д. 8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06.10.2017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169,20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31.12.2027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198,00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587169" w:rsidRPr="00587169" w:rsidTr="00161D65">
        <w:trPr>
          <w:cantSplit/>
          <w:trHeight w:val="1134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951B26" w:rsidRPr="00587169" w:rsidRDefault="00951B26" w:rsidP="00E322A8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Итого по Михайловскому муниципальному округу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2 264,10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2 559,10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3 789,90</w:t>
            </w:r>
          </w:p>
        </w:tc>
        <w:tc>
          <w:tcPr>
            <w:tcW w:w="1194" w:type="dxa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587169" w:rsidRPr="00587169" w:rsidTr="00161D65">
        <w:trPr>
          <w:cantSplit/>
          <w:trHeight w:val="1892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Михайлов, </w:t>
            </w:r>
          </w:p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ул. Имени Маршала Голикова Ф.И.,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д. 19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1967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09.10.2017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393,50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394,40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593,00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62:08:0060221:245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7169" w:rsidRPr="00587169" w:rsidTr="00161D65">
        <w:trPr>
          <w:cantSplit/>
          <w:trHeight w:val="1892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Михайлов,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Имени Маршала Голикова Ф.И.,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д. 21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1951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09.10.2017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389,90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428,80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581,00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62:08:0060221:244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892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lastRenderedPageBreak/>
              <w:t>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Михайлов,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Карла Маркса, д. 48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26.12.2017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466,10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551,90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551,90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62:08:0060221:247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892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Михайлов,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Победы, д. 9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09.10.2017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71,60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118,00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280,00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62:08:0060129:171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892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951B26" w:rsidRPr="00587169" w:rsidRDefault="00E322A8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.</w:t>
            </w:r>
            <w:r w:rsidR="00951B26" w:rsidRPr="00587169">
              <w:rPr>
                <w:rFonts w:ascii="Times New Roman" w:hAnsi="Times New Roman"/>
                <w:color w:val="000000"/>
                <w:spacing w:val="-4"/>
              </w:rPr>
              <w:t xml:space="preserve"> Октябрьский, ул. Красный Октябрь, д. 6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1927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09.10.2017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943,00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1 066,00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1 784,00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62:08:0050102:145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134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951B26" w:rsidRPr="00587169" w:rsidRDefault="00951B26" w:rsidP="00E322A8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Итого по 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Пронскому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 муниципальному округу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127,00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110,20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158,00</w:t>
            </w:r>
          </w:p>
        </w:tc>
        <w:tc>
          <w:tcPr>
            <w:tcW w:w="1194" w:type="dxa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587169" w:rsidRPr="00587169" w:rsidTr="00161D65">
        <w:trPr>
          <w:cantSplit/>
          <w:trHeight w:val="1892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951B26" w:rsidRPr="00587169" w:rsidRDefault="00E322A8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.</w:t>
            </w:r>
            <w:r w:rsidR="00951B26" w:rsidRPr="00587169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proofErr w:type="spellStart"/>
            <w:r w:rsidR="00951B26" w:rsidRPr="00587169">
              <w:rPr>
                <w:rFonts w:ascii="Times New Roman" w:hAnsi="Times New Roman"/>
                <w:color w:val="000000"/>
                <w:spacing w:val="-4"/>
              </w:rPr>
              <w:t>Пронск</w:t>
            </w:r>
            <w:proofErr w:type="spellEnd"/>
            <w:r w:rsidR="00951B26" w:rsidRPr="00587169">
              <w:rPr>
                <w:rFonts w:ascii="Times New Roman" w:hAnsi="Times New Roman"/>
                <w:color w:val="000000"/>
                <w:spacing w:val="-4"/>
              </w:rPr>
              <w:t>,                       ул. Е.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Коняева, д. </w:t>
            </w:r>
            <w:r w:rsidR="00951B26" w:rsidRPr="00587169">
              <w:rPr>
                <w:rFonts w:ascii="Times New Roman" w:hAnsi="Times New Roman"/>
                <w:color w:val="000000"/>
                <w:spacing w:val="-4"/>
              </w:rPr>
              <w:t>25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02.02.2017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127,00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110,20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158,00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62:11:0020110:579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134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951B26" w:rsidRPr="00587169" w:rsidRDefault="00951B26" w:rsidP="00E322A8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Итого по Ряжскому муниципальному округу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453,60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477,10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3 274,00</w:t>
            </w:r>
          </w:p>
        </w:tc>
        <w:tc>
          <w:tcPr>
            <w:tcW w:w="1194" w:type="dxa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587169" w:rsidRPr="00587169" w:rsidTr="00161D65">
        <w:trPr>
          <w:cantSplit/>
          <w:trHeight w:val="1940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г. Ряжск, ул. Карла Маркса, д. 13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1900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09.08.2017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90,90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93,10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80,00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62:14:0010169:52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928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Красная, д. 7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1901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09.08.2017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110,10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114,60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1 090,00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62:14:0010167:62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587169" w:rsidRPr="00587169" w:rsidTr="00161D65">
        <w:trPr>
          <w:cantSplit/>
          <w:trHeight w:val="1916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ул. 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Окаемова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>, д. 3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1904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09.08.2017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119,20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124,80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1 629,00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62:14:0010169;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918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Ряжск, </w:t>
            </w:r>
          </w:p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пер. Фурманова,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д. 5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1904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09.08.2017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133,40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144,60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475,00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62:14:0010214:19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918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951B26" w:rsidRPr="00587169" w:rsidRDefault="00951B26" w:rsidP="00E322A8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Итого по 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Скопинскому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 муниципальному округу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129,50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94" w:type="dxa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587169" w:rsidRPr="00587169" w:rsidTr="00161D65">
        <w:trPr>
          <w:cantSplit/>
          <w:trHeight w:val="1918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Скопин,                     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мкр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>. Октябрьский, ул. Мира, д. 6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30.08.2017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129,50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31.12.2025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62:19:0900101:3969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7169" w:rsidRPr="00587169" w:rsidTr="00161D65">
        <w:trPr>
          <w:cantSplit/>
          <w:trHeight w:val="1152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951B26" w:rsidRPr="00587169" w:rsidRDefault="00951B26" w:rsidP="00196810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bCs/>
                <w:color w:val="000000"/>
                <w:spacing w:val="-4"/>
              </w:rPr>
              <w:t>расселение которых осуществляется без участия средств Фонда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6 885,40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370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12 023,71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23 867,00</w:t>
            </w:r>
          </w:p>
        </w:tc>
        <w:tc>
          <w:tcPr>
            <w:tcW w:w="1194" w:type="dxa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587169" w:rsidRPr="00587169" w:rsidTr="00161D65">
        <w:trPr>
          <w:cantSplit/>
          <w:trHeight w:val="1918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951B26" w:rsidRPr="00587169" w:rsidRDefault="00951B26" w:rsidP="00E322A8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bCs/>
                <w:color w:val="000000"/>
                <w:spacing w:val="-4"/>
              </w:rPr>
              <w:t>Итого по муниципальному образованию – городской округ  город Рязань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4 180,70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3 611,54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9 507,00</w:t>
            </w:r>
          </w:p>
        </w:tc>
        <w:tc>
          <w:tcPr>
            <w:tcW w:w="1194" w:type="dxa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587169" w:rsidRPr="00587169" w:rsidTr="00161D65">
        <w:trPr>
          <w:cantSplit/>
          <w:trHeight w:val="1918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Рязань, </w:t>
            </w:r>
          </w:p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ул. 8 Район,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д. 185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1951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24.05.2018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398,70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30.11.2020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296,90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1 708,00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62:29:0040005:3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918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lastRenderedPageBreak/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Рязань, </w:t>
            </w:r>
          </w:p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ул. Вокзальная,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д. 32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1933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27.03.2019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472,70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31.12.2033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410,00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1 667,00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62:29:0070051:532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918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Рязань,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Дачная, д. 6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1957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24.05.2018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853,00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31.12.2027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644,59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976,00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62:29:0030020:661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918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Рязань,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Колхозная, д. 8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1954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21.12.2017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689,40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674,25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969,00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62:29:0080090:1200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918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Рязань,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Кольцова, д. 4а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24.05.2018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133,30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31.12.2029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160,50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480,00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62:29:0080011:64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587169" w:rsidRPr="00587169" w:rsidTr="00161D65">
        <w:trPr>
          <w:cantSplit/>
          <w:trHeight w:val="1918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lastRenderedPageBreak/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Рязань, </w:t>
            </w:r>
          </w:p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пр-кт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. Первомайский,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д. 24, к. 1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1918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24.05.2018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372,50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30.11.2031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273,28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1 062,00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62:29:0080003:70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918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Рязань, </w:t>
            </w:r>
          </w:p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ул. 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Пожалостина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д. 8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24.05.2018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745,10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31.12.2027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764,02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2 153,00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62:29:0080007:82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587169" w:rsidRPr="00587169" w:rsidTr="00161D65">
        <w:trPr>
          <w:cantSplit/>
          <w:trHeight w:val="1918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Рязань,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ул. 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Чернобаевская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>, д. 1а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1952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06.08.2018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516,00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31.12.2033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388,00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492,00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62:29:0070024:1911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134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951B26" w:rsidRPr="00587169" w:rsidRDefault="00951B26" w:rsidP="00E322A8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Итого по Михайловскому муниципальному округу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547,20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639,00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1 843,00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587169" w:rsidRPr="00587169" w:rsidTr="00161D65">
        <w:trPr>
          <w:cantSplit/>
          <w:trHeight w:val="1923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9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Михайлов, </w:t>
            </w:r>
          </w:p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ул. Имени Маршала Голикова Ф.И.,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д. 23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1956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09.10.2017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429,90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476,90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605,00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62:08:0060221:246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87169" w:rsidRPr="00587169" w:rsidTr="00161D65">
        <w:trPr>
          <w:cantSplit/>
          <w:trHeight w:val="1923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lastRenderedPageBreak/>
              <w:t>10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Михайлов,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им Юрия Зарубина, д. 2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1909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08.02.2018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117,30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31.12.2026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162,10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1 238,00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62:08:0060126:268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084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951B26" w:rsidRPr="00587169" w:rsidRDefault="00951B26" w:rsidP="00E322A8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Итого по </w:t>
            </w:r>
            <w:proofErr w:type="spellStart"/>
            <w:r w:rsidRPr="00587169">
              <w:rPr>
                <w:rFonts w:ascii="Times New Roman" w:hAnsi="Times New Roman"/>
                <w:color w:val="000000"/>
                <w:spacing w:val="-4"/>
              </w:rPr>
              <w:t>Сараевскому</w:t>
            </w:r>
            <w:proofErr w:type="spellEnd"/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 муниципальному округу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926,30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6 154,00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2 644,00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587169" w:rsidRPr="00587169" w:rsidTr="00161D65">
        <w:trPr>
          <w:cantSplit/>
          <w:trHeight w:val="1923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E322A8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.</w:t>
            </w:r>
            <w:r w:rsidR="00951B26" w:rsidRPr="00587169">
              <w:rPr>
                <w:rFonts w:ascii="Times New Roman" w:hAnsi="Times New Roman"/>
                <w:color w:val="000000"/>
                <w:spacing w:val="-4"/>
              </w:rPr>
              <w:t xml:space="preserve"> Сараи,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Ленина, д. 135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1966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30.03.2018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546,00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01.01.2027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3 639,00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1 772,00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62:17:0030107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587169" w:rsidRPr="00587169" w:rsidTr="00161D65">
        <w:trPr>
          <w:cantSplit/>
          <w:trHeight w:val="1923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E322A8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р.п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>.</w:t>
            </w:r>
            <w:r w:rsidR="00951B26" w:rsidRPr="00587169">
              <w:rPr>
                <w:rFonts w:ascii="Times New Roman" w:hAnsi="Times New Roman"/>
                <w:color w:val="000000"/>
                <w:spacing w:val="-4"/>
              </w:rPr>
              <w:t xml:space="preserve"> Сараи,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Ленина, д. 204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1964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30.03.2018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380,30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01.01.2027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2 515,00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872,00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62:17:0030109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 сформирован</w:t>
            </w:r>
          </w:p>
        </w:tc>
      </w:tr>
      <w:tr w:rsidR="00587169" w:rsidRPr="00587169" w:rsidTr="00161D65">
        <w:trPr>
          <w:cantSplit/>
          <w:trHeight w:val="1138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:rsidR="00951B26" w:rsidRPr="00587169" w:rsidRDefault="00951B26" w:rsidP="00E322A8">
            <w:pPr>
              <w:spacing w:line="228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Итого по Спасскому муниципальному округу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1 231,20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1 619,17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9 873,00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587169" w:rsidRPr="00587169" w:rsidTr="00161D65">
        <w:trPr>
          <w:cantSplit/>
          <w:trHeight w:val="1923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lastRenderedPageBreak/>
              <w:t>1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Спасск-Рязанский,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Войкова, д. 152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24.12.2018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160,70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 6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31.12.2030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267,20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62:20:0030122:366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923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Спасск-Рязанский,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пер. Красный, д. 6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1932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24.12.2018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151,80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31.12.2030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177,60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1 285,00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62:20:0030116:474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923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Спасск-Рязанский,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Пенкина, д. 4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1917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24.12.2018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90,10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31.12.2030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100,90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62:20:0030119:419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923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Спасск-Рязанский,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Рабочий поселок, д. 20-б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1977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24.12.2018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116,40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31.12.2030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168,00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737,00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62:20:0030116:473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923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lastRenderedPageBreak/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Спасск-Рязанский,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Рабочий поселок, д. 20В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1963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24.12.2018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134,90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31.12.2030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158,20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628,00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62:20:0030116:481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923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Спасск-Рязанский,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Рабочий поселок, д. 25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1979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24.12.2018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65,50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31.12.2030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170,92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910,00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62:20:0030116:482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923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Спасск-Рязанский, </w:t>
            </w:r>
          </w:p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ул. Свердлова,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д. 142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1960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24.12.2018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285,10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31.12.2030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242,00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986,00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62:20:0030121:367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923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Спасск-Рязанский,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Советская, д. 94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1950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24.12.2018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134,20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 3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31.12.2030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172,50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1 606,00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62:20:0030103:751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  <w:tr w:rsidR="00587169" w:rsidRPr="00587169" w:rsidTr="00161D65">
        <w:trPr>
          <w:cantSplit/>
          <w:trHeight w:val="1923"/>
        </w:trPr>
        <w:tc>
          <w:tcPr>
            <w:tcW w:w="398" w:type="dxa"/>
            <w:shd w:val="clear" w:color="auto" w:fill="auto"/>
            <w:noWrap/>
            <w:vAlign w:val="center"/>
          </w:tcPr>
          <w:p w:rsidR="00951B26" w:rsidRPr="00587169" w:rsidRDefault="00951B26" w:rsidP="00161D6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lastRenderedPageBreak/>
              <w:t>9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951B26" w:rsidRPr="00587169" w:rsidRDefault="00951B26" w:rsidP="00161D65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E322A8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 xml:space="preserve">г. Спасск-Рязанский, </w:t>
            </w:r>
          </w:p>
          <w:p w:rsidR="00951B26" w:rsidRPr="00587169" w:rsidRDefault="00951B26" w:rsidP="00161D6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87169">
              <w:rPr>
                <w:rFonts w:ascii="Times New Roman" w:hAnsi="Times New Roman"/>
                <w:color w:val="000000"/>
                <w:spacing w:val="-4"/>
              </w:rPr>
              <w:t>ул. Советская, д. 123</w:t>
            </w:r>
          </w:p>
        </w:tc>
        <w:tc>
          <w:tcPr>
            <w:tcW w:w="575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Многоквартирный дом</w:t>
            </w:r>
          </w:p>
        </w:tc>
        <w:tc>
          <w:tcPr>
            <w:tcW w:w="863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Аварийный</w:t>
            </w:r>
          </w:p>
        </w:tc>
        <w:tc>
          <w:tcPr>
            <w:tcW w:w="1149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781" w:type="dxa"/>
            <w:shd w:val="clear" w:color="auto" w:fill="auto"/>
            <w:noWrap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1965</w:t>
            </w:r>
          </w:p>
        </w:tc>
        <w:tc>
          <w:tcPr>
            <w:tcW w:w="123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24.12.2018</w:t>
            </w:r>
          </w:p>
        </w:tc>
        <w:tc>
          <w:tcPr>
            <w:tcW w:w="910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92,50</w:t>
            </w:r>
          </w:p>
        </w:tc>
        <w:tc>
          <w:tcPr>
            <w:tcW w:w="812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28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 2</w:t>
            </w:r>
          </w:p>
        </w:tc>
        <w:tc>
          <w:tcPr>
            <w:tcW w:w="120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31.12.2030</w:t>
            </w:r>
          </w:p>
        </w:tc>
        <w:tc>
          <w:tcPr>
            <w:tcW w:w="867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161,85</w:t>
            </w:r>
          </w:p>
        </w:tc>
        <w:tc>
          <w:tcPr>
            <w:tcW w:w="1036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1 921,00</w:t>
            </w:r>
          </w:p>
        </w:tc>
        <w:tc>
          <w:tcPr>
            <w:tcW w:w="1194" w:type="dxa"/>
            <w:textDirection w:val="btLr"/>
            <w:vAlign w:val="center"/>
          </w:tcPr>
          <w:p w:rsidR="00951B26" w:rsidRPr="00587169" w:rsidRDefault="00951B26" w:rsidP="00161D65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62:20:0030102:1038</w:t>
            </w:r>
          </w:p>
        </w:tc>
        <w:tc>
          <w:tcPr>
            <w:tcW w:w="1436" w:type="dxa"/>
            <w:vAlign w:val="center"/>
          </w:tcPr>
          <w:p w:rsidR="00951B26" w:rsidRPr="00587169" w:rsidRDefault="00951B26" w:rsidP="00204B3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87169">
              <w:rPr>
                <w:rFonts w:ascii="Times New Roman" w:hAnsi="Times New Roman"/>
                <w:color w:val="000000"/>
              </w:rPr>
              <w:t>Сформирован под одним домом</w:t>
            </w:r>
          </w:p>
        </w:tc>
      </w:tr>
    </w:tbl>
    <w:p w:rsidR="00951B26" w:rsidRDefault="00951B26" w:rsidP="00951B2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A72BF1" w:rsidRDefault="00A72BF1" w:rsidP="00951B2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A72BF1" w:rsidRDefault="00A72BF1" w:rsidP="00951B2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A72BF1" w:rsidRDefault="00A72BF1" w:rsidP="00951B2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A72BF1" w:rsidRDefault="00A72BF1" w:rsidP="00951B2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A72BF1" w:rsidRDefault="00A72BF1" w:rsidP="00951B2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A72BF1" w:rsidRDefault="00A72BF1" w:rsidP="00951B2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A72BF1" w:rsidRDefault="00A72BF1" w:rsidP="00951B26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  <w:sectPr w:rsidR="00A72BF1" w:rsidSect="00951B26">
          <w:pgSz w:w="16834" w:h="11907" w:orient="landscape" w:code="9"/>
          <w:pgMar w:top="1701" w:right="567" w:bottom="851" w:left="1134" w:header="272" w:footer="397" w:gutter="0"/>
          <w:cols w:space="720"/>
          <w:formProt w:val="0"/>
          <w:docGrid w:linePitch="272"/>
        </w:sectPr>
      </w:pPr>
    </w:p>
    <w:tbl>
      <w:tblPr>
        <w:tblW w:w="15139" w:type="dxa"/>
        <w:tblLook w:val="01E0" w:firstRow="1" w:lastRow="1" w:firstColumn="1" w:lastColumn="1" w:noHBand="0" w:noVBand="0"/>
      </w:tblPr>
      <w:tblGrid>
        <w:gridCol w:w="10314"/>
        <w:gridCol w:w="4825"/>
      </w:tblGrid>
      <w:tr w:rsidR="00A72BF1" w:rsidRPr="00A72BF1" w:rsidTr="00A72BF1">
        <w:tc>
          <w:tcPr>
            <w:tcW w:w="10314" w:type="dxa"/>
            <w:shd w:val="clear" w:color="auto" w:fill="auto"/>
          </w:tcPr>
          <w:p w:rsidR="00A72BF1" w:rsidRPr="00A72BF1" w:rsidRDefault="00A72BF1" w:rsidP="00A72BF1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72BF1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A72BF1" w:rsidRDefault="00A72BF1" w:rsidP="00A72BF1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A72BF1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2BF1">
              <w:rPr>
                <w:rFonts w:ascii="Times New Roman" w:hAnsi="Times New Roman"/>
                <w:sz w:val="28"/>
                <w:szCs w:val="28"/>
              </w:rPr>
              <w:t xml:space="preserve">по переселению граждан </w:t>
            </w:r>
          </w:p>
          <w:p w:rsidR="00A72BF1" w:rsidRPr="00A72BF1" w:rsidRDefault="00A72BF1" w:rsidP="00A72BF1">
            <w:pPr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28"/>
                <w:szCs w:val="28"/>
              </w:rPr>
              <w:t xml:space="preserve">из аварийного жилищного фонда </w:t>
            </w:r>
          </w:p>
        </w:tc>
      </w:tr>
    </w:tbl>
    <w:p w:rsidR="00A72BF1" w:rsidRPr="00A72BF1" w:rsidRDefault="00A72BF1" w:rsidP="00A72BF1">
      <w:pPr>
        <w:spacing w:line="228" w:lineRule="auto"/>
        <w:jc w:val="center"/>
        <w:rPr>
          <w:rFonts w:ascii="Times New Roman" w:hAnsi="Times New Roman"/>
          <w:sz w:val="4"/>
          <w:szCs w:val="4"/>
        </w:rPr>
      </w:pPr>
    </w:p>
    <w:p w:rsidR="00A72BF1" w:rsidRPr="00A72BF1" w:rsidRDefault="00A72BF1" w:rsidP="00A72BF1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72BF1">
        <w:rPr>
          <w:rFonts w:ascii="Times New Roman" w:hAnsi="Times New Roman"/>
          <w:sz w:val="28"/>
          <w:szCs w:val="28"/>
        </w:rPr>
        <w:t xml:space="preserve">План </w:t>
      </w:r>
    </w:p>
    <w:p w:rsidR="00A72BF1" w:rsidRPr="00A72BF1" w:rsidRDefault="00A72BF1" w:rsidP="00A72BF1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72BF1">
        <w:rPr>
          <w:rFonts w:ascii="Times New Roman" w:hAnsi="Times New Roman"/>
          <w:sz w:val="28"/>
          <w:szCs w:val="28"/>
        </w:rPr>
        <w:t xml:space="preserve">реализации мероприятий по переселению граждан из аварийного жилищного фонда, </w:t>
      </w:r>
    </w:p>
    <w:p w:rsidR="00A72BF1" w:rsidRPr="00A72BF1" w:rsidRDefault="00A72BF1" w:rsidP="00A72BF1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72BF1">
        <w:rPr>
          <w:rFonts w:ascii="Times New Roman" w:hAnsi="Times New Roman"/>
          <w:sz w:val="28"/>
          <w:szCs w:val="28"/>
        </w:rPr>
        <w:t>признанного таковым с 1 января 2017 года, по способам переселения</w:t>
      </w:r>
    </w:p>
    <w:p w:rsidR="00A72BF1" w:rsidRPr="00A72BF1" w:rsidRDefault="00A72BF1" w:rsidP="00A72BF1">
      <w:pPr>
        <w:spacing w:line="228" w:lineRule="auto"/>
        <w:jc w:val="center"/>
        <w:rPr>
          <w:rFonts w:ascii="Times New Roman" w:hAnsi="Times New Roman"/>
          <w:sz w:val="2"/>
          <w:szCs w:val="2"/>
        </w:rPr>
      </w:pPr>
    </w:p>
    <w:p w:rsidR="00A72BF1" w:rsidRPr="00A72BF1" w:rsidRDefault="00A72BF1" w:rsidP="00A72BF1">
      <w:pPr>
        <w:spacing w:line="228" w:lineRule="auto"/>
        <w:rPr>
          <w:rFonts w:ascii="Times New Roman" w:hAnsi="Times New Roman"/>
          <w:sz w:val="16"/>
          <w:szCs w:val="16"/>
        </w:rPr>
      </w:pP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38"/>
        <w:gridCol w:w="434"/>
        <w:gridCol w:w="388"/>
        <w:gridCol w:w="422"/>
        <w:gridCol w:w="422"/>
        <w:gridCol w:w="422"/>
        <w:gridCol w:w="595"/>
        <w:gridCol w:w="779"/>
        <w:gridCol w:w="422"/>
        <w:gridCol w:w="778"/>
        <w:gridCol w:w="640"/>
        <w:gridCol w:w="856"/>
        <w:gridCol w:w="460"/>
        <w:gridCol w:w="422"/>
        <w:gridCol w:w="422"/>
        <w:gridCol w:w="422"/>
        <w:gridCol w:w="422"/>
        <w:gridCol w:w="422"/>
        <w:gridCol w:w="422"/>
        <w:gridCol w:w="422"/>
        <w:gridCol w:w="422"/>
        <w:gridCol w:w="588"/>
        <w:gridCol w:w="434"/>
        <w:gridCol w:w="663"/>
        <w:gridCol w:w="411"/>
        <w:gridCol w:w="595"/>
        <w:gridCol w:w="595"/>
        <w:gridCol w:w="422"/>
      </w:tblGrid>
      <w:tr w:rsidR="00A72BF1" w:rsidRPr="00A72BF1" w:rsidTr="00A72BF1">
        <w:trPr>
          <w:trHeight w:val="280"/>
        </w:trPr>
        <w:tc>
          <w:tcPr>
            <w:tcW w:w="312" w:type="dxa"/>
            <w:vMerge w:val="restart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№ п/п</w:t>
            </w:r>
          </w:p>
        </w:tc>
        <w:tc>
          <w:tcPr>
            <w:tcW w:w="1238" w:type="dxa"/>
            <w:vMerge w:val="restart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Наименование </w:t>
            </w:r>
            <w:proofErr w:type="spellStart"/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муници</w:t>
            </w:r>
            <w:r w:rsidR="003E7391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пального</w:t>
            </w:r>
            <w:proofErr w:type="spellEnd"/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образования</w:t>
            </w:r>
          </w:p>
        </w:tc>
        <w:tc>
          <w:tcPr>
            <w:tcW w:w="434" w:type="dxa"/>
            <w:vMerge w:val="restart"/>
            <w:shd w:val="clear" w:color="auto" w:fill="auto"/>
            <w:textDirection w:val="btL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Всего расселяемая площадь жилых помещений</w:t>
            </w:r>
          </w:p>
        </w:tc>
        <w:tc>
          <w:tcPr>
            <w:tcW w:w="388" w:type="dxa"/>
            <w:vMerge w:val="restart"/>
            <w:shd w:val="clear" w:color="auto" w:fill="auto"/>
            <w:textDirection w:val="btL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Всего стоимость мероприятий по переселению</w:t>
            </w:r>
          </w:p>
        </w:tc>
        <w:tc>
          <w:tcPr>
            <w:tcW w:w="5336" w:type="dxa"/>
            <w:gridSpan w:val="9"/>
            <w:vMerge w:val="restart"/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7544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A72BF1" w:rsidRPr="00A72BF1" w:rsidTr="003E7391">
        <w:trPr>
          <w:trHeight w:val="539"/>
        </w:trPr>
        <w:tc>
          <w:tcPr>
            <w:tcW w:w="31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textDirection w:val="btL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388" w:type="dxa"/>
            <w:vMerge/>
            <w:shd w:val="clear" w:color="auto" w:fill="auto"/>
            <w:textDirection w:val="btL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336" w:type="dxa"/>
            <w:gridSpan w:val="9"/>
            <w:vMerge/>
            <w:tcBorders>
              <w:bottom w:val="nil"/>
            </w:tcBorders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304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всего</w:t>
            </w:r>
          </w:p>
        </w:tc>
        <w:tc>
          <w:tcPr>
            <w:tcW w:w="4217" w:type="dxa"/>
            <w:gridSpan w:val="9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в том числе</w:t>
            </w:r>
          </w:p>
        </w:tc>
        <w:tc>
          <w:tcPr>
            <w:tcW w:w="2023" w:type="dxa"/>
            <w:gridSpan w:val="4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Дальнейшее использование приобретенных (построен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proofErr w:type="spellStart"/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ных</w:t>
            </w:r>
            <w:proofErr w:type="spellEnd"/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) жилых помещений</w:t>
            </w:r>
          </w:p>
        </w:tc>
      </w:tr>
      <w:tr w:rsidR="00A72BF1" w:rsidRPr="00A72BF1" w:rsidTr="00A72BF1">
        <w:trPr>
          <w:trHeight w:val="534"/>
        </w:trPr>
        <w:tc>
          <w:tcPr>
            <w:tcW w:w="312" w:type="dxa"/>
            <w:vMerge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388" w:type="dxa"/>
            <w:vMerge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22" w:type="dxa"/>
            <w:vMerge w:val="restart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всего</w:t>
            </w:r>
          </w:p>
        </w:tc>
        <w:tc>
          <w:tcPr>
            <w:tcW w:w="4914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в том числе</w:t>
            </w:r>
          </w:p>
        </w:tc>
        <w:tc>
          <w:tcPr>
            <w:tcW w:w="1304" w:type="dxa"/>
            <w:gridSpan w:val="3"/>
            <w:vMerge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строительство домов</w:t>
            </w:r>
          </w:p>
        </w:tc>
        <w:tc>
          <w:tcPr>
            <w:tcW w:w="168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приобретение </w:t>
            </w:r>
          </w:p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жилых помещений </w:t>
            </w:r>
          </w:p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у застройщиков</w:t>
            </w:r>
          </w:p>
        </w:tc>
        <w:tc>
          <w:tcPr>
            <w:tcW w:w="102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приобретение жилых помещений у лиц, не</w:t>
            </w:r>
          </w:p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являющихся  застройщиками</w:t>
            </w:r>
          </w:p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663" w:type="dxa"/>
            <w:vMerge w:val="restart"/>
            <w:shd w:val="clear" w:color="auto" w:fill="auto"/>
            <w:textDirection w:val="btLr"/>
            <w:vAlign w:val="center"/>
          </w:tcPr>
          <w:p w:rsidR="00A72BF1" w:rsidRPr="00A72BF1" w:rsidRDefault="00A803FE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>п</w:t>
            </w:r>
            <w:r w:rsidR="009F5AD4">
              <w:rPr>
                <w:rFonts w:ascii="Times New Roman" w:hAnsi="Times New Roman"/>
                <w:spacing w:val="-4"/>
                <w:sz w:val="16"/>
                <w:szCs w:val="16"/>
              </w:rPr>
              <w:t>риведение приобрете</w:t>
            </w:r>
            <w:r w:rsidR="00A72BF1"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нных  жилых помещений </w:t>
            </w:r>
          </w:p>
          <w:p w:rsidR="00A72BF1" w:rsidRPr="00A72BF1" w:rsidRDefault="00CA45B8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в </w:t>
            </w:r>
            <w:r w:rsidR="00A72BF1"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состояние, пригодное для  постоянного проживания граждан</w:t>
            </w:r>
          </w:p>
        </w:tc>
        <w:tc>
          <w:tcPr>
            <w:tcW w:w="411" w:type="dxa"/>
            <w:vMerge w:val="restart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предоставление по договорам </w:t>
            </w:r>
          </w:p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социального найма</w:t>
            </w:r>
          </w:p>
        </w:tc>
        <w:tc>
          <w:tcPr>
            <w:tcW w:w="595" w:type="dxa"/>
            <w:vMerge w:val="restart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предоставление по договорам найма </w:t>
            </w:r>
          </w:p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жилищного фонда социального использования</w:t>
            </w:r>
          </w:p>
        </w:tc>
        <w:tc>
          <w:tcPr>
            <w:tcW w:w="595" w:type="dxa"/>
            <w:vMerge w:val="restart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по договорам</w:t>
            </w:r>
            <w:r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найма жилого помещения маневренного фонда</w:t>
            </w:r>
          </w:p>
        </w:tc>
        <w:tc>
          <w:tcPr>
            <w:tcW w:w="422" w:type="dxa"/>
            <w:vMerge w:val="restart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по договорам мены</w:t>
            </w:r>
          </w:p>
        </w:tc>
      </w:tr>
      <w:tr w:rsidR="00A72BF1" w:rsidRPr="00A72BF1" w:rsidTr="00A72BF1">
        <w:trPr>
          <w:trHeight w:val="2649"/>
        </w:trPr>
        <w:tc>
          <w:tcPr>
            <w:tcW w:w="312" w:type="dxa"/>
            <w:vMerge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388" w:type="dxa"/>
            <w:vMerge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2218" w:type="dxa"/>
            <w:gridSpan w:val="4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выплата собственникам жилых </w:t>
            </w:r>
          </w:p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помещений за </w:t>
            </w:r>
          </w:p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изымаемые жилые помещения и </w:t>
            </w:r>
          </w:p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предоставление субсидий</w:t>
            </w:r>
          </w:p>
        </w:tc>
        <w:tc>
          <w:tcPr>
            <w:tcW w:w="1200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договоры о комплексном  развитии </w:t>
            </w:r>
          </w:p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территории развитии территории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переселение в свободный </w:t>
            </w:r>
          </w:p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жилищный фонд</w:t>
            </w:r>
          </w:p>
        </w:tc>
        <w:tc>
          <w:tcPr>
            <w:tcW w:w="856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приведение жилых помещений </w:t>
            </w:r>
          </w:p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свободного жилищного фонда в </w:t>
            </w:r>
          </w:p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состояние, пригодное </w:t>
            </w:r>
          </w:p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для  постоянного проживания граждан</w:t>
            </w:r>
          </w:p>
        </w:tc>
        <w:tc>
          <w:tcPr>
            <w:tcW w:w="1304" w:type="dxa"/>
            <w:gridSpan w:val="3"/>
            <w:vMerge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в строящихся домах</w:t>
            </w:r>
          </w:p>
        </w:tc>
        <w:tc>
          <w:tcPr>
            <w:tcW w:w="844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в домах, введенных в эксплуатацию </w:t>
            </w:r>
          </w:p>
        </w:tc>
        <w:tc>
          <w:tcPr>
            <w:tcW w:w="1022" w:type="dxa"/>
            <w:gridSpan w:val="2"/>
            <w:vMerge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bottom w:val="nil"/>
            </w:tcBorders>
            <w:shd w:val="clear" w:color="auto" w:fill="auto"/>
            <w:textDirection w:val="btL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bottom w:val="nil"/>
            </w:tcBorders>
            <w:shd w:val="clear" w:color="auto" w:fill="auto"/>
            <w:textDirection w:val="btL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bottom w:val="nil"/>
            </w:tcBorders>
            <w:shd w:val="clear" w:color="auto" w:fill="auto"/>
            <w:textDirection w:val="btL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A72BF1" w:rsidRPr="00A72BF1" w:rsidTr="00A72BF1">
        <w:trPr>
          <w:cantSplit/>
          <w:trHeight w:val="2468"/>
        </w:trPr>
        <w:tc>
          <w:tcPr>
            <w:tcW w:w="31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38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4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стоимость возмещения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субсидия на приобретение  </w:t>
            </w:r>
          </w:p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(строительство жилых помещений)</w:t>
            </w: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субсидия на возмещение части </w:t>
            </w:r>
          </w:p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расходов на уплату процентов за</w:t>
            </w:r>
          </w:p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пользование займом или кредитом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субсидия на возмещение или оплату расходов по  договорам о комплексном развитии   территории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856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расселяемая площадь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588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приобретаемая площадь</w:t>
            </w:r>
          </w:p>
        </w:tc>
        <w:tc>
          <w:tcPr>
            <w:tcW w:w="434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663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стоимость</w:t>
            </w:r>
          </w:p>
        </w:tc>
        <w:tc>
          <w:tcPr>
            <w:tcW w:w="41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площадь</w:t>
            </w:r>
          </w:p>
        </w:tc>
      </w:tr>
      <w:tr w:rsidR="00A72BF1" w:rsidRPr="00A72BF1" w:rsidTr="00A72BF1">
        <w:tc>
          <w:tcPr>
            <w:tcW w:w="312" w:type="dxa"/>
            <w:tcBorders>
              <w:top w:val="nil"/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388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779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778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640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856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60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588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34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663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руб.</w:t>
            </w:r>
          </w:p>
        </w:tc>
        <w:tc>
          <w:tcPr>
            <w:tcW w:w="411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8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8"/>
                <w:sz w:val="16"/>
                <w:szCs w:val="16"/>
              </w:rPr>
              <w:t>кв. м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  <w:tc>
          <w:tcPr>
            <w:tcW w:w="422" w:type="dxa"/>
            <w:tcBorders>
              <w:bottom w:val="nil"/>
            </w:tcBorders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6"/>
                <w:sz w:val="16"/>
                <w:szCs w:val="16"/>
              </w:rPr>
              <w:t>кв. м</w:t>
            </w:r>
          </w:p>
        </w:tc>
      </w:tr>
    </w:tbl>
    <w:p w:rsidR="00A72BF1" w:rsidRPr="00A72BF1" w:rsidRDefault="00A72BF1">
      <w:pPr>
        <w:rPr>
          <w:rFonts w:ascii="Times New Roman" w:hAnsi="Times New Roman"/>
          <w:sz w:val="2"/>
          <w:szCs w:val="2"/>
        </w:rPr>
      </w:pP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38"/>
        <w:gridCol w:w="434"/>
        <w:gridCol w:w="388"/>
        <w:gridCol w:w="422"/>
        <w:gridCol w:w="422"/>
        <w:gridCol w:w="422"/>
        <w:gridCol w:w="595"/>
        <w:gridCol w:w="779"/>
        <w:gridCol w:w="422"/>
        <w:gridCol w:w="759"/>
        <w:gridCol w:w="659"/>
        <w:gridCol w:w="856"/>
        <w:gridCol w:w="460"/>
        <w:gridCol w:w="422"/>
        <w:gridCol w:w="422"/>
        <w:gridCol w:w="422"/>
        <w:gridCol w:w="422"/>
        <w:gridCol w:w="422"/>
        <w:gridCol w:w="422"/>
        <w:gridCol w:w="422"/>
        <w:gridCol w:w="422"/>
        <w:gridCol w:w="588"/>
        <w:gridCol w:w="434"/>
        <w:gridCol w:w="663"/>
        <w:gridCol w:w="411"/>
        <w:gridCol w:w="595"/>
        <w:gridCol w:w="595"/>
        <w:gridCol w:w="422"/>
      </w:tblGrid>
      <w:tr w:rsidR="00A72BF1" w:rsidRPr="00A72BF1" w:rsidTr="00A72BF1">
        <w:trPr>
          <w:tblHeader/>
        </w:trPr>
        <w:tc>
          <w:tcPr>
            <w:tcW w:w="312" w:type="dxa"/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2</w:t>
            </w:r>
          </w:p>
        </w:tc>
        <w:tc>
          <w:tcPr>
            <w:tcW w:w="434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3</w:t>
            </w:r>
          </w:p>
        </w:tc>
        <w:tc>
          <w:tcPr>
            <w:tcW w:w="388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4</w:t>
            </w:r>
          </w:p>
        </w:tc>
        <w:tc>
          <w:tcPr>
            <w:tcW w:w="422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5</w:t>
            </w:r>
          </w:p>
        </w:tc>
        <w:tc>
          <w:tcPr>
            <w:tcW w:w="422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6</w:t>
            </w:r>
          </w:p>
        </w:tc>
        <w:tc>
          <w:tcPr>
            <w:tcW w:w="422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7</w:t>
            </w:r>
          </w:p>
        </w:tc>
        <w:tc>
          <w:tcPr>
            <w:tcW w:w="595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8</w:t>
            </w:r>
          </w:p>
        </w:tc>
        <w:tc>
          <w:tcPr>
            <w:tcW w:w="779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9</w:t>
            </w:r>
          </w:p>
        </w:tc>
        <w:tc>
          <w:tcPr>
            <w:tcW w:w="422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10</w:t>
            </w:r>
          </w:p>
        </w:tc>
        <w:tc>
          <w:tcPr>
            <w:tcW w:w="759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11</w:t>
            </w:r>
          </w:p>
        </w:tc>
        <w:tc>
          <w:tcPr>
            <w:tcW w:w="659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12</w:t>
            </w:r>
          </w:p>
        </w:tc>
        <w:tc>
          <w:tcPr>
            <w:tcW w:w="856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13</w:t>
            </w:r>
          </w:p>
        </w:tc>
        <w:tc>
          <w:tcPr>
            <w:tcW w:w="460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14</w:t>
            </w:r>
          </w:p>
        </w:tc>
        <w:tc>
          <w:tcPr>
            <w:tcW w:w="422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15</w:t>
            </w:r>
          </w:p>
        </w:tc>
        <w:tc>
          <w:tcPr>
            <w:tcW w:w="422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16</w:t>
            </w:r>
          </w:p>
        </w:tc>
        <w:tc>
          <w:tcPr>
            <w:tcW w:w="422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17</w:t>
            </w:r>
          </w:p>
        </w:tc>
        <w:tc>
          <w:tcPr>
            <w:tcW w:w="422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18</w:t>
            </w:r>
          </w:p>
        </w:tc>
        <w:tc>
          <w:tcPr>
            <w:tcW w:w="422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19</w:t>
            </w:r>
          </w:p>
        </w:tc>
        <w:tc>
          <w:tcPr>
            <w:tcW w:w="422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20</w:t>
            </w:r>
          </w:p>
        </w:tc>
        <w:tc>
          <w:tcPr>
            <w:tcW w:w="422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21</w:t>
            </w:r>
          </w:p>
        </w:tc>
        <w:tc>
          <w:tcPr>
            <w:tcW w:w="422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22</w:t>
            </w:r>
          </w:p>
        </w:tc>
        <w:tc>
          <w:tcPr>
            <w:tcW w:w="588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23</w:t>
            </w:r>
          </w:p>
        </w:tc>
        <w:tc>
          <w:tcPr>
            <w:tcW w:w="434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24</w:t>
            </w:r>
          </w:p>
        </w:tc>
        <w:tc>
          <w:tcPr>
            <w:tcW w:w="663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25</w:t>
            </w:r>
          </w:p>
        </w:tc>
        <w:tc>
          <w:tcPr>
            <w:tcW w:w="411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26</w:t>
            </w:r>
          </w:p>
        </w:tc>
        <w:tc>
          <w:tcPr>
            <w:tcW w:w="595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27</w:t>
            </w:r>
          </w:p>
        </w:tc>
        <w:tc>
          <w:tcPr>
            <w:tcW w:w="595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28</w:t>
            </w:r>
          </w:p>
        </w:tc>
        <w:tc>
          <w:tcPr>
            <w:tcW w:w="422" w:type="dxa"/>
            <w:shd w:val="clear" w:color="auto" w:fill="auto"/>
          </w:tcPr>
          <w:p w:rsidR="00A72BF1" w:rsidRPr="00A72BF1" w:rsidRDefault="00A72BF1" w:rsidP="00A72BF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pacing w:val="-4"/>
                <w:sz w:val="16"/>
                <w:szCs w:val="16"/>
              </w:rPr>
              <w:t>29</w:t>
            </w:r>
          </w:p>
        </w:tc>
      </w:tr>
      <w:tr w:rsidR="00A72BF1" w:rsidRPr="00A72BF1" w:rsidTr="00E03D3A">
        <w:trPr>
          <w:cantSplit/>
          <w:trHeight w:val="2008"/>
        </w:trPr>
        <w:tc>
          <w:tcPr>
            <w:tcW w:w="31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textDirection w:val="btLr"/>
            <w:vAlign w:val="center"/>
          </w:tcPr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Всего по Программе </w:t>
            </w:r>
          </w:p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переселения, в рамках </w:t>
            </w:r>
          </w:p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которой предусмотрено </w:t>
            </w:r>
          </w:p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финансирование за счет средств Фонда, в том числе: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4 267,80</w:t>
            </w:r>
          </w:p>
        </w:tc>
        <w:tc>
          <w:tcPr>
            <w:tcW w:w="3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325 227 179,72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3 027,20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3 027,20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220 227 955,22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7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1 240,60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1 240,60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104 999 224,50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1 240,60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104 999 224,50</w:t>
            </w:r>
          </w:p>
        </w:tc>
        <w:tc>
          <w:tcPr>
            <w:tcW w:w="663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1 214,30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26,30</w:t>
            </w:r>
          </w:p>
        </w:tc>
      </w:tr>
      <w:tr w:rsidR="00A72BF1" w:rsidRPr="00A72BF1" w:rsidTr="00E03D3A">
        <w:trPr>
          <w:cantSplit/>
          <w:trHeight w:val="1112"/>
        </w:trPr>
        <w:tc>
          <w:tcPr>
            <w:tcW w:w="312" w:type="dxa"/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textDirection w:val="btLr"/>
            <w:vAlign w:val="center"/>
          </w:tcPr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Всего по этапу             2025 года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1 599,40</w:t>
            </w:r>
          </w:p>
        </w:tc>
        <w:tc>
          <w:tcPr>
            <w:tcW w:w="3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103 046 693,61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1 198,20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1 198,20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70 505 316,51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7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401,20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401,20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32 541 377,10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401,20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32 541 377,10</w:t>
            </w:r>
          </w:p>
        </w:tc>
        <w:tc>
          <w:tcPr>
            <w:tcW w:w="663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374,90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26,30</w:t>
            </w:r>
          </w:p>
        </w:tc>
      </w:tr>
      <w:tr w:rsidR="00A72BF1" w:rsidRPr="00A72BF1" w:rsidTr="00E03D3A">
        <w:trPr>
          <w:cantSplit/>
          <w:trHeight w:val="1335"/>
        </w:trPr>
        <w:tc>
          <w:tcPr>
            <w:tcW w:w="312" w:type="dxa"/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1</w:t>
            </w:r>
          </w:p>
        </w:tc>
        <w:tc>
          <w:tcPr>
            <w:tcW w:w="1238" w:type="dxa"/>
            <w:shd w:val="clear" w:color="auto" w:fill="auto"/>
            <w:textDirection w:val="btLr"/>
            <w:vAlign w:val="center"/>
          </w:tcPr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Итого по </w:t>
            </w:r>
            <w:proofErr w:type="spellStart"/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Касимовскому</w:t>
            </w:r>
            <w:proofErr w:type="spellEnd"/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 муниципальному округу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481,10</w:t>
            </w:r>
          </w:p>
        </w:tc>
        <w:tc>
          <w:tcPr>
            <w:tcW w:w="3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27 315 003,50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238,30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238,30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8 274 689,60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7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242,80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242,80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19 040 313,90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242,80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19 040 313,90</w:t>
            </w:r>
          </w:p>
        </w:tc>
        <w:tc>
          <w:tcPr>
            <w:tcW w:w="663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242,80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72BF1" w:rsidRPr="00A72BF1" w:rsidTr="00E03D3A">
        <w:trPr>
          <w:cantSplit/>
          <w:trHeight w:val="1448"/>
        </w:trPr>
        <w:tc>
          <w:tcPr>
            <w:tcW w:w="312" w:type="dxa"/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2</w:t>
            </w:r>
          </w:p>
        </w:tc>
        <w:tc>
          <w:tcPr>
            <w:tcW w:w="1238" w:type="dxa"/>
            <w:shd w:val="clear" w:color="auto" w:fill="auto"/>
            <w:textDirection w:val="btLr"/>
          </w:tcPr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                                                                 Итого по</w:t>
            </w:r>
          </w:p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 Михайловскому муниципальному округу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537,70</w:t>
            </w:r>
          </w:p>
        </w:tc>
        <w:tc>
          <w:tcPr>
            <w:tcW w:w="3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48 665 438,01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423,70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423,70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38 824 844,01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7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114,00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114,00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9 840 594,00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114,00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9 840 594,00</w:t>
            </w:r>
          </w:p>
        </w:tc>
        <w:tc>
          <w:tcPr>
            <w:tcW w:w="663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114,00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72BF1" w:rsidRPr="00A72BF1" w:rsidTr="00E03D3A">
        <w:trPr>
          <w:cantSplit/>
          <w:trHeight w:val="1391"/>
        </w:trPr>
        <w:tc>
          <w:tcPr>
            <w:tcW w:w="312" w:type="dxa"/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3</w:t>
            </w:r>
          </w:p>
        </w:tc>
        <w:tc>
          <w:tcPr>
            <w:tcW w:w="1238" w:type="dxa"/>
            <w:shd w:val="clear" w:color="auto" w:fill="auto"/>
            <w:textDirection w:val="btLr"/>
          </w:tcPr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Итого по </w:t>
            </w:r>
          </w:p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proofErr w:type="spellStart"/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Пронскому</w:t>
            </w:r>
            <w:proofErr w:type="spellEnd"/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 </w:t>
            </w:r>
          </w:p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муниципальному округу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127,00</w:t>
            </w:r>
          </w:p>
        </w:tc>
        <w:tc>
          <w:tcPr>
            <w:tcW w:w="3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6 851 250,90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100,70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100,70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4 683 000,00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7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26,30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26,30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2 168 250,90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26,30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2 168 250,90</w:t>
            </w:r>
          </w:p>
        </w:tc>
        <w:tc>
          <w:tcPr>
            <w:tcW w:w="663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26,30</w:t>
            </w:r>
          </w:p>
        </w:tc>
      </w:tr>
      <w:tr w:rsidR="00A72BF1" w:rsidRPr="00A72BF1" w:rsidTr="00E03D3A">
        <w:trPr>
          <w:cantSplit/>
          <w:trHeight w:val="1406"/>
        </w:trPr>
        <w:tc>
          <w:tcPr>
            <w:tcW w:w="312" w:type="dxa"/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4</w:t>
            </w:r>
          </w:p>
        </w:tc>
        <w:tc>
          <w:tcPr>
            <w:tcW w:w="1238" w:type="dxa"/>
            <w:shd w:val="clear" w:color="auto" w:fill="auto"/>
            <w:textDirection w:val="btLr"/>
          </w:tcPr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                                                       Итого по </w:t>
            </w:r>
          </w:p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Ряжскому</w:t>
            </w:r>
          </w:p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муниципальному округу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453,60</w:t>
            </w:r>
          </w:p>
        </w:tc>
        <w:tc>
          <w:tcPr>
            <w:tcW w:w="3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20 215 001,20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435,50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435,50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18 722 782,90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7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18,10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18,10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1 492 218,30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18,10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1 492 218,30</w:t>
            </w:r>
          </w:p>
        </w:tc>
        <w:tc>
          <w:tcPr>
            <w:tcW w:w="663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18,10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72BF1" w:rsidRPr="00A72BF1" w:rsidTr="00E03D3A">
        <w:trPr>
          <w:cantSplit/>
          <w:trHeight w:val="1239"/>
        </w:trPr>
        <w:tc>
          <w:tcPr>
            <w:tcW w:w="312" w:type="dxa"/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238" w:type="dxa"/>
            <w:shd w:val="clear" w:color="auto" w:fill="auto"/>
            <w:textDirection w:val="btLr"/>
            <w:vAlign w:val="center"/>
          </w:tcPr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Всего по этапу </w:t>
            </w:r>
          </w:p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2026 года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2 668,40</w:t>
            </w:r>
          </w:p>
        </w:tc>
        <w:tc>
          <w:tcPr>
            <w:tcW w:w="3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222 180 486,11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1 829,00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1 829,00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149 722 638,71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7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839,40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839,40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72 457 847,40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839,40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72 457 847,40</w:t>
            </w:r>
          </w:p>
        </w:tc>
        <w:tc>
          <w:tcPr>
            <w:tcW w:w="663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839,40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72BF1" w:rsidRPr="00A72BF1" w:rsidTr="00E03D3A">
        <w:trPr>
          <w:cantSplit/>
          <w:trHeight w:val="1490"/>
        </w:trPr>
        <w:tc>
          <w:tcPr>
            <w:tcW w:w="312" w:type="dxa"/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1</w:t>
            </w:r>
          </w:p>
        </w:tc>
        <w:tc>
          <w:tcPr>
            <w:tcW w:w="1238" w:type="dxa"/>
            <w:shd w:val="clear" w:color="auto" w:fill="auto"/>
            <w:textDirection w:val="btLr"/>
            <w:vAlign w:val="center"/>
          </w:tcPr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Итого по муниципальному образованию – городской округ  город Рязань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133,70</w:t>
            </w:r>
          </w:p>
        </w:tc>
        <w:tc>
          <w:tcPr>
            <w:tcW w:w="3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11 541 117,70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65,90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65,90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5 688 553,90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7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67,80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67,80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5 852 563,80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67,80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5 852 563,80</w:t>
            </w:r>
          </w:p>
        </w:tc>
        <w:tc>
          <w:tcPr>
            <w:tcW w:w="663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67,80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72BF1" w:rsidRPr="00A72BF1" w:rsidTr="00E03D3A">
        <w:trPr>
          <w:cantSplit/>
          <w:trHeight w:val="1336"/>
        </w:trPr>
        <w:tc>
          <w:tcPr>
            <w:tcW w:w="312" w:type="dxa"/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2</w:t>
            </w:r>
          </w:p>
        </w:tc>
        <w:tc>
          <w:tcPr>
            <w:tcW w:w="1238" w:type="dxa"/>
            <w:shd w:val="clear" w:color="auto" w:fill="auto"/>
            <w:textDirection w:val="btLr"/>
          </w:tcPr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</w:p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Итого по</w:t>
            </w:r>
          </w:p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Касимовскому</w:t>
            </w:r>
            <w:proofErr w:type="spellEnd"/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 муниципальному округу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678,80</w:t>
            </w:r>
          </w:p>
        </w:tc>
        <w:tc>
          <w:tcPr>
            <w:tcW w:w="3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54 436 224,51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293,10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293,10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21 142 214,81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7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385,70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385,70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33 294 009,70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385,70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33 294 009,70</w:t>
            </w:r>
          </w:p>
        </w:tc>
        <w:tc>
          <w:tcPr>
            <w:tcW w:w="663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385,70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72BF1" w:rsidRPr="00A72BF1" w:rsidTr="00E03D3A">
        <w:trPr>
          <w:cantSplit/>
          <w:trHeight w:val="1559"/>
        </w:trPr>
        <w:tc>
          <w:tcPr>
            <w:tcW w:w="312" w:type="dxa"/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3</w:t>
            </w:r>
          </w:p>
        </w:tc>
        <w:tc>
          <w:tcPr>
            <w:tcW w:w="1238" w:type="dxa"/>
            <w:shd w:val="clear" w:color="auto" w:fill="auto"/>
            <w:textDirection w:val="btLr"/>
          </w:tcPr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                                                                 Итого по</w:t>
            </w:r>
          </w:p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 Михайловскому муниципальному округу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1 726,40</w:t>
            </w:r>
          </w:p>
        </w:tc>
        <w:tc>
          <w:tcPr>
            <w:tcW w:w="3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145 024 574,40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1 448,20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1 448,20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121 010 072,20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7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278,20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278,20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24 014 502,20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278,20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24 014 502,20</w:t>
            </w:r>
          </w:p>
        </w:tc>
        <w:tc>
          <w:tcPr>
            <w:tcW w:w="663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278,20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72BF1" w:rsidRPr="00A72BF1" w:rsidTr="00E03D3A">
        <w:trPr>
          <w:cantSplit/>
          <w:trHeight w:val="1504"/>
        </w:trPr>
        <w:tc>
          <w:tcPr>
            <w:tcW w:w="312" w:type="dxa"/>
            <w:shd w:val="clear" w:color="auto" w:fill="auto"/>
            <w:vAlign w:val="center"/>
          </w:tcPr>
          <w:p w:rsidR="00A72BF1" w:rsidRPr="00A72BF1" w:rsidRDefault="00A72BF1" w:rsidP="00A72BF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4</w:t>
            </w:r>
          </w:p>
        </w:tc>
        <w:tc>
          <w:tcPr>
            <w:tcW w:w="1238" w:type="dxa"/>
            <w:shd w:val="clear" w:color="auto" w:fill="auto"/>
            <w:textDirection w:val="btLr"/>
          </w:tcPr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                                                                 Итого по</w:t>
            </w:r>
          </w:p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proofErr w:type="spellStart"/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Скопинскому</w:t>
            </w:r>
            <w:proofErr w:type="spellEnd"/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 xml:space="preserve">  </w:t>
            </w:r>
          </w:p>
          <w:p w:rsidR="00A72BF1" w:rsidRPr="00A72BF1" w:rsidRDefault="00A72BF1" w:rsidP="00E03D3A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color w:val="000000"/>
                <w:spacing w:val="-4"/>
                <w:sz w:val="16"/>
                <w:szCs w:val="16"/>
              </w:rPr>
              <w:t>муниципальному округу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129,50</w:t>
            </w:r>
          </w:p>
        </w:tc>
        <w:tc>
          <w:tcPr>
            <w:tcW w:w="3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11 178 569,50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21,80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21,80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1 881 797,80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7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107,70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107,70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9 296 771,70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107,70</w:t>
            </w:r>
          </w:p>
        </w:tc>
        <w:tc>
          <w:tcPr>
            <w:tcW w:w="434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9 296 771,70</w:t>
            </w:r>
          </w:p>
        </w:tc>
        <w:tc>
          <w:tcPr>
            <w:tcW w:w="663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107,70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A72BF1" w:rsidRPr="00A72BF1" w:rsidRDefault="00A72BF1" w:rsidP="00A72BF1">
            <w:pPr>
              <w:spacing w:line="228" w:lineRule="auto"/>
              <w:ind w:left="28" w:right="2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2BF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:rsidR="00A72BF1" w:rsidRPr="00A72BF1" w:rsidRDefault="00A72BF1" w:rsidP="00A72BF1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A72BF1" w:rsidRDefault="00A72BF1" w:rsidP="00A72BF1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E03D3A" w:rsidRDefault="00E03D3A" w:rsidP="00A72BF1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E03D3A" w:rsidRDefault="00E03D3A" w:rsidP="00A72BF1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  <w:sectPr w:rsidR="00E03D3A" w:rsidSect="00951B26">
          <w:pgSz w:w="16834" w:h="11907" w:orient="landscape" w:code="9"/>
          <w:pgMar w:top="1701" w:right="567" w:bottom="851" w:left="1134" w:header="272" w:footer="397" w:gutter="0"/>
          <w:cols w:space="720"/>
          <w:formProt w:val="0"/>
          <w:docGrid w:linePitch="272"/>
        </w:sectPr>
      </w:pPr>
    </w:p>
    <w:tbl>
      <w:tblPr>
        <w:tblW w:w="15196" w:type="dxa"/>
        <w:tblLook w:val="01E0" w:firstRow="1" w:lastRow="1" w:firstColumn="1" w:lastColumn="1" w:noHBand="0" w:noVBand="0"/>
      </w:tblPr>
      <w:tblGrid>
        <w:gridCol w:w="10173"/>
        <w:gridCol w:w="5023"/>
      </w:tblGrid>
      <w:tr w:rsidR="00E03D3A" w:rsidRPr="00E03D3A" w:rsidTr="00E03D3A">
        <w:tc>
          <w:tcPr>
            <w:tcW w:w="10173" w:type="dxa"/>
          </w:tcPr>
          <w:p w:rsidR="00E03D3A" w:rsidRPr="00E03D3A" w:rsidRDefault="00E03D3A" w:rsidP="00E03D3A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3" w:type="dxa"/>
          </w:tcPr>
          <w:p w:rsidR="00E03D3A" w:rsidRPr="00E03D3A" w:rsidRDefault="00E03D3A" w:rsidP="00E03D3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03D3A">
              <w:rPr>
                <w:rFonts w:ascii="Times New Roman" w:hAnsi="Times New Roman"/>
                <w:sz w:val="28"/>
                <w:szCs w:val="28"/>
              </w:rPr>
              <w:t>Приложение № 5</w:t>
            </w:r>
          </w:p>
          <w:p w:rsidR="00E03D3A" w:rsidRDefault="00E03D3A" w:rsidP="00E03D3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03D3A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по переселению граждан </w:t>
            </w:r>
          </w:p>
          <w:p w:rsidR="00E03D3A" w:rsidRPr="00E03D3A" w:rsidRDefault="00E03D3A" w:rsidP="00E03D3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03D3A">
              <w:rPr>
                <w:rFonts w:ascii="Times New Roman" w:hAnsi="Times New Roman"/>
                <w:sz w:val="28"/>
                <w:szCs w:val="28"/>
              </w:rPr>
              <w:t xml:space="preserve">из аварийного жилищного фонда </w:t>
            </w:r>
          </w:p>
        </w:tc>
      </w:tr>
      <w:tr w:rsidR="00E03D3A" w:rsidRPr="00E03D3A" w:rsidTr="00E03D3A">
        <w:trPr>
          <w:trHeight w:val="70"/>
        </w:trPr>
        <w:tc>
          <w:tcPr>
            <w:tcW w:w="10173" w:type="dxa"/>
          </w:tcPr>
          <w:p w:rsidR="00E03D3A" w:rsidRPr="00E03D3A" w:rsidRDefault="00E03D3A" w:rsidP="00E03D3A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3" w:type="dxa"/>
          </w:tcPr>
          <w:p w:rsidR="00E03D3A" w:rsidRPr="00E03D3A" w:rsidRDefault="00E03D3A" w:rsidP="00E03D3A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3D3A" w:rsidRPr="00E03D3A" w:rsidRDefault="00E03D3A" w:rsidP="00E03D3A">
      <w:pPr>
        <w:spacing w:line="228" w:lineRule="auto"/>
        <w:rPr>
          <w:rFonts w:ascii="Times New Roman" w:hAnsi="Times New Roman"/>
          <w:sz w:val="2"/>
          <w:szCs w:val="2"/>
        </w:rPr>
      </w:pPr>
    </w:p>
    <w:p w:rsidR="00E03D3A" w:rsidRPr="00E03D3A" w:rsidRDefault="00E03D3A" w:rsidP="00E03D3A">
      <w:pPr>
        <w:spacing w:line="228" w:lineRule="auto"/>
        <w:rPr>
          <w:rFonts w:ascii="Times New Roman" w:hAnsi="Times New Roman"/>
          <w:sz w:val="2"/>
          <w:szCs w:val="2"/>
        </w:rPr>
      </w:pPr>
    </w:p>
    <w:p w:rsidR="00E03D3A" w:rsidRPr="00E03D3A" w:rsidRDefault="00E03D3A" w:rsidP="00E03D3A">
      <w:pPr>
        <w:spacing w:line="228" w:lineRule="auto"/>
        <w:jc w:val="center"/>
        <w:rPr>
          <w:rFonts w:ascii="Times New Roman" w:hAnsi="Times New Roman"/>
          <w:bCs/>
          <w:sz w:val="16"/>
          <w:szCs w:val="16"/>
        </w:rPr>
      </w:pPr>
      <w:r w:rsidRPr="00E03D3A">
        <w:rPr>
          <w:rFonts w:ascii="Times New Roman" w:hAnsi="Times New Roman"/>
          <w:sz w:val="28"/>
          <w:szCs w:val="28"/>
        </w:rPr>
        <w:t>Планируемые показатели переселения граждан из аварийного</w:t>
      </w:r>
      <w:r>
        <w:rPr>
          <w:rFonts w:ascii="Times New Roman" w:hAnsi="Times New Roman"/>
          <w:sz w:val="28"/>
          <w:szCs w:val="28"/>
        </w:rPr>
        <w:br/>
      </w:r>
      <w:r w:rsidRPr="00E03D3A">
        <w:rPr>
          <w:rFonts w:ascii="Times New Roman" w:hAnsi="Times New Roman"/>
          <w:sz w:val="28"/>
          <w:szCs w:val="28"/>
        </w:rPr>
        <w:t xml:space="preserve">жилищного фонда, признанного таковым с 1 января 2017 года </w:t>
      </w:r>
    </w:p>
    <w:p w:rsidR="00E03D3A" w:rsidRPr="00E03D3A" w:rsidRDefault="00E03D3A" w:rsidP="00E03D3A">
      <w:pPr>
        <w:spacing w:line="228" w:lineRule="auto"/>
        <w:rPr>
          <w:rFonts w:ascii="Times New Roman" w:hAnsi="Times New Roman"/>
          <w:sz w:val="2"/>
          <w:szCs w:val="2"/>
        </w:rPr>
      </w:pPr>
    </w:p>
    <w:p w:rsidR="00E03D3A" w:rsidRPr="00E03D3A" w:rsidRDefault="00E03D3A" w:rsidP="00E03D3A">
      <w:pPr>
        <w:spacing w:line="228" w:lineRule="auto"/>
        <w:rPr>
          <w:rFonts w:ascii="Times New Roman" w:hAnsi="Times New Roman"/>
          <w:sz w:val="16"/>
          <w:szCs w:val="16"/>
        </w:rPr>
      </w:pPr>
    </w:p>
    <w:tbl>
      <w:tblPr>
        <w:tblW w:w="15196" w:type="dxa"/>
        <w:tblLayout w:type="fixed"/>
        <w:tblLook w:val="04A0" w:firstRow="1" w:lastRow="0" w:firstColumn="1" w:lastColumn="0" w:noHBand="0" w:noVBand="1"/>
      </w:tblPr>
      <w:tblGrid>
        <w:gridCol w:w="430"/>
        <w:gridCol w:w="3112"/>
        <w:gridCol w:w="777"/>
        <w:gridCol w:w="777"/>
        <w:gridCol w:w="933"/>
        <w:gridCol w:w="776"/>
        <w:gridCol w:w="933"/>
        <w:gridCol w:w="932"/>
        <w:gridCol w:w="933"/>
        <w:gridCol w:w="933"/>
        <w:gridCol w:w="776"/>
        <w:gridCol w:w="777"/>
        <w:gridCol w:w="777"/>
        <w:gridCol w:w="777"/>
        <w:gridCol w:w="776"/>
        <w:gridCol w:w="777"/>
      </w:tblGrid>
      <w:tr w:rsidR="00E03D3A" w:rsidRPr="00E03D3A" w:rsidTr="00E03D3A">
        <w:trPr>
          <w:trHeight w:val="188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№ п/п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Наименование муниципального образования</w:t>
            </w:r>
          </w:p>
        </w:tc>
        <w:tc>
          <w:tcPr>
            <w:tcW w:w="6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Расселяемая площадь жилых помещений</w:t>
            </w:r>
          </w:p>
        </w:tc>
        <w:tc>
          <w:tcPr>
            <w:tcW w:w="559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3A" w:rsidRPr="00E03D3A" w:rsidRDefault="00E03D3A" w:rsidP="0012704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Количество переселяемых жителей</w:t>
            </w:r>
          </w:p>
        </w:tc>
      </w:tr>
      <w:tr w:rsidR="00E03D3A" w:rsidRPr="00E03D3A" w:rsidTr="00E03D3A">
        <w:trPr>
          <w:trHeight w:val="188"/>
          <w:tblHeader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2025 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2026 г.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2027 г.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2028 г.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2029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2030 г.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Всего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2025 г.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2026 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2027 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2028 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2029 г.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2030 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Всего</w:t>
            </w:r>
          </w:p>
        </w:tc>
      </w:tr>
      <w:tr w:rsidR="00E03D3A" w:rsidRPr="00E03D3A" w:rsidTr="00E03D3A">
        <w:trPr>
          <w:trHeight w:val="188"/>
          <w:tblHeader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чел.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чел.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чел.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чел.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чел.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чел.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чел.</w:t>
            </w:r>
          </w:p>
        </w:tc>
      </w:tr>
    </w:tbl>
    <w:p w:rsidR="00E03D3A" w:rsidRPr="00E03D3A" w:rsidRDefault="00E03D3A">
      <w:pPr>
        <w:rPr>
          <w:rFonts w:ascii="Times New Roman" w:hAnsi="Times New Roman"/>
          <w:sz w:val="2"/>
          <w:szCs w:val="2"/>
        </w:rPr>
      </w:pPr>
    </w:p>
    <w:tbl>
      <w:tblPr>
        <w:tblW w:w="15196" w:type="dxa"/>
        <w:tblLayout w:type="fixed"/>
        <w:tblLook w:val="04A0" w:firstRow="1" w:lastRow="0" w:firstColumn="1" w:lastColumn="0" w:noHBand="0" w:noVBand="1"/>
      </w:tblPr>
      <w:tblGrid>
        <w:gridCol w:w="430"/>
        <w:gridCol w:w="3112"/>
        <w:gridCol w:w="777"/>
        <w:gridCol w:w="777"/>
        <w:gridCol w:w="933"/>
        <w:gridCol w:w="776"/>
        <w:gridCol w:w="933"/>
        <w:gridCol w:w="932"/>
        <w:gridCol w:w="933"/>
        <w:gridCol w:w="933"/>
        <w:gridCol w:w="776"/>
        <w:gridCol w:w="777"/>
        <w:gridCol w:w="777"/>
        <w:gridCol w:w="777"/>
        <w:gridCol w:w="776"/>
        <w:gridCol w:w="777"/>
      </w:tblGrid>
      <w:tr w:rsidR="00E03D3A" w:rsidRPr="00E03D3A" w:rsidTr="00E03D3A">
        <w:trPr>
          <w:trHeight w:val="188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18</w:t>
            </w:r>
          </w:p>
        </w:tc>
      </w:tr>
      <w:tr w:rsidR="00E03D3A" w:rsidRPr="00E03D3A" w:rsidTr="00E03D3A">
        <w:trPr>
          <w:cantSplit/>
          <w:trHeight w:val="930"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 xml:space="preserve">Всего по программе переселения, в </w:t>
            </w:r>
            <w:proofErr w:type="spellStart"/>
            <w:r w:rsidRPr="00E03D3A">
              <w:rPr>
                <w:rFonts w:ascii="Times New Roman" w:hAnsi="Times New Roman"/>
                <w:color w:val="000000"/>
                <w:spacing w:val="-4"/>
              </w:rPr>
              <w:t>т.ч</w:t>
            </w:r>
            <w:proofErr w:type="spellEnd"/>
            <w:r w:rsidRPr="00E03D3A">
              <w:rPr>
                <w:rFonts w:ascii="Times New Roman" w:hAnsi="Times New Roman"/>
                <w:color w:val="000000"/>
                <w:spacing w:val="-4"/>
              </w:rPr>
              <w:t>.: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113" w:right="-57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4 053,40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113" w:right="-57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3 091,00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663,90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7 808,30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204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151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46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401</w:t>
            </w:r>
          </w:p>
        </w:tc>
      </w:tr>
      <w:tr w:rsidR="00E03D3A" w:rsidRPr="00E03D3A" w:rsidTr="00E03D3A">
        <w:trPr>
          <w:cantSplit/>
          <w:trHeight w:val="828"/>
        </w:trPr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 xml:space="preserve">В части, предусматривающей финансирование за счет средств Фонда, в </w:t>
            </w:r>
            <w:proofErr w:type="spellStart"/>
            <w:r w:rsidRPr="00E03D3A">
              <w:rPr>
                <w:rFonts w:ascii="Times New Roman" w:hAnsi="Times New Roman"/>
                <w:color w:val="000000"/>
                <w:spacing w:val="-4"/>
              </w:rPr>
              <w:t>т.ч</w:t>
            </w:r>
            <w:proofErr w:type="spellEnd"/>
            <w:r w:rsidRPr="00E03D3A">
              <w:rPr>
                <w:rFonts w:ascii="Times New Roman" w:hAnsi="Times New Roman"/>
                <w:color w:val="000000"/>
                <w:spacing w:val="-4"/>
              </w:rPr>
              <w:t>.: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795,20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2 808,70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663,90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4 267,80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47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137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46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230</w:t>
            </w:r>
          </w:p>
        </w:tc>
      </w:tr>
      <w:tr w:rsidR="00E03D3A" w:rsidRPr="00E03D3A" w:rsidTr="00E03D3A">
        <w:trPr>
          <w:cantSplit/>
          <w:trHeight w:val="908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Всего по этапу 2025 года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795,20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804,20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</w:rPr>
              <w:t>1 </w:t>
            </w:r>
            <w:r w:rsidRPr="00E03D3A">
              <w:rPr>
                <w:rFonts w:ascii="Times New Roman" w:hAnsi="Times New Roman"/>
                <w:lang w:val="en-US"/>
              </w:rPr>
              <w:t>599.40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lang w:val="en-US"/>
              </w:rPr>
              <w:t>47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lang w:val="en-US"/>
              </w:rPr>
              <w:t>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90</w:t>
            </w:r>
          </w:p>
        </w:tc>
      </w:tr>
      <w:tr w:rsidR="00E03D3A" w:rsidRPr="00E03D3A" w:rsidTr="00E03D3A">
        <w:trPr>
          <w:cantSplit/>
          <w:trHeight w:val="908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E03D3A">
              <w:rPr>
                <w:rFonts w:ascii="Times New Roman" w:hAnsi="Times New Roman"/>
                <w:color w:val="000000"/>
              </w:rPr>
              <w:t xml:space="preserve">Итого по </w:t>
            </w:r>
            <w:proofErr w:type="spellStart"/>
            <w:r w:rsidRPr="00E03D3A">
              <w:rPr>
                <w:rFonts w:ascii="Times New Roman" w:hAnsi="Times New Roman"/>
                <w:color w:val="000000"/>
              </w:rPr>
              <w:t>Касимовскому</w:t>
            </w:r>
            <w:proofErr w:type="spellEnd"/>
            <w:r w:rsidRPr="00E03D3A">
              <w:rPr>
                <w:rFonts w:ascii="Times New Roman" w:hAnsi="Times New Roman"/>
                <w:color w:val="000000"/>
              </w:rPr>
              <w:t xml:space="preserve"> муниципальному округу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203.10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278.00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481,10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37</w:t>
            </w:r>
          </w:p>
        </w:tc>
      </w:tr>
      <w:tr w:rsidR="00E03D3A" w:rsidRPr="00E03D3A" w:rsidTr="00E03D3A">
        <w:trPr>
          <w:cantSplit/>
          <w:trHeight w:val="908"/>
        </w:trPr>
        <w:tc>
          <w:tcPr>
            <w:tcW w:w="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E03D3A">
              <w:rPr>
                <w:rFonts w:ascii="Times New Roman" w:hAnsi="Times New Roman"/>
                <w:color w:val="000000"/>
              </w:rPr>
              <w:t>Итого по Михайловскому муниципальному округу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71.60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lang w:val="en-US"/>
              </w:rPr>
              <w:t xml:space="preserve"> 466.10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 xml:space="preserve">       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 xml:space="preserve">       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lang w:val="en-US"/>
              </w:rPr>
              <w:t>537.70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16</w:t>
            </w:r>
          </w:p>
        </w:tc>
      </w:tr>
      <w:tr w:rsidR="00E03D3A" w:rsidRPr="00E03D3A" w:rsidTr="00E03D3A">
        <w:trPr>
          <w:cantSplit/>
          <w:trHeight w:val="768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E03D3A">
              <w:rPr>
                <w:rFonts w:ascii="Times New Roman" w:hAnsi="Times New Roman"/>
                <w:color w:val="000000"/>
              </w:rPr>
              <w:t xml:space="preserve">Итого по </w:t>
            </w:r>
            <w:proofErr w:type="spellStart"/>
            <w:r w:rsidRPr="00E03D3A">
              <w:rPr>
                <w:rFonts w:ascii="Times New Roman" w:hAnsi="Times New Roman"/>
                <w:color w:val="000000"/>
              </w:rPr>
              <w:t>Пронскому</w:t>
            </w:r>
            <w:proofErr w:type="spellEnd"/>
            <w:r w:rsidRPr="00E03D3A">
              <w:rPr>
                <w:rFonts w:ascii="Times New Roman" w:hAnsi="Times New Roman"/>
                <w:color w:val="000000"/>
              </w:rPr>
              <w:t xml:space="preserve"> муниципальному округу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100.70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26.30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127,00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14</w:t>
            </w:r>
          </w:p>
        </w:tc>
      </w:tr>
      <w:tr w:rsidR="00E03D3A" w:rsidRPr="00E03D3A" w:rsidTr="00E03D3A">
        <w:trPr>
          <w:cantSplit/>
          <w:trHeight w:val="768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lastRenderedPageBreak/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E03D3A">
              <w:rPr>
                <w:rFonts w:ascii="Times New Roman" w:hAnsi="Times New Roman"/>
                <w:color w:val="000000"/>
              </w:rPr>
              <w:t>Итого по Ряжскому муниципальному округу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419.80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33.80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lang w:val="en-US"/>
              </w:rPr>
              <w:t>453.60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 xml:space="preserve">     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23</w:t>
            </w:r>
          </w:p>
        </w:tc>
      </w:tr>
      <w:tr w:rsidR="00E03D3A" w:rsidRPr="00E03D3A" w:rsidTr="00E03D3A">
        <w:trPr>
          <w:cantSplit/>
          <w:trHeight w:val="85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Всего по этапу 202</w:t>
            </w: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6</w:t>
            </w:r>
            <w:r w:rsidRPr="00E03D3A">
              <w:rPr>
                <w:rFonts w:ascii="Times New Roman" w:hAnsi="Times New Roman"/>
                <w:color w:val="000000"/>
                <w:spacing w:val="-4"/>
              </w:rPr>
              <w:t xml:space="preserve"> года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0.00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2 004.50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663.90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lang w:val="en-US"/>
              </w:rPr>
              <w:t>2 668.40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lang w:val="en-US"/>
              </w:rPr>
              <w:t>94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46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140</w:t>
            </w:r>
          </w:p>
        </w:tc>
      </w:tr>
      <w:tr w:rsidR="00E03D3A" w:rsidRPr="00E03D3A" w:rsidTr="00E03D3A">
        <w:trPr>
          <w:cantSplit/>
          <w:trHeight w:val="85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  <w:lang w:val="en-US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E03D3A">
              <w:rPr>
                <w:rFonts w:ascii="Times New Roman" w:hAnsi="Times New Roman"/>
                <w:color w:val="000000"/>
              </w:rPr>
              <w:t>Итого по муниципальному образованию – городской округ  город Рязань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133,70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133,70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</w:tr>
      <w:tr w:rsidR="00E03D3A" w:rsidRPr="00E03D3A" w:rsidTr="00E03D3A">
        <w:trPr>
          <w:cantSplit/>
          <w:trHeight w:val="85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E03D3A">
              <w:rPr>
                <w:rFonts w:ascii="Times New Roman" w:hAnsi="Times New Roman"/>
                <w:color w:val="000000"/>
              </w:rPr>
              <w:t xml:space="preserve">Итого по </w:t>
            </w:r>
            <w:proofErr w:type="spellStart"/>
            <w:r w:rsidRPr="00E03D3A">
              <w:rPr>
                <w:rFonts w:ascii="Times New Roman" w:hAnsi="Times New Roman"/>
                <w:color w:val="000000"/>
              </w:rPr>
              <w:t>Касимовскому</w:t>
            </w:r>
            <w:proofErr w:type="spellEnd"/>
            <w:r w:rsidRPr="00E03D3A">
              <w:rPr>
                <w:rFonts w:ascii="Times New Roman" w:hAnsi="Times New Roman"/>
                <w:color w:val="000000"/>
              </w:rPr>
              <w:t xml:space="preserve"> муниципальному округу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293,10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385,70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678,80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E03D3A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44</w:t>
            </w:r>
          </w:p>
        </w:tc>
      </w:tr>
      <w:tr w:rsidR="00E03D3A" w:rsidRPr="00E03D3A" w:rsidTr="00E03D3A">
        <w:trPr>
          <w:cantSplit/>
          <w:trHeight w:val="85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E03D3A">
              <w:rPr>
                <w:rFonts w:ascii="Times New Roman" w:hAnsi="Times New Roman"/>
                <w:color w:val="000000"/>
              </w:rPr>
              <w:t>Итого по Михайловскому муниципальному округу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1 448,20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278,20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 xml:space="preserve">       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1 726,40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56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78</w:t>
            </w:r>
          </w:p>
        </w:tc>
      </w:tr>
      <w:tr w:rsidR="00E03D3A" w:rsidRPr="00E03D3A" w:rsidTr="00E03D3A">
        <w:trPr>
          <w:cantSplit/>
          <w:trHeight w:val="83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D3A" w:rsidRPr="00E03D3A" w:rsidRDefault="00E03D3A" w:rsidP="00E03D3A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E03D3A">
              <w:rPr>
                <w:rFonts w:ascii="Times New Roman" w:hAnsi="Times New Roman"/>
                <w:color w:val="000000"/>
              </w:rPr>
              <w:t xml:space="preserve">Итого по </w:t>
            </w:r>
            <w:proofErr w:type="spellStart"/>
            <w:r w:rsidRPr="00E03D3A">
              <w:rPr>
                <w:rFonts w:ascii="Times New Roman" w:hAnsi="Times New Roman"/>
                <w:color w:val="000000"/>
              </w:rPr>
              <w:t>Скопинскому</w:t>
            </w:r>
            <w:proofErr w:type="spellEnd"/>
            <w:r w:rsidRPr="00E03D3A">
              <w:rPr>
                <w:rFonts w:ascii="Times New Roman" w:hAnsi="Times New Roman"/>
                <w:color w:val="000000"/>
              </w:rPr>
              <w:t xml:space="preserve"> муниципальному округу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113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129,50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113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113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 xml:space="preserve">   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 xml:space="preserve">   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129,50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 xml:space="preserve">  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13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</w:tr>
      <w:tr w:rsidR="00E03D3A" w:rsidRPr="00E03D3A" w:rsidTr="00E03D3A">
        <w:trPr>
          <w:cantSplit/>
          <w:trHeight w:val="83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E03D3A">
              <w:rPr>
                <w:rFonts w:ascii="Times New Roman" w:hAnsi="Times New Roman"/>
                <w:color w:val="000000"/>
              </w:rPr>
              <w:t xml:space="preserve">В части, предусматривающей реализацию по иным программам, в рамках которых не предусмотрено финансирование за счет средств Фонда, </w:t>
            </w:r>
            <w:r w:rsidRPr="00E03D3A">
              <w:rPr>
                <w:rFonts w:ascii="Times New Roman" w:hAnsi="Times New Roman"/>
                <w:color w:val="000000"/>
                <w:spacing w:val="-4"/>
              </w:rPr>
              <w:t xml:space="preserve">в </w:t>
            </w:r>
            <w:proofErr w:type="spellStart"/>
            <w:r w:rsidRPr="00E03D3A">
              <w:rPr>
                <w:rFonts w:ascii="Times New Roman" w:hAnsi="Times New Roman"/>
                <w:color w:val="000000"/>
                <w:spacing w:val="-4"/>
              </w:rPr>
              <w:t>т.ч</w:t>
            </w:r>
            <w:proofErr w:type="spellEnd"/>
            <w:r w:rsidRPr="00E03D3A">
              <w:rPr>
                <w:rFonts w:ascii="Times New Roman" w:hAnsi="Times New Roman"/>
                <w:color w:val="000000"/>
                <w:spacing w:val="-4"/>
              </w:rPr>
              <w:t>.:</w:t>
            </w:r>
            <w:r w:rsidRPr="00E03D3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3258,20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jc w:val="center"/>
              <w:rPr>
                <w:rFonts w:ascii="Times New Roman" w:hAnsi="Times New Roman"/>
              </w:rPr>
            </w:pPr>
            <w:r w:rsidRPr="00E03D3A">
              <w:rPr>
                <w:rFonts w:ascii="Times New Roman" w:hAnsi="Times New Roman"/>
              </w:rPr>
              <w:t>282,30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jc w:val="center"/>
              <w:rPr>
                <w:rFonts w:ascii="Times New Roman" w:hAnsi="Times New Roman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jc w:val="center"/>
              <w:rPr>
                <w:rFonts w:ascii="Times New Roman" w:hAnsi="Times New Roman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3D3A">
              <w:rPr>
                <w:rFonts w:ascii="Times New Roman" w:hAnsi="Times New Roman"/>
              </w:rPr>
              <w:t xml:space="preserve">    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3D3A">
              <w:rPr>
                <w:rFonts w:ascii="Times New Roman" w:hAnsi="Times New Roman"/>
              </w:rPr>
              <w:t xml:space="preserve">    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E03D3A">
              <w:rPr>
                <w:rFonts w:ascii="Times New Roman" w:hAnsi="Times New Roman"/>
              </w:rPr>
              <w:t>3540,50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3D3A">
              <w:rPr>
                <w:rFonts w:ascii="Times New Roman" w:hAnsi="Times New Roman"/>
              </w:rPr>
              <w:t>157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3D3A">
              <w:rPr>
                <w:rFonts w:ascii="Times New Roman" w:hAnsi="Times New Roman"/>
              </w:rPr>
              <w:t>14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171</w:t>
            </w:r>
          </w:p>
        </w:tc>
      </w:tr>
      <w:tr w:rsidR="00E03D3A" w:rsidRPr="00E03D3A" w:rsidTr="00E03D3A">
        <w:trPr>
          <w:cantSplit/>
          <w:trHeight w:val="989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E03D3A">
              <w:rPr>
                <w:rFonts w:ascii="Times New Roman" w:hAnsi="Times New Roman"/>
                <w:color w:val="000000"/>
              </w:rPr>
              <w:t>Итого по муниципальному образованию – городской округ  город Рязань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1 605,60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282,30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1 887,90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86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14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100</w:t>
            </w:r>
          </w:p>
        </w:tc>
      </w:tr>
      <w:tr w:rsidR="00E03D3A" w:rsidRPr="00E03D3A" w:rsidTr="00E03D3A">
        <w:trPr>
          <w:cantSplit/>
          <w:trHeight w:val="989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E03D3A">
              <w:rPr>
                <w:rFonts w:ascii="Times New Roman" w:hAnsi="Times New Roman"/>
                <w:color w:val="000000"/>
              </w:rPr>
              <w:t>Итого по Михайловскому муниципальному округу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515,60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 xml:space="preserve">        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rPr>
                <w:rFonts w:ascii="Times New Roman" w:hAnsi="Times New Roman"/>
              </w:rPr>
            </w:pPr>
            <w:r w:rsidRPr="00E03D3A">
              <w:rPr>
                <w:rFonts w:ascii="Times New Roman" w:hAnsi="Times New Roman"/>
              </w:rPr>
              <w:t xml:space="preserve">        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 xml:space="preserve">        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515,60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17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17</w:t>
            </w:r>
          </w:p>
        </w:tc>
      </w:tr>
      <w:tr w:rsidR="00E03D3A" w:rsidRPr="00E03D3A" w:rsidTr="00E03D3A">
        <w:trPr>
          <w:cantSplit/>
          <w:trHeight w:val="989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lastRenderedPageBreak/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E03D3A">
              <w:rPr>
                <w:rFonts w:ascii="Times New Roman" w:hAnsi="Times New Roman"/>
                <w:color w:val="000000"/>
              </w:rPr>
              <w:t xml:space="preserve">Итого по </w:t>
            </w:r>
            <w:proofErr w:type="spellStart"/>
            <w:r w:rsidRPr="00E03D3A">
              <w:rPr>
                <w:rFonts w:ascii="Times New Roman" w:hAnsi="Times New Roman"/>
                <w:color w:val="000000"/>
              </w:rPr>
              <w:t>Сараевкому</w:t>
            </w:r>
            <w:proofErr w:type="spellEnd"/>
            <w:r w:rsidRPr="00E03D3A">
              <w:rPr>
                <w:rFonts w:ascii="Times New Roman" w:hAnsi="Times New Roman"/>
                <w:color w:val="000000"/>
              </w:rPr>
              <w:t xml:space="preserve"> муниципальному округу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375,10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 xml:space="preserve">        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rPr>
                <w:rFonts w:ascii="Times New Roman" w:hAnsi="Times New Roman"/>
              </w:rPr>
            </w:pPr>
            <w:r w:rsidRPr="00E03D3A">
              <w:rPr>
                <w:rFonts w:ascii="Times New Roman" w:hAnsi="Times New Roman"/>
              </w:rPr>
              <w:t xml:space="preserve">        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113" w:right="-57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 xml:space="preserve">        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375,10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15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15</w:t>
            </w:r>
          </w:p>
        </w:tc>
      </w:tr>
      <w:tr w:rsidR="00E03D3A" w:rsidRPr="00E03D3A" w:rsidTr="00E03D3A">
        <w:trPr>
          <w:cantSplit/>
          <w:trHeight w:val="989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D3A" w:rsidRPr="00E03D3A" w:rsidRDefault="00E03D3A" w:rsidP="00E03D3A">
            <w:pPr>
              <w:spacing w:line="228" w:lineRule="auto"/>
              <w:rPr>
                <w:rFonts w:ascii="Times New Roman" w:hAnsi="Times New Roman"/>
                <w:color w:val="000000"/>
              </w:rPr>
            </w:pPr>
            <w:r w:rsidRPr="00E03D3A">
              <w:rPr>
                <w:rFonts w:ascii="Times New Roman" w:hAnsi="Times New Roman"/>
                <w:color w:val="000000"/>
              </w:rPr>
              <w:t>Итого по Спасскому муниципальному округу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761,90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761,90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39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D3A" w:rsidRPr="00E03D3A" w:rsidRDefault="00E03D3A" w:rsidP="00E03D3A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E03D3A">
              <w:rPr>
                <w:rFonts w:ascii="Times New Roman" w:hAnsi="Times New Roman"/>
                <w:color w:val="000000"/>
                <w:spacing w:val="-4"/>
              </w:rPr>
              <w:t>39</w:t>
            </w:r>
          </w:p>
        </w:tc>
      </w:tr>
    </w:tbl>
    <w:p w:rsidR="00E03D3A" w:rsidRPr="00E03D3A" w:rsidRDefault="00E03D3A" w:rsidP="00E03D3A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sectPr w:rsidR="00E03D3A" w:rsidRPr="00E03D3A" w:rsidSect="00951B26">
      <w:pgSz w:w="16834" w:h="11907" w:orient="landscape" w:code="9"/>
      <w:pgMar w:top="1701" w:right="567" w:bottom="851" w:left="1134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0B4" w:rsidRDefault="00A370B4">
      <w:r>
        <w:separator/>
      </w:r>
    </w:p>
  </w:endnote>
  <w:endnote w:type="continuationSeparator" w:id="0">
    <w:p w:rsidR="00A370B4" w:rsidRDefault="00A3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0B4" w:rsidRDefault="00A370B4">
      <w:r>
        <w:separator/>
      </w:r>
    </w:p>
  </w:footnote>
  <w:footnote w:type="continuationSeparator" w:id="0">
    <w:p w:rsidR="00A370B4" w:rsidRDefault="00A37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2E6675">
      <w:rPr>
        <w:rFonts w:ascii="Times New Roman" w:hAnsi="Times New Roman"/>
        <w:noProof/>
        <w:sz w:val="24"/>
        <w:szCs w:val="24"/>
      </w:rPr>
      <w:t>36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C2B2516"/>
    <w:multiLevelType w:val="hybridMultilevel"/>
    <w:tmpl w:val="DA7E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6C5E"/>
    <w:rsid w:val="000331B3"/>
    <w:rsid w:val="00033413"/>
    <w:rsid w:val="00037C0C"/>
    <w:rsid w:val="000502A3"/>
    <w:rsid w:val="00054B22"/>
    <w:rsid w:val="00056DEB"/>
    <w:rsid w:val="00073A7A"/>
    <w:rsid w:val="00076D5E"/>
    <w:rsid w:val="00084DD3"/>
    <w:rsid w:val="000917C0"/>
    <w:rsid w:val="000A4257"/>
    <w:rsid w:val="000B0736"/>
    <w:rsid w:val="00122CFD"/>
    <w:rsid w:val="00127047"/>
    <w:rsid w:val="00151370"/>
    <w:rsid w:val="00153AEA"/>
    <w:rsid w:val="00161D65"/>
    <w:rsid w:val="00162E72"/>
    <w:rsid w:val="00175BE5"/>
    <w:rsid w:val="001850F4"/>
    <w:rsid w:val="00190FF9"/>
    <w:rsid w:val="001947BE"/>
    <w:rsid w:val="00196810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4B3B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E6675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E7391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7169"/>
    <w:rsid w:val="00590C0E"/>
    <w:rsid w:val="005939E6"/>
    <w:rsid w:val="00593DBC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D0EC5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49B6"/>
    <w:rsid w:val="00791C9F"/>
    <w:rsid w:val="00792AAB"/>
    <w:rsid w:val="00793B47"/>
    <w:rsid w:val="00794BF6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26AF5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1B26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5AD4"/>
    <w:rsid w:val="00A1314B"/>
    <w:rsid w:val="00A13160"/>
    <w:rsid w:val="00A137D3"/>
    <w:rsid w:val="00A16FA3"/>
    <w:rsid w:val="00A370B4"/>
    <w:rsid w:val="00A44A8F"/>
    <w:rsid w:val="00A463D1"/>
    <w:rsid w:val="00A51D96"/>
    <w:rsid w:val="00A72BF1"/>
    <w:rsid w:val="00A803FE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45B8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3D3A"/>
    <w:rsid w:val="00E10B44"/>
    <w:rsid w:val="00E11F02"/>
    <w:rsid w:val="00E2726B"/>
    <w:rsid w:val="00E322A8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153AE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153AE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ad">
    <w:name w:val="Таблицы (моноширинный)"/>
    <w:basedOn w:val="a"/>
    <w:next w:val="a"/>
    <w:rsid w:val="00153A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e">
    <w:name w:val="List Paragraph"/>
    <w:basedOn w:val="a"/>
    <w:uiPriority w:val="34"/>
    <w:qFormat/>
    <w:rsid w:val="00153AEA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53AEA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153AE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153AE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ad">
    <w:name w:val="Таблицы (моноширинный)"/>
    <w:basedOn w:val="a"/>
    <w:next w:val="a"/>
    <w:rsid w:val="00153A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e">
    <w:name w:val="List Paragraph"/>
    <w:basedOn w:val="a"/>
    <w:uiPriority w:val="34"/>
    <w:qFormat/>
    <w:rsid w:val="00153AEA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53AEA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07296" TargetMode="External"/><Relationship Id="rId18" Type="http://schemas.openxmlformats.org/officeDocument/2006/relationships/hyperlink" Target="https://login.consultant.ru/link/?req=doc&amp;base=LAW&amp;n=494990&amp;dst=1228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233C8AFC2FE48A3B2B25E9BE84C29791DE51EF227BFF5954F544D9FA18C061CF37835D80E8879934C572A19A7DA845DC96A592825C410IC2EQ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DF566DF79745A6F2DB8138A078E2DB208D8BBDB119B6BBB83295979A5D1ACDF6103651136B922623A8883832BB380E29B22F3841DAF7EFF8245A28A4zCQ" TargetMode="External"/><Relationship Id="rId17" Type="http://schemas.openxmlformats.org/officeDocument/2006/relationships/hyperlink" Target="https://login.consultant.ru/link/?req=doc&amp;base=LAW&amp;n=494990&amp;dst=1012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434797" TargetMode="External"/><Relationship Id="rId20" Type="http://schemas.openxmlformats.org/officeDocument/2006/relationships/hyperlink" Target="consultantplus://offline/ref=B1936AEB7C167623EB685BE726064C56F713EA42FA0D7E3E1286019DC32DDAE23F2345F81F9504D8BC0CCBE3934EE3814B9F99C02991CDFDRB0CQ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DF566DF79745A6F2DB8138A078E2DB208D8BBDB119B6BBB83295979A5D1ACDF6103651136B922623A8883832BB380E29B22F3841DAF7EFF8245A28A4zCQ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DF566DF79745A6F2DB9F35B614BCD1218ED2B3B318B9EAE36F93C0C50D1C98A45068085029812425B28C3E34ABz9Q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2466&amp;dst=100019" TargetMode="External"/><Relationship Id="rId19" Type="http://schemas.openxmlformats.org/officeDocument/2006/relationships/hyperlink" Target="consultantplus://offline/ref=B1936AEB7C167623EB685BE726064C56F713EA42FA0D7E3E1286019DC32DDAE23F2345F81F9504D8BC0CCBE3934EE3814B9F99C02991CDFDRB0CQ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507296" TargetMode="External"/><Relationship Id="rId22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36</Pages>
  <Words>7601</Words>
  <Characters>43330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16</cp:revision>
  <cp:lastPrinted>2026-04-22T11:06:00Z</cp:lastPrinted>
  <dcterms:created xsi:type="dcterms:W3CDTF">2026-04-21T12:27:00Z</dcterms:created>
  <dcterms:modified xsi:type="dcterms:W3CDTF">2026-04-24T12:04:00Z</dcterms:modified>
</cp:coreProperties>
</file>