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743A24">
        <w:rPr>
          <w:rFonts w:ascii="Times New Roman" w:hAnsi="Times New Roman"/>
          <w:bCs/>
          <w:sz w:val="28"/>
          <w:szCs w:val="28"/>
        </w:rPr>
        <w:t>от 29 апреля 2026 г. № 143</w:t>
      </w:r>
    </w:p>
    <w:p w:rsidR="003D3B8A" w:rsidRPr="003D3B8A" w:rsidRDefault="003D3B8A" w:rsidP="00437F65">
      <w:pPr>
        <w:ind w:right="55"/>
        <w:jc w:val="center"/>
        <w:rPr>
          <w:rFonts w:ascii="Times New Roman" w:hAnsi="Times New Roman"/>
          <w:b/>
          <w:bCs/>
          <w:sz w:val="28"/>
          <w:szCs w:val="28"/>
        </w:rPr>
        <w:sectPr w:rsidR="003D3B8A" w:rsidRPr="003D3B8A" w:rsidSect="00743A24">
          <w:headerReference w:type="even" r:id="rId9"/>
          <w:footerReference w:type="first" r:id="rId10"/>
          <w:type w:val="continuous"/>
          <w:pgSz w:w="11907" w:h="16834" w:code="9"/>
          <w:pgMar w:top="567" w:right="1275"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AC0C39" w:rsidTr="00AC0C39">
        <w:trPr>
          <w:jc w:val="right"/>
        </w:trPr>
        <w:tc>
          <w:tcPr>
            <w:tcW w:w="5000" w:type="pct"/>
            <w:gridSpan w:val="3"/>
            <w:tcMar>
              <w:top w:w="0" w:type="dxa"/>
              <w:left w:w="108" w:type="dxa"/>
              <w:bottom w:w="454" w:type="dxa"/>
              <w:right w:w="108" w:type="dxa"/>
            </w:tcMar>
          </w:tcPr>
          <w:p w:rsidR="00E118D6" w:rsidRPr="00AC0C39" w:rsidRDefault="00E118D6" w:rsidP="00AC0C39">
            <w:pPr>
              <w:spacing w:line="204" w:lineRule="auto"/>
              <w:jc w:val="center"/>
              <w:rPr>
                <w:rFonts w:ascii="Times New Roman" w:hAnsi="Times New Roman"/>
                <w:sz w:val="28"/>
                <w:szCs w:val="28"/>
              </w:rPr>
            </w:pPr>
            <w:bookmarkStart w:id="0" w:name="_GoBack"/>
            <w:bookmarkEnd w:id="0"/>
            <w:r w:rsidRPr="00AC0C39">
              <w:rPr>
                <w:rFonts w:ascii="Times New Roman" w:hAnsi="Times New Roman"/>
                <w:sz w:val="28"/>
                <w:szCs w:val="28"/>
              </w:rPr>
              <w:lastRenderedPageBreak/>
              <w:t>О внесении изменени</w:t>
            </w:r>
            <w:r w:rsidR="00A3294F" w:rsidRPr="00AC0C39">
              <w:rPr>
                <w:rFonts w:ascii="Times New Roman" w:hAnsi="Times New Roman"/>
                <w:sz w:val="28"/>
                <w:szCs w:val="28"/>
              </w:rPr>
              <w:t>й</w:t>
            </w:r>
            <w:r w:rsidRPr="00AC0C39">
              <w:rPr>
                <w:rFonts w:ascii="Times New Roman" w:hAnsi="Times New Roman"/>
                <w:sz w:val="28"/>
                <w:szCs w:val="28"/>
              </w:rPr>
              <w:t xml:space="preserve"> в постановление Правительства Рязанской</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области от 29 октября 2014 г. № 311 «Об утверждении государственной</w:t>
            </w:r>
          </w:p>
          <w:p w:rsidR="00E118D6" w:rsidRPr="00AC0C39" w:rsidRDefault="00E118D6" w:rsidP="00AC0C39">
            <w:pPr>
              <w:spacing w:line="204" w:lineRule="auto"/>
              <w:jc w:val="center"/>
              <w:rPr>
                <w:rFonts w:ascii="Times New Roman" w:hAnsi="Times New Roman"/>
                <w:sz w:val="28"/>
                <w:szCs w:val="28"/>
              </w:rPr>
            </w:pPr>
            <w:proofErr w:type="gramStart"/>
            <w:r w:rsidRPr="00AC0C39">
              <w:rPr>
                <w:rFonts w:ascii="Times New Roman" w:hAnsi="Times New Roman"/>
                <w:sz w:val="28"/>
                <w:szCs w:val="28"/>
              </w:rPr>
              <w:t>программы Рязанской области «Развитие здравоохранения» (в редакции</w:t>
            </w:r>
            <w:proofErr w:type="gramEnd"/>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постановлений Правительства Рязанской области от 24.03.2015 № 64,</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08.07.2015 № 165, от 09.09.2015 № 223, от 09.12.2015 № 302,</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29.12.2015 № 346, от 10.02.2016 № 12, от 30.03.2016 № 60,</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18.05.2016 № 97, от 10.08.2016 № 182, от 14.09.2016 № 206,</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02.11.2016 № 251, от 28.12.2016 № 308, от 14.02.2017 № 29,</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18.04.2017 № 78, от 19.07.2017 № 164, от 23.08.2017 № 196,</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25.10.2017 № 262, от 21.11.2017 № 309, от 26.12.2017 № 412,</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06.02.2018 № 23, от 03.04.2018 № 82, от 26.06.2018 № 182,</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14.08.2018 № 232, от 08.10.2018 № 285, от 16.10.2018 № 290,</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27.11.2018 № 333, от 19.12.2018 № 370, от 25.12.2018 № 416,</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05.02.2019 № 23, от 26.02.2019 № 43, от 04.06.2019 № 150,</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26.06.2019 № 187, от 06.08.2019 № 236, от 09.09.2019 № 287,</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29.10.2019 № 335, от 18.11.2019 № 353, от 26.11.2019 № 374,</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18.12.2019 № 406, от 03.03.2020 № 37, от 07.04.2020 № 67,</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21.04.2020 № 84, от 24.04.2020 № 88, от 29.04.2020 № 98,</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14.05.2020 № 109, от 18.05.2020 № 110, от 02.06.2020 № 122,</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22.06.2020 № 145, от 30.06.2020 № 152, от 07.07.2020 № 158,</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28.07.2020 № 186, от 12.08.2020 № 202, от 08.09.2020 № 229,</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21.09.2020 № 240, от 13.10.2020 № 265, от 30.10.2020 № 284,</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06.11.2020 № 287, от 11.11.2020 № 293, от 18.11.2020 № 302,</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01.12. 2020 № 321, от 23.12.2020 № 360, от 19.01.2021 № 1,</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26.01.2021 № 9, от 16.03.2021 № 43, от 13.04.2021 № 77,</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15.06.2021 № 153, от 03.08.2021 № 205, от 14.09.2021 № 240,</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от 19.10.2021 № 281, от 08.11.2021 № 304, от 07.12.2021 № 344,</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 xml:space="preserve">от 23.12.2021 № 402, от 09.03.2022 № 71, от 26.04.2022 </w:t>
            </w:r>
            <w:hyperlink r:id="rId11" w:history="1">
              <w:r w:rsidRPr="00AC0C39">
                <w:rPr>
                  <w:rFonts w:ascii="Times New Roman" w:hAnsi="Times New Roman"/>
                  <w:sz w:val="28"/>
                  <w:szCs w:val="28"/>
                </w:rPr>
                <w:t>№ 162</w:t>
              </w:r>
            </w:hyperlink>
            <w:r w:rsidRPr="00AC0C39">
              <w:rPr>
                <w:rFonts w:ascii="Times New Roman" w:hAnsi="Times New Roman"/>
                <w:sz w:val="28"/>
                <w:szCs w:val="28"/>
              </w:rPr>
              <w:t>,</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 xml:space="preserve">от 31.05.2022 </w:t>
            </w:r>
            <w:hyperlink r:id="rId12" w:history="1">
              <w:r w:rsidRPr="00AC0C39">
                <w:rPr>
                  <w:rFonts w:ascii="Times New Roman" w:hAnsi="Times New Roman"/>
                  <w:sz w:val="28"/>
                  <w:szCs w:val="28"/>
                </w:rPr>
                <w:t>№ 208</w:t>
              </w:r>
            </w:hyperlink>
            <w:r w:rsidRPr="00AC0C39">
              <w:rPr>
                <w:rFonts w:ascii="Times New Roman" w:hAnsi="Times New Roman"/>
                <w:sz w:val="28"/>
                <w:szCs w:val="28"/>
              </w:rPr>
              <w:t xml:space="preserve">, от 05.07.2022 </w:t>
            </w:r>
            <w:hyperlink r:id="rId13" w:history="1">
              <w:r w:rsidRPr="00AC0C39">
                <w:rPr>
                  <w:rFonts w:ascii="Times New Roman" w:hAnsi="Times New Roman"/>
                  <w:sz w:val="28"/>
                  <w:szCs w:val="28"/>
                </w:rPr>
                <w:t>№ 249</w:t>
              </w:r>
            </w:hyperlink>
            <w:r w:rsidRPr="00AC0C39">
              <w:rPr>
                <w:rFonts w:ascii="Times New Roman" w:hAnsi="Times New Roman"/>
                <w:sz w:val="28"/>
                <w:szCs w:val="28"/>
              </w:rPr>
              <w:t xml:space="preserve">, от 26.07.2022 </w:t>
            </w:r>
            <w:hyperlink r:id="rId14" w:history="1">
              <w:r w:rsidRPr="00AC0C39">
                <w:rPr>
                  <w:rFonts w:ascii="Times New Roman" w:hAnsi="Times New Roman"/>
                  <w:sz w:val="28"/>
                  <w:szCs w:val="28"/>
                </w:rPr>
                <w:t>№ 273</w:t>
              </w:r>
            </w:hyperlink>
            <w:r w:rsidRPr="00AC0C39">
              <w:rPr>
                <w:rFonts w:ascii="Times New Roman" w:hAnsi="Times New Roman"/>
                <w:sz w:val="28"/>
                <w:szCs w:val="28"/>
              </w:rPr>
              <w:t>,</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 xml:space="preserve">от 02.08.2022 </w:t>
            </w:r>
            <w:hyperlink r:id="rId15" w:history="1">
              <w:r w:rsidRPr="00AC0C39">
                <w:rPr>
                  <w:rFonts w:ascii="Times New Roman" w:hAnsi="Times New Roman"/>
                  <w:sz w:val="28"/>
                  <w:szCs w:val="28"/>
                </w:rPr>
                <w:t>№ 284</w:t>
              </w:r>
            </w:hyperlink>
            <w:r w:rsidRPr="00AC0C39">
              <w:rPr>
                <w:rFonts w:ascii="Times New Roman" w:hAnsi="Times New Roman"/>
                <w:sz w:val="28"/>
                <w:szCs w:val="28"/>
              </w:rPr>
              <w:t xml:space="preserve">, от 11.10.2022 </w:t>
            </w:r>
            <w:hyperlink r:id="rId16" w:history="1">
              <w:r w:rsidRPr="00AC0C39">
                <w:rPr>
                  <w:rFonts w:ascii="Times New Roman" w:hAnsi="Times New Roman"/>
                  <w:sz w:val="28"/>
                  <w:szCs w:val="28"/>
                </w:rPr>
                <w:t>№ 362</w:t>
              </w:r>
            </w:hyperlink>
            <w:r w:rsidRPr="00AC0C39">
              <w:rPr>
                <w:rFonts w:ascii="Times New Roman" w:hAnsi="Times New Roman"/>
                <w:sz w:val="28"/>
                <w:szCs w:val="28"/>
              </w:rPr>
              <w:t xml:space="preserve">, от 13.12.2022 </w:t>
            </w:r>
            <w:hyperlink r:id="rId17" w:history="1">
              <w:r w:rsidRPr="00AC0C39">
                <w:rPr>
                  <w:rFonts w:ascii="Times New Roman" w:hAnsi="Times New Roman"/>
                  <w:sz w:val="28"/>
                  <w:szCs w:val="28"/>
                </w:rPr>
                <w:t>№ 465</w:t>
              </w:r>
            </w:hyperlink>
            <w:r w:rsidRPr="00AC0C39">
              <w:rPr>
                <w:rFonts w:ascii="Times New Roman" w:hAnsi="Times New Roman"/>
                <w:sz w:val="28"/>
                <w:szCs w:val="28"/>
              </w:rPr>
              <w:t>,</w:t>
            </w:r>
          </w:p>
          <w:p w:rsidR="00E118D6"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 xml:space="preserve">от 28.12.2022 </w:t>
            </w:r>
            <w:hyperlink r:id="rId18" w:history="1">
              <w:r w:rsidRPr="00AC0C39">
                <w:rPr>
                  <w:rFonts w:ascii="Times New Roman" w:hAnsi="Times New Roman"/>
                  <w:sz w:val="28"/>
                  <w:szCs w:val="28"/>
                </w:rPr>
                <w:t>№ 538</w:t>
              </w:r>
            </w:hyperlink>
            <w:r w:rsidRPr="00AC0C39">
              <w:rPr>
                <w:rFonts w:ascii="Times New Roman" w:hAnsi="Times New Roman"/>
                <w:sz w:val="28"/>
                <w:szCs w:val="28"/>
              </w:rPr>
              <w:t xml:space="preserve">, от 28.12.2022 </w:t>
            </w:r>
            <w:hyperlink r:id="rId19" w:history="1">
              <w:r w:rsidRPr="00AC0C39">
                <w:rPr>
                  <w:rFonts w:ascii="Times New Roman" w:hAnsi="Times New Roman"/>
                  <w:sz w:val="28"/>
                  <w:szCs w:val="28"/>
                </w:rPr>
                <w:t>№ 541</w:t>
              </w:r>
            </w:hyperlink>
            <w:r w:rsidRPr="00AC0C39">
              <w:rPr>
                <w:rFonts w:ascii="Times New Roman" w:hAnsi="Times New Roman"/>
                <w:sz w:val="28"/>
                <w:szCs w:val="28"/>
              </w:rPr>
              <w:t>, от 06.06.2023 № 210,</w:t>
            </w:r>
          </w:p>
          <w:p w:rsidR="00C82FCF" w:rsidRPr="00AC0C39" w:rsidRDefault="00E118D6" w:rsidP="00AC0C39">
            <w:pPr>
              <w:spacing w:line="204" w:lineRule="auto"/>
              <w:jc w:val="center"/>
              <w:rPr>
                <w:rFonts w:ascii="Times New Roman" w:hAnsi="Times New Roman"/>
                <w:sz w:val="28"/>
                <w:szCs w:val="28"/>
              </w:rPr>
            </w:pPr>
            <w:r w:rsidRPr="00AC0C39">
              <w:rPr>
                <w:rFonts w:ascii="Times New Roman" w:hAnsi="Times New Roman"/>
                <w:sz w:val="28"/>
                <w:szCs w:val="28"/>
              </w:rPr>
              <w:t xml:space="preserve">от 04.07.2023 № 263, от 22.08.2023 </w:t>
            </w:r>
            <w:hyperlink r:id="rId20">
              <w:r w:rsidRPr="00AC0C39">
                <w:rPr>
                  <w:rFonts w:ascii="Times New Roman" w:hAnsi="Times New Roman"/>
                  <w:sz w:val="28"/>
                  <w:szCs w:val="28"/>
                </w:rPr>
                <w:t>№ 329</w:t>
              </w:r>
            </w:hyperlink>
            <w:r w:rsidR="00AB79F0" w:rsidRPr="00AC0C39">
              <w:rPr>
                <w:rFonts w:ascii="Times New Roman" w:hAnsi="Times New Roman"/>
                <w:sz w:val="28"/>
                <w:szCs w:val="28"/>
              </w:rPr>
              <w:t>, от 20.10.2023 № 384,</w:t>
            </w:r>
            <w:r w:rsidR="00AB79F0" w:rsidRPr="00AC0C39">
              <w:rPr>
                <w:rFonts w:ascii="Times New Roman" w:hAnsi="Times New Roman"/>
                <w:sz w:val="28"/>
                <w:szCs w:val="28"/>
              </w:rPr>
              <w:br/>
            </w:r>
            <w:r w:rsidRPr="00AC0C39">
              <w:rPr>
                <w:rFonts w:ascii="Times New Roman" w:hAnsi="Times New Roman"/>
                <w:sz w:val="28"/>
                <w:szCs w:val="28"/>
              </w:rPr>
              <w:t xml:space="preserve">от 21.11.2023 № 425, от 22.12.2023 № 506, от 28.12.2023 № </w:t>
            </w:r>
            <w:r w:rsidR="00A9102D" w:rsidRPr="00AC0C39">
              <w:rPr>
                <w:rFonts w:ascii="Times New Roman" w:hAnsi="Times New Roman"/>
                <w:sz w:val="28"/>
                <w:szCs w:val="28"/>
              </w:rPr>
              <w:t>547</w:t>
            </w:r>
            <w:r w:rsidR="00AB79F0" w:rsidRPr="00AC0C39">
              <w:rPr>
                <w:rFonts w:ascii="Times New Roman" w:hAnsi="Times New Roman"/>
                <w:sz w:val="28"/>
                <w:szCs w:val="28"/>
              </w:rPr>
              <w:t>,</w:t>
            </w:r>
            <w:r w:rsidR="00AB79F0" w:rsidRPr="00AC0C39">
              <w:rPr>
                <w:rFonts w:ascii="Times New Roman" w:hAnsi="Times New Roman"/>
                <w:sz w:val="28"/>
                <w:szCs w:val="28"/>
              </w:rPr>
              <w:br/>
            </w:r>
            <w:r w:rsidR="00A9102D" w:rsidRPr="00AC0C39">
              <w:rPr>
                <w:rFonts w:ascii="Times New Roman" w:hAnsi="Times New Roman"/>
                <w:sz w:val="28"/>
                <w:szCs w:val="28"/>
              </w:rPr>
              <w:t>от</w:t>
            </w:r>
            <w:r w:rsidRPr="00AC0C39">
              <w:rPr>
                <w:rFonts w:ascii="Times New Roman" w:hAnsi="Times New Roman"/>
                <w:sz w:val="28"/>
                <w:szCs w:val="28"/>
              </w:rPr>
              <w:t xml:space="preserve"> 21.11.2024 № 378, от 26.11.2024 № 383, от 29.01.2025 № 13</w:t>
            </w:r>
            <w:r w:rsidR="00280420" w:rsidRPr="00AC0C39">
              <w:rPr>
                <w:rFonts w:ascii="Times New Roman" w:hAnsi="Times New Roman"/>
                <w:sz w:val="28"/>
                <w:szCs w:val="28"/>
              </w:rPr>
              <w:t>,</w:t>
            </w:r>
          </w:p>
          <w:p w:rsidR="000D5EED" w:rsidRPr="00AC0C39" w:rsidRDefault="00280420" w:rsidP="00F859AB">
            <w:pPr>
              <w:spacing w:line="204" w:lineRule="auto"/>
              <w:jc w:val="center"/>
              <w:rPr>
                <w:rFonts w:ascii="Times New Roman" w:hAnsi="Times New Roman"/>
                <w:sz w:val="28"/>
                <w:szCs w:val="28"/>
              </w:rPr>
            </w:pPr>
            <w:r w:rsidRPr="00AC0C39">
              <w:rPr>
                <w:rFonts w:ascii="Times New Roman" w:hAnsi="Times New Roman"/>
                <w:sz w:val="28"/>
                <w:szCs w:val="28"/>
              </w:rPr>
              <w:t xml:space="preserve"> от</w:t>
            </w:r>
            <w:r w:rsidR="00C82FCF" w:rsidRPr="00AC0C39">
              <w:rPr>
                <w:rFonts w:ascii="Times New Roman" w:hAnsi="Times New Roman"/>
                <w:sz w:val="28"/>
                <w:szCs w:val="28"/>
              </w:rPr>
              <w:t xml:space="preserve"> 01.04.2025 № 118</w:t>
            </w:r>
            <w:r w:rsidR="00674765">
              <w:rPr>
                <w:rFonts w:ascii="Times New Roman" w:hAnsi="Times New Roman"/>
                <w:sz w:val="28"/>
                <w:szCs w:val="28"/>
              </w:rPr>
              <w:t>, от 16.09.202</w:t>
            </w:r>
            <w:r w:rsidR="00F859AB">
              <w:rPr>
                <w:rFonts w:ascii="Times New Roman" w:hAnsi="Times New Roman"/>
                <w:sz w:val="28"/>
                <w:szCs w:val="28"/>
              </w:rPr>
              <w:t>5</w:t>
            </w:r>
            <w:r w:rsidR="00674765">
              <w:rPr>
                <w:rFonts w:ascii="Times New Roman" w:hAnsi="Times New Roman"/>
                <w:sz w:val="28"/>
                <w:szCs w:val="28"/>
              </w:rPr>
              <w:t xml:space="preserve"> № 282)</w:t>
            </w:r>
          </w:p>
        </w:tc>
      </w:tr>
      <w:tr w:rsidR="000D5EED" w:rsidRPr="00AC0C39" w:rsidTr="002B3460">
        <w:trPr>
          <w:jc w:val="right"/>
        </w:trPr>
        <w:tc>
          <w:tcPr>
            <w:tcW w:w="5000" w:type="pct"/>
            <w:gridSpan w:val="3"/>
          </w:tcPr>
          <w:p w:rsidR="00E118D6" w:rsidRPr="00AC0C39" w:rsidRDefault="00E118D6" w:rsidP="00D26197">
            <w:pPr>
              <w:ind w:firstLine="709"/>
              <w:jc w:val="both"/>
              <w:rPr>
                <w:rFonts w:ascii="Times New Roman" w:hAnsi="Times New Roman"/>
                <w:sz w:val="28"/>
                <w:szCs w:val="28"/>
              </w:rPr>
            </w:pPr>
            <w:r w:rsidRPr="00AC0C39">
              <w:rPr>
                <w:rFonts w:ascii="Times New Roman" w:hAnsi="Times New Roman"/>
                <w:sz w:val="28"/>
                <w:szCs w:val="28"/>
              </w:rPr>
              <w:t>Правительство Рязанской области ПОСТАНОВЛЯЕТ:</w:t>
            </w:r>
          </w:p>
          <w:p w:rsidR="00D11EC6" w:rsidRDefault="00674765" w:rsidP="00D26197">
            <w:pPr>
              <w:ind w:firstLine="709"/>
              <w:jc w:val="both"/>
              <w:rPr>
                <w:rFonts w:ascii="Times New Roman" w:hAnsi="Times New Roman"/>
                <w:sz w:val="28"/>
                <w:szCs w:val="28"/>
              </w:rPr>
            </w:pPr>
            <w:r>
              <w:rPr>
                <w:rFonts w:ascii="Times New Roman" w:hAnsi="Times New Roman"/>
                <w:spacing w:val="-4"/>
                <w:sz w:val="28"/>
                <w:szCs w:val="28"/>
              </w:rPr>
              <w:t xml:space="preserve">Внести </w:t>
            </w:r>
            <w:r w:rsidRPr="00674765">
              <w:rPr>
                <w:rFonts w:ascii="Times New Roman" w:hAnsi="Times New Roman" w:hint="eastAsia"/>
                <w:spacing w:val="-4"/>
                <w:sz w:val="28"/>
                <w:szCs w:val="28"/>
              </w:rPr>
              <w:t>в</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t>приложение</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t>№</w:t>
            </w:r>
            <w:r w:rsidRPr="00674765">
              <w:rPr>
                <w:rFonts w:ascii="Times New Roman" w:hAnsi="Times New Roman"/>
                <w:spacing w:val="-4"/>
                <w:sz w:val="28"/>
                <w:szCs w:val="28"/>
              </w:rPr>
              <w:t xml:space="preserve"> 3 </w:t>
            </w:r>
            <w:r w:rsidRPr="00674765">
              <w:rPr>
                <w:rFonts w:ascii="Times New Roman" w:hAnsi="Times New Roman" w:hint="eastAsia"/>
                <w:spacing w:val="-4"/>
                <w:sz w:val="28"/>
                <w:szCs w:val="28"/>
              </w:rPr>
              <w:t>к</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t>постановлению</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t>Правительства</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t>Рязанской</w:t>
            </w:r>
            <w:r w:rsidRPr="00674765">
              <w:rPr>
                <w:rFonts w:ascii="Times New Roman" w:hAnsi="Times New Roman"/>
                <w:spacing w:val="-4"/>
                <w:sz w:val="28"/>
                <w:szCs w:val="28"/>
              </w:rPr>
              <w:t xml:space="preserve"> </w:t>
            </w:r>
            <w:r w:rsidRPr="00674765">
              <w:rPr>
                <w:rFonts w:ascii="Times New Roman" w:hAnsi="Times New Roman" w:hint="eastAsia"/>
                <w:spacing w:val="-4"/>
                <w:sz w:val="28"/>
                <w:szCs w:val="28"/>
              </w:rPr>
              <w:lastRenderedPageBreak/>
              <w:t>области</w:t>
            </w:r>
            <w:r w:rsidR="00E118D6" w:rsidRPr="00AC0C39">
              <w:rPr>
                <w:rFonts w:ascii="Times New Roman" w:hAnsi="Times New Roman"/>
                <w:spacing w:val="-4"/>
                <w:sz w:val="28"/>
                <w:szCs w:val="28"/>
              </w:rPr>
              <w:t xml:space="preserve"> от 29 октября</w:t>
            </w:r>
            <w:r w:rsidR="00E118D6" w:rsidRPr="00AC0C39">
              <w:rPr>
                <w:rFonts w:ascii="Times New Roman" w:hAnsi="Times New Roman"/>
                <w:sz w:val="28"/>
                <w:szCs w:val="28"/>
              </w:rPr>
              <w:t xml:space="preserve"> 2014 г. № 311 «Об утверждении государственной программы Рязанской области «Развитие здравоохранения» следующ</w:t>
            </w:r>
            <w:r w:rsidR="008222F5" w:rsidRPr="00AC0C39">
              <w:rPr>
                <w:rFonts w:ascii="Times New Roman" w:hAnsi="Times New Roman"/>
                <w:sz w:val="28"/>
                <w:szCs w:val="28"/>
              </w:rPr>
              <w:t>ие</w:t>
            </w:r>
            <w:r w:rsidR="00E118D6" w:rsidRPr="00AC0C39">
              <w:rPr>
                <w:rFonts w:ascii="Times New Roman" w:hAnsi="Times New Roman"/>
                <w:sz w:val="28"/>
                <w:szCs w:val="28"/>
              </w:rPr>
              <w:t xml:space="preserve"> изменени</w:t>
            </w:r>
            <w:r w:rsidR="008222F5" w:rsidRPr="00AC0C39">
              <w:rPr>
                <w:rFonts w:ascii="Times New Roman" w:hAnsi="Times New Roman"/>
                <w:sz w:val="28"/>
                <w:szCs w:val="28"/>
              </w:rPr>
              <w:t>я</w:t>
            </w:r>
            <w:r w:rsidR="00E118D6" w:rsidRPr="00AC0C39">
              <w:rPr>
                <w:rFonts w:ascii="Times New Roman" w:hAnsi="Times New Roman"/>
                <w:sz w:val="28"/>
                <w:szCs w:val="28"/>
              </w:rPr>
              <w:t>:</w:t>
            </w:r>
          </w:p>
          <w:p w:rsidR="00674765" w:rsidRPr="00AC0C39" w:rsidRDefault="00674765" w:rsidP="00D26197">
            <w:pPr>
              <w:ind w:firstLine="709"/>
              <w:jc w:val="both"/>
              <w:rPr>
                <w:rFonts w:ascii="Times New Roman" w:hAnsi="Times New Roman"/>
                <w:sz w:val="28"/>
                <w:szCs w:val="28"/>
              </w:rPr>
            </w:pPr>
            <w:r>
              <w:rPr>
                <w:rFonts w:ascii="Times New Roman" w:hAnsi="Times New Roman" w:hint="eastAsia"/>
                <w:sz w:val="28"/>
                <w:szCs w:val="28"/>
              </w:rPr>
              <w:t>в</w:t>
            </w:r>
            <w:r>
              <w:rPr>
                <w:rFonts w:ascii="Times New Roman" w:hAnsi="Times New Roman"/>
                <w:sz w:val="28"/>
                <w:szCs w:val="28"/>
              </w:rPr>
              <w:t xml:space="preserve"> </w:t>
            </w:r>
            <w:r w:rsidRPr="00674765">
              <w:rPr>
                <w:rFonts w:ascii="Times New Roman" w:hAnsi="Times New Roman" w:hint="eastAsia"/>
                <w:sz w:val="28"/>
                <w:szCs w:val="28"/>
              </w:rPr>
              <w:t>раздел</w:t>
            </w:r>
            <w:r>
              <w:rPr>
                <w:rFonts w:ascii="Times New Roman" w:hAnsi="Times New Roman" w:hint="eastAsia"/>
                <w:sz w:val="28"/>
                <w:szCs w:val="28"/>
              </w:rPr>
              <w:t>е</w:t>
            </w:r>
            <w:r w:rsidRPr="00674765">
              <w:rPr>
                <w:rFonts w:ascii="Times New Roman" w:hAnsi="Times New Roman"/>
                <w:sz w:val="28"/>
                <w:szCs w:val="28"/>
              </w:rPr>
              <w:t xml:space="preserve"> 1 «</w:t>
            </w:r>
            <w:r w:rsidRPr="00674765">
              <w:rPr>
                <w:rFonts w:ascii="Times New Roman" w:hAnsi="Times New Roman" w:hint="eastAsia"/>
                <w:sz w:val="28"/>
                <w:szCs w:val="28"/>
              </w:rPr>
              <w:t>Приоритеты</w:t>
            </w:r>
            <w:r w:rsidRPr="00674765">
              <w:rPr>
                <w:rFonts w:ascii="Times New Roman" w:hAnsi="Times New Roman"/>
                <w:sz w:val="28"/>
                <w:szCs w:val="28"/>
              </w:rPr>
              <w:t xml:space="preserve"> </w:t>
            </w:r>
            <w:r w:rsidRPr="00674765">
              <w:rPr>
                <w:rFonts w:ascii="Times New Roman" w:hAnsi="Times New Roman" w:hint="eastAsia"/>
                <w:sz w:val="28"/>
                <w:szCs w:val="28"/>
              </w:rPr>
              <w:t>и</w:t>
            </w:r>
            <w:r w:rsidRPr="00674765">
              <w:rPr>
                <w:rFonts w:ascii="Times New Roman" w:hAnsi="Times New Roman"/>
                <w:sz w:val="28"/>
                <w:szCs w:val="28"/>
              </w:rPr>
              <w:t xml:space="preserve"> </w:t>
            </w:r>
            <w:r w:rsidRPr="00674765">
              <w:rPr>
                <w:rFonts w:ascii="Times New Roman" w:hAnsi="Times New Roman" w:hint="eastAsia"/>
                <w:sz w:val="28"/>
                <w:szCs w:val="28"/>
              </w:rPr>
              <w:t>цели</w:t>
            </w:r>
            <w:r w:rsidRPr="00674765">
              <w:rPr>
                <w:rFonts w:ascii="Times New Roman" w:hAnsi="Times New Roman"/>
                <w:sz w:val="28"/>
                <w:szCs w:val="28"/>
              </w:rPr>
              <w:t xml:space="preserve"> </w:t>
            </w:r>
            <w:r w:rsidRPr="00674765">
              <w:rPr>
                <w:rFonts w:ascii="Times New Roman" w:hAnsi="Times New Roman" w:hint="eastAsia"/>
                <w:sz w:val="28"/>
                <w:szCs w:val="28"/>
              </w:rPr>
              <w:t>государственной</w:t>
            </w:r>
            <w:r w:rsidRPr="00674765">
              <w:rPr>
                <w:rFonts w:ascii="Times New Roman" w:hAnsi="Times New Roman"/>
                <w:sz w:val="28"/>
                <w:szCs w:val="28"/>
              </w:rPr>
              <w:t xml:space="preserve"> </w:t>
            </w:r>
            <w:r w:rsidRPr="00674765">
              <w:rPr>
                <w:rFonts w:ascii="Times New Roman" w:hAnsi="Times New Roman" w:hint="eastAsia"/>
                <w:sz w:val="28"/>
                <w:szCs w:val="28"/>
              </w:rPr>
              <w:t>политики</w:t>
            </w:r>
            <w:r w:rsidRPr="00674765">
              <w:rPr>
                <w:rFonts w:ascii="Times New Roman" w:hAnsi="Times New Roman"/>
                <w:sz w:val="28"/>
                <w:szCs w:val="28"/>
              </w:rPr>
              <w:t xml:space="preserve"> </w:t>
            </w:r>
            <w:r w:rsidRPr="00674765">
              <w:rPr>
                <w:rFonts w:ascii="Times New Roman" w:hAnsi="Times New Roman" w:hint="eastAsia"/>
                <w:sz w:val="28"/>
                <w:szCs w:val="28"/>
              </w:rPr>
              <w:t>в</w:t>
            </w:r>
            <w:r w:rsidRPr="00674765">
              <w:rPr>
                <w:rFonts w:ascii="Times New Roman" w:hAnsi="Times New Roman"/>
                <w:sz w:val="28"/>
                <w:szCs w:val="28"/>
              </w:rPr>
              <w:t xml:space="preserve"> </w:t>
            </w:r>
            <w:r w:rsidRPr="00674765">
              <w:rPr>
                <w:rFonts w:ascii="Times New Roman" w:hAnsi="Times New Roman" w:hint="eastAsia"/>
                <w:sz w:val="28"/>
                <w:szCs w:val="28"/>
              </w:rPr>
              <w:t>сфере</w:t>
            </w:r>
            <w:r w:rsidRPr="00674765">
              <w:rPr>
                <w:rFonts w:ascii="Times New Roman" w:hAnsi="Times New Roman"/>
                <w:sz w:val="28"/>
                <w:szCs w:val="28"/>
              </w:rPr>
              <w:t xml:space="preserve"> </w:t>
            </w:r>
            <w:r w:rsidRPr="00674765">
              <w:rPr>
                <w:rFonts w:ascii="Times New Roman" w:hAnsi="Times New Roman" w:hint="eastAsia"/>
                <w:sz w:val="28"/>
                <w:szCs w:val="28"/>
              </w:rPr>
              <w:t>реализации</w:t>
            </w:r>
            <w:r w:rsidRPr="00674765">
              <w:rPr>
                <w:rFonts w:ascii="Times New Roman" w:hAnsi="Times New Roman"/>
                <w:sz w:val="28"/>
                <w:szCs w:val="28"/>
              </w:rPr>
              <w:t xml:space="preserve"> </w:t>
            </w:r>
            <w:r w:rsidRPr="00674765">
              <w:rPr>
                <w:rFonts w:ascii="Times New Roman" w:hAnsi="Times New Roman" w:hint="eastAsia"/>
                <w:sz w:val="28"/>
                <w:szCs w:val="28"/>
              </w:rPr>
              <w:t>государственной</w:t>
            </w:r>
            <w:r w:rsidRPr="00674765">
              <w:rPr>
                <w:rFonts w:ascii="Times New Roman" w:hAnsi="Times New Roman"/>
                <w:sz w:val="28"/>
                <w:szCs w:val="28"/>
              </w:rPr>
              <w:t xml:space="preserve"> </w:t>
            </w:r>
            <w:r w:rsidRPr="00674765">
              <w:rPr>
                <w:rFonts w:ascii="Times New Roman" w:hAnsi="Times New Roman" w:hint="eastAsia"/>
                <w:sz w:val="28"/>
                <w:szCs w:val="28"/>
              </w:rPr>
              <w:t>программы</w:t>
            </w:r>
            <w:r w:rsidRPr="00674765">
              <w:rPr>
                <w:rFonts w:ascii="Times New Roman" w:hAnsi="Times New Roman"/>
                <w:sz w:val="28"/>
                <w:szCs w:val="28"/>
              </w:rPr>
              <w:t xml:space="preserve"> </w:t>
            </w:r>
            <w:r w:rsidRPr="00674765">
              <w:rPr>
                <w:rFonts w:ascii="Times New Roman" w:hAnsi="Times New Roman" w:hint="eastAsia"/>
                <w:sz w:val="28"/>
                <w:szCs w:val="28"/>
              </w:rPr>
              <w:t>Рязанской</w:t>
            </w:r>
            <w:r w:rsidRPr="00674765">
              <w:rPr>
                <w:rFonts w:ascii="Times New Roman" w:hAnsi="Times New Roman"/>
                <w:sz w:val="28"/>
                <w:szCs w:val="28"/>
              </w:rPr>
              <w:t xml:space="preserve"> </w:t>
            </w:r>
            <w:r w:rsidRPr="00674765">
              <w:rPr>
                <w:rFonts w:ascii="Times New Roman" w:hAnsi="Times New Roman" w:hint="eastAsia"/>
                <w:sz w:val="28"/>
                <w:szCs w:val="28"/>
              </w:rPr>
              <w:t>области»</w:t>
            </w:r>
            <w:r>
              <w:rPr>
                <w:rFonts w:ascii="Times New Roman" w:hAnsi="Times New Roman"/>
                <w:sz w:val="28"/>
                <w:szCs w:val="28"/>
              </w:rPr>
              <w:t>:</w:t>
            </w:r>
          </w:p>
          <w:p w:rsidR="0097190E" w:rsidRDefault="00D26197" w:rsidP="00D26197">
            <w:pPr>
              <w:ind w:firstLine="709"/>
              <w:jc w:val="both"/>
              <w:rPr>
                <w:rFonts w:ascii="Times New Roman" w:hAnsi="Times New Roman"/>
                <w:sz w:val="28"/>
                <w:szCs w:val="28"/>
              </w:rPr>
            </w:pPr>
            <w:r>
              <w:rPr>
                <w:rFonts w:ascii="Times New Roman" w:hAnsi="Times New Roman"/>
                <w:sz w:val="28"/>
                <w:szCs w:val="28"/>
              </w:rPr>
              <w:t>1) </w:t>
            </w:r>
            <w:r w:rsidR="0097190E">
              <w:rPr>
                <w:rFonts w:ascii="Times New Roman" w:hAnsi="Times New Roman"/>
                <w:sz w:val="28"/>
                <w:szCs w:val="28"/>
              </w:rPr>
              <w:t xml:space="preserve">в </w:t>
            </w:r>
            <w:r w:rsidR="00674765">
              <w:rPr>
                <w:rFonts w:ascii="Times New Roman" w:hAnsi="Times New Roman" w:hint="eastAsia"/>
                <w:sz w:val="28"/>
                <w:szCs w:val="28"/>
              </w:rPr>
              <w:t>подраздел</w:t>
            </w:r>
            <w:r w:rsidR="0097190E">
              <w:rPr>
                <w:rFonts w:ascii="Times New Roman" w:hAnsi="Times New Roman" w:hint="eastAsia"/>
                <w:sz w:val="28"/>
                <w:szCs w:val="28"/>
              </w:rPr>
              <w:t>е</w:t>
            </w:r>
            <w:r w:rsidR="00674765" w:rsidRPr="00674765">
              <w:rPr>
                <w:rFonts w:ascii="Times New Roman" w:hAnsi="Times New Roman"/>
                <w:sz w:val="28"/>
                <w:szCs w:val="28"/>
              </w:rPr>
              <w:t xml:space="preserve"> 1.</w:t>
            </w:r>
            <w:r w:rsidR="00674765">
              <w:rPr>
                <w:rFonts w:ascii="Times New Roman" w:hAnsi="Times New Roman"/>
                <w:sz w:val="28"/>
                <w:szCs w:val="28"/>
              </w:rPr>
              <w:t>2</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Описание</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приоритетов</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и</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целей</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государственной</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политики</w:t>
            </w:r>
            <w:r w:rsidR="00674765">
              <w:rPr>
                <w:rFonts w:ascii="Times New Roman" w:hAnsi="Times New Roman"/>
                <w:sz w:val="28"/>
                <w:szCs w:val="28"/>
              </w:rPr>
              <w:t xml:space="preserve"> </w:t>
            </w:r>
            <w:r w:rsidR="00674765" w:rsidRPr="00674765">
              <w:rPr>
                <w:rFonts w:ascii="Times New Roman" w:hAnsi="Times New Roman" w:hint="eastAsia"/>
                <w:sz w:val="28"/>
                <w:szCs w:val="28"/>
              </w:rPr>
              <w:t>в</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сфере</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реализации</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государственной</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программы</w:t>
            </w:r>
            <w:r w:rsidR="00674765" w:rsidRPr="00674765">
              <w:rPr>
                <w:rFonts w:ascii="Times New Roman" w:hAnsi="Times New Roman"/>
                <w:sz w:val="28"/>
                <w:szCs w:val="28"/>
              </w:rPr>
              <w:t xml:space="preserve"> </w:t>
            </w:r>
            <w:r w:rsidR="00674765" w:rsidRPr="00674765">
              <w:rPr>
                <w:rFonts w:ascii="Times New Roman" w:hAnsi="Times New Roman" w:hint="eastAsia"/>
                <w:sz w:val="28"/>
                <w:szCs w:val="28"/>
              </w:rPr>
              <w:t>Рязанской</w:t>
            </w:r>
            <w:r w:rsidR="00674765">
              <w:rPr>
                <w:rFonts w:ascii="Times New Roman" w:hAnsi="Times New Roman"/>
                <w:sz w:val="28"/>
                <w:szCs w:val="28"/>
              </w:rPr>
              <w:t xml:space="preserve"> </w:t>
            </w:r>
            <w:r w:rsidR="00674765" w:rsidRPr="00674765">
              <w:rPr>
                <w:rFonts w:ascii="Times New Roman" w:hAnsi="Times New Roman" w:hint="eastAsia"/>
                <w:sz w:val="28"/>
                <w:szCs w:val="28"/>
              </w:rPr>
              <w:t>области»</w:t>
            </w:r>
            <w:r w:rsidR="0097190E">
              <w:rPr>
                <w:rFonts w:ascii="Times New Roman" w:hAnsi="Times New Roman"/>
                <w:sz w:val="28"/>
                <w:szCs w:val="28"/>
              </w:rPr>
              <w:t>:</w:t>
            </w:r>
          </w:p>
          <w:p w:rsidR="0097190E" w:rsidRDefault="00D26197" w:rsidP="00D26197">
            <w:pPr>
              <w:ind w:firstLine="709"/>
              <w:jc w:val="both"/>
              <w:rPr>
                <w:rFonts w:ascii="Times New Roman" w:hAnsi="Times New Roman"/>
                <w:sz w:val="28"/>
                <w:szCs w:val="28"/>
              </w:rPr>
            </w:pPr>
            <w:r>
              <w:rPr>
                <w:rFonts w:ascii="Times New Roman" w:hAnsi="Times New Roman"/>
                <w:sz w:val="28"/>
                <w:szCs w:val="28"/>
              </w:rPr>
              <w:t>- </w:t>
            </w:r>
            <w:r w:rsidR="0097190E">
              <w:rPr>
                <w:rFonts w:ascii="Times New Roman" w:hAnsi="Times New Roman"/>
                <w:sz w:val="28"/>
                <w:szCs w:val="28"/>
              </w:rPr>
              <w:t xml:space="preserve">в абзаце восьмом </w:t>
            </w:r>
            <w:r w:rsidR="00393D5A">
              <w:rPr>
                <w:rFonts w:ascii="Times New Roman" w:hAnsi="Times New Roman"/>
                <w:sz w:val="28"/>
                <w:szCs w:val="28"/>
              </w:rPr>
              <w:t>цифры</w:t>
            </w:r>
            <w:r w:rsidR="0097190E">
              <w:rPr>
                <w:rFonts w:ascii="Times New Roman" w:hAnsi="Times New Roman"/>
                <w:sz w:val="28"/>
                <w:szCs w:val="28"/>
              </w:rPr>
              <w:t xml:space="preserve"> «</w:t>
            </w:r>
            <w:r w:rsidR="0097190E" w:rsidRPr="0097190E">
              <w:rPr>
                <w:rFonts w:ascii="Times New Roman" w:hAnsi="Times New Roman"/>
                <w:sz w:val="28"/>
                <w:szCs w:val="28"/>
              </w:rPr>
              <w:t>3,2</w:t>
            </w:r>
            <w:r w:rsidR="0097190E">
              <w:rPr>
                <w:rFonts w:ascii="Times New Roman" w:hAnsi="Times New Roman"/>
                <w:sz w:val="28"/>
                <w:szCs w:val="28"/>
              </w:rPr>
              <w:t xml:space="preserve">» заменить </w:t>
            </w:r>
            <w:r w:rsidR="00393D5A">
              <w:rPr>
                <w:rFonts w:ascii="Times New Roman" w:hAnsi="Times New Roman"/>
                <w:sz w:val="28"/>
                <w:szCs w:val="28"/>
              </w:rPr>
              <w:t>цифрами</w:t>
            </w:r>
            <w:r w:rsidR="0097190E">
              <w:rPr>
                <w:rFonts w:ascii="Times New Roman" w:hAnsi="Times New Roman"/>
                <w:sz w:val="28"/>
                <w:szCs w:val="28"/>
              </w:rPr>
              <w:t xml:space="preserve"> «4,1»;</w:t>
            </w:r>
          </w:p>
          <w:p w:rsidR="00674765" w:rsidRDefault="00D26197" w:rsidP="00D26197">
            <w:pPr>
              <w:ind w:firstLine="709"/>
              <w:jc w:val="both"/>
              <w:rPr>
                <w:rFonts w:ascii="Times New Roman" w:hAnsi="Times New Roman"/>
                <w:sz w:val="28"/>
                <w:szCs w:val="28"/>
              </w:rPr>
            </w:pPr>
            <w:r>
              <w:rPr>
                <w:rFonts w:ascii="Times New Roman" w:hAnsi="Times New Roman"/>
                <w:sz w:val="28"/>
                <w:szCs w:val="28"/>
              </w:rPr>
              <w:t>- </w:t>
            </w:r>
            <w:r w:rsidR="00674765">
              <w:rPr>
                <w:rFonts w:ascii="Times New Roman" w:hAnsi="Times New Roman"/>
                <w:sz w:val="28"/>
                <w:szCs w:val="28"/>
              </w:rPr>
              <w:t xml:space="preserve">дополнить </w:t>
            </w:r>
            <w:r w:rsidR="0097190E">
              <w:rPr>
                <w:rFonts w:ascii="Times New Roman" w:hAnsi="Times New Roman"/>
                <w:sz w:val="28"/>
                <w:szCs w:val="28"/>
              </w:rPr>
              <w:t xml:space="preserve">новым </w:t>
            </w:r>
            <w:r w:rsidR="00674765">
              <w:rPr>
                <w:rFonts w:ascii="Times New Roman" w:hAnsi="Times New Roman"/>
                <w:sz w:val="28"/>
                <w:szCs w:val="28"/>
              </w:rPr>
              <w:t>абзацем следующего содержания:</w:t>
            </w:r>
          </w:p>
          <w:p w:rsidR="00692726" w:rsidRPr="00AC0C39" w:rsidRDefault="00674765" w:rsidP="00D26197">
            <w:pPr>
              <w:ind w:firstLine="709"/>
              <w:jc w:val="both"/>
              <w:rPr>
                <w:rFonts w:ascii="Times New Roman" w:hAnsi="Times New Roman"/>
                <w:sz w:val="28"/>
                <w:szCs w:val="28"/>
              </w:rPr>
            </w:pPr>
            <w:r w:rsidRPr="001016CB">
              <w:rPr>
                <w:rFonts w:ascii="Times New Roman" w:hAnsi="Times New Roman"/>
                <w:sz w:val="28"/>
                <w:szCs w:val="28"/>
              </w:rPr>
              <w:t>«- цель 10:</w:t>
            </w:r>
            <w:r w:rsidR="001016CB" w:rsidRPr="001016CB">
              <w:rPr>
                <w:rFonts w:ascii="Times New Roman" w:hAnsi="Times New Roman"/>
                <w:sz w:val="28"/>
                <w:szCs w:val="28"/>
              </w:rPr>
              <w:t xml:space="preserve"> </w:t>
            </w:r>
            <w:r w:rsidR="00D26197">
              <w:rPr>
                <w:rFonts w:ascii="Times New Roman" w:hAnsi="Times New Roman"/>
                <w:sz w:val="28"/>
                <w:szCs w:val="28"/>
              </w:rPr>
              <w:t>р</w:t>
            </w:r>
            <w:r w:rsidR="004F3A0F" w:rsidRPr="004F3A0F">
              <w:rPr>
                <w:rFonts w:ascii="Times New Roman" w:hAnsi="Times New Roman" w:hint="eastAsia"/>
                <w:sz w:val="28"/>
                <w:szCs w:val="28"/>
              </w:rPr>
              <w:t>азвитие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и</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укрепление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инфраструктуры</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здравоохранения</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обеспечивающ</w:t>
            </w:r>
            <w:r w:rsidR="00B45682">
              <w:rPr>
                <w:rFonts w:ascii="Times New Roman" w:hAnsi="Times New Roman" w:hint="eastAsia"/>
                <w:sz w:val="28"/>
                <w:szCs w:val="28"/>
              </w:rPr>
              <w:t>и</w:t>
            </w:r>
            <w:r w:rsidR="004F3A0F" w:rsidRPr="004F3A0F">
              <w:rPr>
                <w:rFonts w:ascii="Times New Roman" w:hAnsi="Times New Roman" w:hint="eastAsia"/>
                <w:sz w:val="28"/>
                <w:szCs w:val="28"/>
              </w:rPr>
              <w:t>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непрерывное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оказание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медицинской</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помощи</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населению</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и</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функционирование</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ежегодно</w:t>
            </w:r>
            <w:r w:rsidR="004F3A0F" w:rsidRPr="004F3A0F">
              <w:rPr>
                <w:rFonts w:ascii="Times New Roman" w:hAnsi="Times New Roman"/>
                <w:sz w:val="28"/>
                <w:szCs w:val="28"/>
              </w:rPr>
              <w:t xml:space="preserve"> 100% </w:t>
            </w:r>
            <w:r w:rsidR="004F3A0F" w:rsidRPr="004F3A0F">
              <w:rPr>
                <w:rFonts w:ascii="Times New Roman" w:hAnsi="Times New Roman" w:hint="eastAsia"/>
                <w:sz w:val="28"/>
                <w:szCs w:val="28"/>
              </w:rPr>
              <w:t>учреждений</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подведомственных</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министерству</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здравоохранения</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Рязанской</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области</w:t>
            </w:r>
            <w:r w:rsidR="004F3A0F" w:rsidRPr="004F3A0F">
              <w:rPr>
                <w:rFonts w:ascii="Times New Roman" w:hAnsi="Times New Roman"/>
                <w:sz w:val="28"/>
                <w:szCs w:val="28"/>
              </w:rPr>
              <w:t xml:space="preserve">, </w:t>
            </w:r>
            <w:r w:rsidR="004F3A0F" w:rsidRPr="004F3A0F">
              <w:rPr>
                <w:rFonts w:ascii="Times New Roman" w:hAnsi="Times New Roman" w:hint="eastAsia"/>
                <w:sz w:val="28"/>
                <w:szCs w:val="28"/>
              </w:rPr>
              <w:t>до</w:t>
            </w:r>
            <w:r w:rsidR="004F3A0F" w:rsidRPr="004F3A0F">
              <w:rPr>
                <w:rFonts w:ascii="Times New Roman" w:hAnsi="Times New Roman"/>
                <w:sz w:val="28"/>
                <w:szCs w:val="28"/>
              </w:rPr>
              <w:t xml:space="preserve"> 2030 </w:t>
            </w:r>
            <w:r w:rsidR="004F3A0F" w:rsidRPr="004F3A0F">
              <w:rPr>
                <w:rFonts w:ascii="Times New Roman" w:hAnsi="Times New Roman" w:hint="eastAsia"/>
                <w:sz w:val="28"/>
                <w:szCs w:val="28"/>
              </w:rPr>
              <w:t>года</w:t>
            </w:r>
            <w:r w:rsidRPr="001016CB">
              <w:rPr>
                <w:rFonts w:ascii="Times New Roman" w:hAnsi="Times New Roman"/>
                <w:sz w:val="28"/>
                <w:szCs w:val="28"/>
              </w:rPr>
              <w:t>»;</w:t>
            </w:r>
          </w:p>
          <w:p w:rsidR="00674765" w:rsidRDefault="00D26197" w:rsidP="00D26197">
            <w:pPr>
              <w:ind w:firstLine="709"/>
              <w:jc w:val="both"/>
              <w:rPr>
                <w:rFonts w:ascii="Times New Roman" w:hAnsi="Times New Roman"/>
                <w:sz w:val="28"/>
                <w:szCs w:val="28"/>
              </w:rPr>
            </w:pPr>
            <w:r>
              <w:rPr>
                <w:rFonts w:ascii="Times New Roman" w:hAnsi="Times New Roman"/>
                <w:sz w:val="28"/>
                <w:szCs w:val="28"/>
              </w:rPr>
              <w:t>2) </w:t>
            </w:r>
            <w:r w:rsidR="00674765">
              <w:rPr>
                <w:rFonts w:ascii="Times New Roman" w:hAnsi="Times New Roman"/>
                <w:sz w:val="28"/>
                <w:szCs w:val="28"/>
              </w:rPr>
              <w:t>в подразделе</w:t>
            </w:r>
            <w:r w:rsidR="00692726" w:rsidRPr="00AC0C39">
              <w:rPr>
                <w:rFonts w:ascii="Times New Roman" w:hAnsi="Times New Roman"/>
                <w:sz w:val="28"/>
                <w:szCs w:val="28"/>
              </w:rPr>
              <w:t xml:space="preserve"> 1.3 «Задачи государственного управления, способы их эффективного решения в сфере реализации государственной программы Рязанской области»</w:t>
            </w:r>
            <w:r w:rsidR="00674765">
              <w:rPr>
                <w:rFonts w:ascii="Times New Roman" w:hAnsi="Times New Roman"/>
                <w:sz w:val="28"/>
                <w:szCs w:val="28"/>
              </w:rPr>
              <w:t>:</w:t>
            </w:r>
          </w:p>
          <w:p w:rsidR="00934BB9" w:rsidRDefault="00D26197" w:rsidP="00D26197">
            <w:pPr>
              <w:ind w:firstLine="709"/>
              <w:jc w:val="both"/>
              <w:rPr>
                <w:rFonts w:ascii="Times New Roman" w:hAnsi="Times New Roman"/>
                <w:sz w:val="28"/>
                <w:szCs w:val="28"/>
              </w:rPr>
            </w:pPr>
            <w:r>
              <w:rPr>
                <w:rFonts w:ascii="Times New Roman" w:hAnsi="Times New Roman"/>
                <w:sz w:val="28"/>
                <w:szCs w:val="28"/>
              </w:rPr>
              <w:t>- </w:t>
            </w:r>
            <w:r w:rsidR="00934BB9">
              <w:rPr>
                <w:rFonts w:ascii="Times New Roman" w:hAnsi="Times New Roman"/>
                <w:sz w:val="28"/>
                <w:szCs w:val="28"/>
              </w:rPr>
              <w:t xml:space="preserve">в абзаце первом после слова «(подпрограмма)» </w:t>
            </w:r>
            <w:r w:rsidR="00934BB9" w:rsidRPr="00934BB9">
              <w:rPr>
                <w:rFonts w:ascii="Times New Roman" w:hAnsi="Times New Roman"/>
                <w:sz w:val="28"/>
                <w:szCs w:val="28"/>
              </w:rPr>
              <w:t xml:space="preserve">цифру «1» </w:t>
            </w:r>
            <w:r w:rsidR="00934BB9">
              <w:rPr>
                <w:rFonts w:ascii="Times New Roman" w:hAnsi="Times New Roman"/>
                <w:sz w:val="28"/>
                <w:szCs w:val="28"/>
              </w:rPr>
              <w:t>исключить;</w:t>
            </w:r>
          </w:p>
          <w:p w:rsidR="00934BB9" w:rsidRDefault="00D26197" w:rsidP="00D26197">
            <w:pPr>
              <w:ind w:firstLine="709"/>
              <w:jc w:val="both"/>
              <w:rPr>
                <w:rFonts w:ascii="Times New Roman" w:hAnsi="Times New Roman"/>
                <w:sz w:val="28"/>
                <w:szCs w:val="28"/>
              </w:rPr>
            </w:pPr>
            <w:r>
              <w:rPr>
                <w:rFonts w:ascii="Times New Roman" w:hAnsi="Times New Roman"/>
                <w:sz w:val="28"/>
                <w:szCs w:val="28"/>
              </w:rPr>
              <w:t>- </w:t>
            </w:r>
            <w:r w:rsidR="00E07764">
              <w:rPr>
                <w:rFonts w:ascii="Times New Roman" w:hAnsi="Times New Roman"/>
                <w:sz w:val="28"/>
                <w:szCs w:val="28"/>
              </w:rPr>
              <w:t>а</w:t>
            </w:r>
            <w:r w:rsidR="00674765">
              <w:rPr>
                <w:rFonts w:ascii="Times New Roman" w:hAnsi="Times New Roman"/>
                <w:sz w:val="28"/>
                <w:szCs w:val="28"/>
              </w:rPr>
              <w:t>бзац</w:t>
            </w:r>
            <w:r w:rsidR="004501E8">
              <w:rPr>
                <w:rFonts w:ascii="Times New Roman" w:hAnsi="Times New Roman"/>
                <w:sz w:val="28"/>
                <w:szCs w:val="28"/>
              </w:rPr>
              <w:t xml:space="preserve">ы </w:t>
            </w:r>
            <w:r w:rsidR="00E07764">
              <w:rPr>
                <w:rFonts w:ascii="Times New Roman" w:hAnsi="Times New Roman"/>
                <w:sz w:val="28"/>
                <w:szCs w:val="28"/>
              </w:rPr>
              <w:t xml:space="preserve">седьмой, </w:t>
            </w:r>
            <w:r w:rsidR="00A748E2">
              <w:rPr>
                <w:rFonts w:ascii="Times New Roman" w:hAnsi="Times New Roman"/>
                <w:sz w:val="28"/>
                <w:szCs w:val="28"/>
              </w:rPr>
              <w:t>десятый</w:t>
            </w:r>
            <w:r w:rsidR="00E07764">
              <w:rPr>
                <w:rFonts w:ascii="Times New Roman" w:hAnsi="Times New Roman"/>
                <w:sz w:val="28"/>
                <w:szCs w:val="28"/>
              </w:rPr>
              <w:t xml:space="preserve"> признать утратившими силу;</w:t>
            </w:r>
          </w:p>
          <w:p w:rsidR="00934BB9"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934BB9" w:rsidRPr="00656460">
              <w:rPr>
                <w:rFonts w:ascii="Times New Roman" w:hAnsi="Times New Roman"/>
                <w:sz w:val="28"/>
                <w:szCs w:val="28"/>
              </w:rPr>
              <w:t>в абзаце семнадцатом после слова «(подпрограмма)» цифру «2» исключить;</w:t>
            </w:r>
          </w:p>
          <w:p w:rsidR="00934BB9"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934BB9" w:rsidRPr="00656460">
              <w:rPr>
                <w:rFonts w:ascii="Times New Roman" w:hAnsi="Times New Roman"/>
                <w:sz w:val="28"/>
                <w:szCs w:val="28"/>
              </w:rPr>
              <w:t>абзац двадцать второй признать утратившим силу;</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в абзаце тридцать третьем после слова «(подпрограмма)» цифру «3» исключить;</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абзац тридцать пятый признать утратившим силу;</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в абзаце тридцать седьмом после слова «(подпрограммы)» цифру «3» исключить;</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в абзаце тридцать восьмом после слова «(подпрограмма)» цифру «4» исключить;</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в абзаце сорок четвертом после слова «(подпрограмма)» цифру «5» исключить;</w:t>
            </w:r>
          </w:p>
          <w:p w:rsidR="0049338C" w:rsidRPr="00656460"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абзацы сорок шестой, сорок девятый признать утратившими силу;</w:t>
            </w:r>
          </w:p>
          <w:p w:rsidR="00F62EA8" w:rsidRDefault="00D26197" w:rsidP="00D26197">
            <w:pPr>
              <w:ind w:firstLine="709"/>
              <w:jc w:val="both"/>
              <w:rPr>
                <w:rFonts w:ascii="Times New Roman" w:hAnsi="Times New Roman"/>
                <w:sz w:val="28"/>
                <w:szCs w:val="28"/>
              </w:rPr>
            </w:pPr>
            <w:r>
              <w:rPr>
                <w:rFonts w:ascii="Times New Roman" w:hAnsi="Times New Roman"/>
                <w:sz w:val="28"/>
                <w:szCs w:val="28"/>
              </w:rPr>
              <w:t>- </w:t>
            </w:r>
            <w:r w:rsidR="00F62EA8">
              <w:rPr>
                <w:rFonts w:ascii="Times New Roman" w:hAnsi="Times New Roman"/>
                <w:sz w:val="28"/>
                <w:szCs w:val="28"/>
              </w:rPr>
              <w:t>абзац пятьдесят третий изложить в следующей редакции:</w:t>
            </w:r>
          </w:p>
          <w:p w:rsidR="00F62EA8" w:rsidRPr="00F62EA8" w:rsidRDefault="00F62EA8" w:rsidP="00D26197">
            <w:pPr>
              <w:ind w:firstLine="709"/>
              <w:jc w:val="both"/>
              <w:rPr>
                <w:rFonts w:ascii="Times New Roman" w:hAnsi="Times New Roman"/>
                <w:sz w:val="28"/>
                <w:szCs w:val="28"/>
              </w:rPr>
            </w:pPr>
            <w:r w:rsidRPr="00F62EA8">
              <w:rPr>
                <w:rFonts w:ascii="Times New Roman" w:hAnsi="Times New Roman"/>
                <w:sz w:val="28"/>
                <w:szCs w:val="28"/>
              </w:rPr>
              <w:t>«Для достижения цели 6 в структуру Программы включено направление (подпрограмма) «Оказание паллиативной помощи, в том числе детям», в рамках которого планируется реализация комплекса процессных мероприятий «Развитие деятельности государственных медицинских организаций Рязанской области, осуществляющих паллиативную помощь». Главной задачей направления (подпрограммы) является совершенствование деятельности государственных медицинских организаций Рязанской области, осуществляющих паллиативную помощь и поддерживающее лечение</w:t>
            </w:r>
            <w:proofErr w:type="gramStart"/>
            <w:r w:rsidRPr="00F62EA8">
              <w:rPr>
                <w:rFonts w:ascii="Times New Roman" w:hAnsi="Times New Roman"/>
                <w:sz w:val="28"/>
                <w:szCs w:val="28"/>
              </w:rPr>
              <w:t>.»;</w:t>
            </w:r>
            <w:proofErr w:type="gramEnd"/>
          </w:p>
          <w:p w:rsidR="0049338C"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656460">
              <w:rPr>
                <w:rFonts w:ascii="Times New Roman" w:hAnsi="Times New Roman"/>
                <w:sz w:val="28"/>
                <w:szCs w:val="28"/>
              </w:rPr>
              <w:t xml:space="preserve">в абзаце пятьдесят четвертом после слова «(подпрограмма)» </w:t>
            </w:r>
            <w:r w:rsidR="00135731">
              <w:rPr>
                <w:rFonts w:ascii="Times New Roman" w:hAnsi="Times New Roman"/>
                <w:sz w:val="28"/>
                <w:szCs w:val="28"/>
              </w:rPr>
              <w:br/>
            </w:r>
            <w:r w:rsidR="0049338C" w:rsidRPr="00656460">
              <w:rPr>
                <w:rFonts w:ascii="Times New Roman" w:hAnsi="Times New Roman"/>
                <w:sz w:val="28"/>
                <w:szCs w:val="28"/>
              </w:rPr>
              <w:t>цифру «7» исключить;</w:t>
            </w:r>
          </w:p>
          <w:p w:rsidR="0049338C" w:rsidRDefault="00D26197" w:rsidP="00D26197">
            <w:pPr>
              <w:ind w:firstLine="709"/>
              <w:jc w:val="both"/>
              <w:rPr>
                <w:rFonts w:ascii="Times New Roman" w:hAnsi="Times New Roman"/>
                <w:sz w:val="28"/>
                <w:szCs w:val="28"/>
              </w:rPr>
            </w:pPr>
            <w:r>
              <w:rPr>
                <w:rFonts w:ascii="Times New Roman" w:hAnsi="Times New Roman"/>
                <w:sz w:val="28"/>
                <w:szCs w:val="28"/>
              </w:rPr>
              <w:t>- </w:t>
            </w:r>
            <w:r w:rsidR="0049338C" w:rsidRPr="0049338C">
              <w:rPr>
                <w:rFonts w:ascii="Times New Roman" w:hAnsi="Times New Roman"/>
                <w:sz w:val="28"/>
                <w:szCs w:val="28"/>
              </w:rPr>
              <w:t xml:space="preserve">в абзаце пятьдесят </w:t>
            </w:r>
            <w:r w:rsidR="0049338C">
              <w:rPr>
                <w:rFonts w:ascii="Times New Roman" w:hAnsi="Times New Roman"/>
                <w:sz w:val="28"/>
                <w:szCs w:val="28"/>
              </w:rPr>
              <w:t>восьмом</w:t>
            </w:r>
            <w:r w:rsidR="0049338C" w:rsidRPr="0049338C">
              <w:rPr>
                <w:rFonts w:ascii="Times New Roman" w:hAnsi="Times New Roman"/>
                <w:sz w:val="28"/>
                <w:szCs w:val="28"/>
              </w:rPr>
              <w:t xml:space="preserve"> после слова «(подпрограмм</w:t>
            </w:r>
            <w:r w:rsidR="0049338C">
              <w:rPr>
                <w:rFonts w:ascii="Times New Roman" w:hAnsi="Times New Roman"/>
                <w:sz w:val="28"/>
                <w:szCs w:val="28"/>
              </w:rPr>
              <w:t>ы</w:t>
            </w:r>
            <w:r w:rsidR="0049338C" w:rsidRPr="0049338C">
              <w:rPr>
                <w:rFonts w:ascii="Times New Roman" w:hAnsi="Times New Roman"/>
                <w:sz w:val="28"/>
                <w:szCs w:val="28"/>
              </w:rPr>
              <w:t>)» цифру «7» исключить;</w:t>
            </w:r>
          </w:p>
          <w:p w:rsidR="0049338C" w:rsidRDefault="00D26197" w:rsidP="00D26197">
            <w:pPr>
              <w:ind w:firstLine="709"/>
              <w:jc w:val="both"/>
              <w:rPr>
                <w:rFonts w:ascii="Times New Roman" w:hAnsi="Times New Roman"/>
                <w:sz w:val="28"/>
                <w:szCs w:val="28"/>
              </w:rPr>
            </w:pPr>
            <w:r>
              <w:rPr>
                <w:rFonts w:ascii="Times New Roman" w:hAnsi="Times New Roman"/>
                <w:sz w:val="28"/>
                <w:szCs w:val="28"/>
              </w:rPr>
              <w:lastRenderedPageBreak/>
              <w:t>- </w:t>
            </w:r>
            <w:r w:rsidR="00656460">
              <w:rPr>
                <w:rFonts w:ascii="Times New Roman" w:hAnsi="Times New Roman"/>
                <w:sz w:val="28"/>
                <w:szCs w:val="28"/>
              </w:rPr>
              <w:t>абзац шестьдесят второй изложить в следующей редакции:</w:t>
            </w:r>
          </w:p>
          <w:p w:rsidR="00656460" w:rsidRDefault="00656460" w:rsidP="00D26197">
            <w:pPr>
              <w:ind w:firstLine="709"/>
              <w:jc w:val="both"/>
              <w:rPr>
                <w:rFonts w:ascii="Times New Roman" w:hAnsi="Times New Roman"/>
                <w:sz w:val="28"/>
                <w:szCs w:val="28"/>
              </w:rPr>
            </w:pPr>
            <w:r w:rsidRPr="00D26197">
              <w:rPr>
                <w:rFonts w:ascii="Times New Roman" w:hAnsi="Times New Roman"/>
                <w:spacing w:val="-4"/>
                <w:sz w:val="28"/>
                <w:szCs w:val="28"/>
              </w:rPr>
              <w:t>«Для достижения цели 8 в структуру Программы включено направление (подпрограмма) «Развитие информатизации в здравоохранении</w:t>
            </w:r>
            <w:r>
              <w:rPr>
                <w:rFonts w:ascii="Times New Roman" w:hAnsi="Times New Roman"/>
                <w:sz w:val="28"/>
                <w:szCs w:val="28"/>
              </w:rPr>
              <w:t>»</w:t>
            </w:r>
            <w:r w:rsidRPr="00656460">
              <w:rPr>
                <w:rFonts w:ascii="Times New Roman" w:hAnsi="Times New Roman"/>
                <w:sz w:val="28"/>
                <w:szCs w:val="28"/>
              </w:rPr>
              <w:t xml:space="preserve">, в рамках которого планируется реализация комплекса процессных мероприятий </w:t>
            </w:r>
            <w:r>
              <w:rPr>
                <w:rFonts w:ascii="Times New Roman" w:hAnsi="Times New Roman"/>
                <w:sz w:val="28"/>
                <w:szCs w:val="28"/>
              </w:rPr>
              <w:t>«</w:t>
            </w:r>
            <w:r w:rsidRPr="00D26197">
              <w:rPr>
                <w:rFonts w:ascii="Times New Roman" w:hAnsi="Times New Roman"/>
                <w:spacing w:val="-4"/>
                <w:sz w:val="28"/>
                <w:szCs w:val="28"/>
              </w:rPr>
              <w:t>Создание единого цифрового контура здравоохранения Рязанской области». Задачей направления (подпрограммы) является информатизация здравоохранения</w:t>
            </w:r>
            <w:r w:rsidRPr="00656460">
              <w:rPr>
                <w:rFonts w:ascii="Times New Roman" w:hAnsi="Times New Roman"/>
                <w:sz w:val="28"/>
                <w:szCs w:val="28"/>
              </w:rPr>
              <w:t xml:space="preserve"> Рязанской области</w:t>
            </w:r>
            <w:proofErr w:type="gramStart"/>
            <w:r w:rsidRPr="00656460">
              <w:rPr>
                <w:rFonts w:ascii="Times New Roman" w:hAnsi="Times New Roman"/>
                <w:sz w:val="28"/>
                <w:szCs w:val="28"/>
              </w:rPr>
              <w:t>.</w:t>
            </w:r>
            <w:r>
              <w:rPr>
                <w:rFonts w:ascii="Times New Roman" w:hAnsi="Times New Roman"/>
                <w:sz w:val="28"/>
                <w:szCs w:val="28"/>
              </w:rPr>
              <w:t>»;</w:t>
            </w:r>
            <w:proofErr w:type="gramEnd"/>
          </w:p>
          <w:p w:rsidR="00E07764" w:rsidRDefault="00D26197" w:rsidP="00D26197">
            <w:pPr>
              <w:ind w:firstLine="709"/>
              <w:jc w:val="both"/>
              <w:rPr>
                <w:rFonts w:ascii="Times New Roman" w:hAnsi="Times New Roman"/>
                <w:sz w:val="28"/>
                <w:szCs w:val="28"/>
              </w:rPr>
            </w:pPr>
            <w:r>
              <w:rPr>
                <w:rFonts w:ascii="Times New Roman" w:hAnsi="Times New Roman"/>
                <w:sz w:val="28"/>
                <w:szCs w:val="28"/>
              </w:rPr>
              <w:t>- </w:t>
            </w:r>
            <w:r w:rsidR="00E07764">
              <w:rPr>
                <w:rFonts w:ascii="Times New Roman" w:hAnsi="Times New Roman"/>
                <w:sz w:val="28"/>
                <w:szCs w:val="28"/>
              </w:rPr>
              <w:t>абзац шестьдесят третий изложить в следующей редакции:</w:t>
            </w:r>
          </w:p>
          <w:p w:rsidR="00E07764" w:rsidRDefault="00E07764" w:rsidP="00D26197">
            <w:pPr>
              <w:autoSpaceDE w:val="0"/>
              <w:autoSpaceDN w:val="0"/>
              <w:adjustRightInd w:val="0"/>
              <w:ind w:firstLine="709"/>
              <w:jc w:val="both"/>
              <w:rPr>
                <w:rFonts w:ascii="Times New Roman" w:hAnsi="Times New Roman"/>
                <w:sz w:val="28"/>
                <w:szCs w:val="28"/>
              </w:rPr>
            </w:pPr>
            <w:r w:rsidRPr="001016CB">
              <w:rPr>
                <w:rFonts w:ascii="Times New Roman" w:hAnsi="Times New Roman"/>
                <w:sz w:val="28"/>
                <w:szCs w:val="28"/>
              </w:rPr>
              <w:t>«Для достижения цели 9 в структуру Программы вклю</w:t>
            </w:r>
            <w:r w:rsidR="00934BB9">
              <w:rPr>
                <w:rFonts w:ascii="Times New Roman" w:hAnsi="Times New Roman"/>
                <w:sz w:val="28"/>
                <w:szCs w:val="28"/>
              </w:rPr>
              <w:t xml:space="preserve">чено направление (подпрограмма) </w:t>
            </w:r>
            <w:r w:rsidRPr="001016CB">
              <w:rPr>
                <w:rFonts w:ascii="Times New Roman" w:hAnsi="Times New Roman"/>
                <w:sz w:val="28"/>
                <w:szCs w:val="28"/>
              </w:rPr>
              <w:t>«</w:t>
            </w:r>
            <w:r w:rsidRPr="001016CB">
              <w:rPr>
                <w:rFonts w:ascii="Times New Roman" w:hAnsi="Times New Roman" w:hint="eastAsia"/>
                <w:sz w:val="28"/>
                <w:szCs w:val="28"/>
              </w:rPr>
              <w:t>Развитие</w:t>
            </w:r>
            <w:r w:rsidRPr="001016CB">
              <w:rPr>
                <w:rFonts w:ascii="Times New Roman" w:hAnsi="Times New Roman"/>
                <w:sz w:val="28"/>
                <w:szCs w:val="28"/>
              </w:rPr>
              <w:t xml:space="preserve"> </w:t>
            </w:r>
            <w:r w:rsidRPr="001016CB">
              <w:rPr>
                <w:rFonts w:ascii="Times New Roman" w:hAnsi="Times New Roman" w:hint="eastAsia"/>
                <w:sz w:val="28"/>
                <w:szCs w:val="28"/>
              </w:rPr>
              <w:t>государственной</w:t>
            </w:r>
            <w:r w:rsidRPr="001016CB">
              <w:rPr>
                <w:rFonts w:ascii="Times New Roman" w:hAnsi="Times New Roman"/>
                <w:sz w:val="28"/>
                <w:szCs w:val="28"/>
              </w:rPr>
              <w:t xml:space="preserve"> </w:t>
            </w:r>
            <w:r w:rsidRPr="001016CB">
              <w:rPr>
                <w:rFonts w:ascii="Times New Roman" w:hAnsi="Times New Roman" w:hint="eastAsia"/>
                <w:sz w:val="28"/>
                <w:szCs w:val="28"/>
              </w:rPr>
              <w:t>судебно</w:t>
            </w:r>
            <w:r w:rsidRPr="001016CB">
              <w:rPr>
                <w:rFonts w:ascii="Times New Roman" w:hAnsi="Times New Roman"/>
                <w:sz w:val="28"/>
                <w:szCs w:val="28"/>
              </w:rPr>
              <w:t>-</w:t>
            </w:r>
            <w:r w:rsidRPr="001016CB">
              <w:rPr>
                <w:rFonts w:ascii="Times New Roman" w:hAnsi="Times New Roman" w:hint="eastAsia"/>
                <w:sz w:val="28"/>
                <w:szCs w:val="28"/>
              </w:rPr>
              <w:t>медицинской</w:t>
            </w:r>
            <w:r w:rsidRPr="001016CB">
              <w:rPr>
                <w:rFonts w:ascii="Times New Roman" w:hAnsi="Times New Roman"/>
                <w:sz w:val="28"/>
                <w:szCs w:val="28"/>
              </w:rPr>
              <w:t xml:space="preserve"> </w:t>
            </w:r>
            <w:r w:rsidRPr="001016CB">
              <w:rPr>
                <w:rFonts w:ascii="Times New Roman" w:hAnsi="Times New Roman" w:hint="eastAsia"/>
                <w:sz w:val="28"/>
                <w:szCs w:val="28"/>
              </w:rPr>
              <w:t>экспертной</w:t>
            </w:r>
            <w:r w:rsidRPr="001016CB">
              <w:rPr>
                <w:rFonts w:ascii="Times New Roman" w:hAnsi="Times New Roman"/>
                <w:sz w:val="28"/>
                <w:szCs w:val="28"/>
              </w:rPr>
              <w:t xml:space="preserve"> </w:t>
            </w:r>
            <w:r w:rsidRPr="001016CB">
              <w:rPr>
                <w:rFonts w:ascii="Times New Roman" w:hAnsi="Times New Roman" w:hint="eastAsia"/>
                <w:sz w:val="28"/>
                <w:szCs w:val="28"/>
              </w:rPr>
              <w:t>деятельности</w:t>
            </w:r>
            <w:r w:rsidRPr="001016CB">
              <w:rPr>
                <w:rFonts w:ascii="Times New Roman" w:hAnsi="Times New Roman"/>
                <w:sz w:val="28"/>
                <w:szCs w:val="28"/>
              </w:rPr>
              <w:t>», в рамках которого планируется реализация комплекса процессных мероприятий «</w:t>
            </w:r>
            <w:r w:rsidRPr="001016CB">
              <w:rPr>
                <w:rFonts w:ascii="Times New Roman" w:hAnsi="Times New Roman" w:hint="eastAsia"/>
                <w:sz w:val="28"/>
                <w:szCs w:val="28"/>
              </w:rPr>
              <w:t>Совершенствование</w:t>
            </w:r>
            <w:r w:rsidRPr="001016CB">
              <w:rPr>
                <w:rFonts w:ascii="Times New Roman" w:hAnsi="Times New Roman"/>
                <w:sz w:val="28"/>
                <w:szCs w:val="28"/>
              </w:rPr>
              <w:t xml:space="preserve"> </w:t>
            </w:r>
            <w:r w:rsidRPr="001016CB">
              <w:rPr>
                <w:rFonts w:ascii="Times New Roman" w:hAnsi="Times New Roman" w:hint="eastAsia"/>
                <w:sz w:val="28"/>
                <w:szCs w:val="28"/>
              </w:rPr>
              <w:t>организации</w:t>
            </w:r>
            <w:r w:rsidRPr="001016CB">
              <w:rPr>
                <w:rFonts w:ascii="Times New Roman" w:hAnsi="Times New Roman"/>
                <w:sz w:val="28"/>
                <w:szCs w:val="28"/>
              </w:rPr>
              <w:t xml:space="preserve"> </w:t>
            </w:r>
            <w:r w:rsidRPr="001016CB">
              <w:rPr>
                <w:rFonts w:ascii="Times New Roman" w:hAnsi="Times New Roman" w:hint="eastAsia"/>
                <w:sz w:val="28"/>
                <w:szCs w:val="28"/>
              </w:rPr>
              <w:t>и</w:t>
            </w:r>
            <w:r w:rsidRPr="001016CB">
              <w:rPr>
                <w:rFonts w:ascii="Times New Roman" w:hAnsi="Times New Roman"/>
                <w:sz w:val="28"/>
                <w:szCs w:val="28"/>
              </w:rPr>
              <w:t xml:space="preserve"> </w:t>
            </w:r>
            <w:r w:rsidRPr="001016CB">
              <w:rPr>
                <w:rFonts w:ascii="Times New Roman" w:hAnsi="Times New Roman" w:hint="eastAsia"/>
                <w:sz w:val="28"/>
                <w:szCs w:val="28"/>
              </w:rPr>
              <w:t>производства</w:t>
            </w:r>
            <w:r w:rsidRPr="001016CB">
              <w:rPr>
                <w:rFonts w:ascii="Times New Roman" w:hAnsi="Times New Roman"/>
                <w:sz w:val="28"/>
                <w:szCs w:val="28"/>
              </w:rPr>
              <w:t xml:space="preserve"> </w:t>
            </w:r>
            <w:r w:rsidRPr="001016CB">
              <w:rPr>
                <w:rFonts w:ascii="Times New Roman" w:hAnsi="Times New Roman" w:hint="eastAsia"/>
                <w:sz w:val="28"/>
                <w:szCs w:val="28"/>
              </w:rPr>
              <w:t>судебно</w:t>
            </w:r>
            <w:r w:rsidRPr="001016CB">
              <w:rPr>
                <w:rFonts w:ascii="Times New Roman" w:hAnsi="Times New Roman"/>
                <w:sz w:val="28"/>
                <w:szCs w:val="28"/>
              </w:rPr>
              <w:t>-</w:t>
            </w:r>
            <w:r w:rsidRPr="001016CB">
              <w:rPr>
                <w:rFonts w:ascii="Times New Roman" w:hAnsi="Times New Roman" w:hint="eastAsia"/>
                <w:sz w:val="28"/>
                <w:szCs w:val="28"/>
              </w:rPr>
              <w:t>медицинских</w:t>
            </w:r>
            <w:r w:rsidRPr="001016CB">
              <w:rPr>
                <w:rFonts w:ascii="Times New Roman" w:hAnsi="Times New Roman"/>
                <w:sz w:val="28"/>
                <w:szCs w:val="28"/>
              </w:rPr>
              <w:t xml:space="preserve"> </w:t>
            </w:r>
            <w:r w:rsidRPr="001016CB">
              <w:rPr>
                <w:rFonts w:ascii="Times New Roman" w:hAnsi="Times New Roman" w:hint="eastAsia"/>
                <w:sz w:val="28"/>
                <w:szCs w:val="28"/>
              </w:rPr>
              <w:t>экспертиз</w:t>
            </w:r>
            <w:r w:rsidRPr="001016CB">
              <w:rPr>
                <w:rFonts w:ascii="Times New Roman" w:hAnsi="Times New Roman"/>
                <w:sz w:val="28"/>
                <w:szCs w:val="28"/>
              </w:rPr>
              <w:t xml:space="preserve">, </w:t>
            </w:r>
            <w:r w:rsidRPr="001016CB">
              <w:rPr>
                <w:rFonts w:ascii="Times New Roman" w:hAnsi="Times New Roman" w:hint="eastAsia"/>
                <w:sz w:val="28"/>
                <w:szCs w:val="28"/>
              </w:rPr>
              <w:t>обследований</w:t>
            </w:r>
            <w:r w:rsidRPr="001016CB">
              <w:rPr>
                <w:rFonts w:ascii="Times New Roman" w:hAnsi="Times New Roman"/>
                <w:sz w:val="28"/>
                <w:szCs w:val="28"/>
              </w:rPr>
              <w:t xml:space="preserve"> </w:t>
            </w:r>
            <w:r w:rsidRPr="001016CB">
              <w:rPr>
                <w:rFonts w:ascii="Times New Roman" w:hAnsi="Times New Roman" w:hint="eastAsia"/>
                <w:sz w:val="28"/>
                <w:szCs w:val="28"/>
              </w:rPr>
              <w:t>и</w:t>
            </w:r>
            <w:r w:rsidRPr="001016CB">
              <w:rPr>
                <w:rFonts w:ascii="Times New Roman" w:hAnsi="Times New Roman"/>
                <w:sz w:val="28"/>
                <w:szCs w:val="28"/>
              </w:rPr>
              <w:t xml:space="preserve"> </w:t>
            </w:r>
            <w:r w:rsidRPr="001016CB">
              <w:rPr>
                <w:rFonts w:ascii="Times New Roman" w:hAnsi="Times New Roman" w:hint="eastAsia"/>
                <w:sz w:val="28"/>
                <w:szCs w:val="28"/>
              </w:rPr>
              <w:t>исследований</w:t>
            </w:r>
            <w:r w:rsidRPr="001016CB">
              <w:rPr>
                <w:rFonts w:ascii="Times New Roman" w:hAnsi="Times New Roman"/>
                <w:sz w:val="28"/>
                <w:szCs w:val="28"/>
              </w:rPr>
              <w:t xml:space="preserve"> </w:t>
            </w:r>
            <w:r w:rsidRPr="001016CB">
              <w:rPr>
                <w:rFonts w:ascii="Times New Roman" w:hAnsi="Times New Roman" w:hint="eastAsia"/>
                <w:sz w:val="28"/>
                <w:szCs w:val="28"/>
              </w:rPr>
              <w:t>биологических</w:t>
            </w:r>
            <w:r w:rsidRPr="001016CB">
              <w:rPr>
                <w:rFonts w:ascii="Times New Roman" w:hAnsi="Times New Roman"/>
                <w:sz w:val="28"/>
                <w:szCs w:val="28"/>
              </w:rPr>
              <w:t xml:space="preserve"> </w:t>
            </w:r>
            <w:r w:rsidRPr="001016CB">
              <w:rPr>
                <w:rFonts w:ascii="Times New Roman" w:hAnsi="Times New Roman" w:hint="eastAsia"/>
                <w:sz w:val="28"/>
                <w:szCs w:val="28"/>
              </w:rPr>
              <w:t>объектов</w:t>
            </w:r>
            <w:r w:rsidRPr="001016CB">
              <w:rPr>
                <w:rFonts w:ascii="Times New Roman" w:hAnsi="Times New Roman"/>
                <w:sz w:val="28"/>
                <w:szCs w:val="28"/>
              </w:rPr>
              <w:t>». Главной зад</w:t>
            </w:r>
            <w:r w:rsidR="00934BB9">
              <w:rPr>
                <w:rFonts w:ascii="Times New Roman" w:hAnsi="Times New Roman"/>
                <w:sz w:val="28"/>
                <w:szCs w:val="28"/>
              </w:rPr>
              <w:t xml:space="preserve">ачей направления (подпрограммы) </w:t>
            </w:r>
            <w:r w:rsidRPr="001016CB">
              <w:rPr>
                <w:rFonts w:ascii="Times New Roman" w:hAnsi="Times New Roman"/>
                <w:sz w:val="28"/>
                <w:szCs w:val="28"/>
              </w:rPr>
              <w:t xml:space="preserve">является </w:t>
            </w:r>
            <w:r w:rsidR="001016CB" w:rsidRPr="001016CB">
              <w:rPr>
                <w:rFonts w:ascii="Times New Roman" w:hAnsi="Times New Roman" w:hint="eastAsia"/>
                <w:sz w:val="28"/>
                <w:szCs w:val="28"/>
              </w:rPr>
              <w:t>совершенствование</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организации</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судебно</w:t>
            </w:r>
            <w:r w:rsidR="001016CB" w:rsidRPr="001016CB">
              <w:rPr>
                <w:rFonts w:ascii="Times New Roman" w:hAnsi="Times New Roman"/>
                <w:sz w:val="28"/>
                <w:szCs w:val="28"/>
              </w:rPr>
              <w:t>-</w:t>
            </w:r>
            <w:r w:rsidR="001016CB" w:rsidRPr="001016CB">
              <w:rPr>
                <w:rFonts w:ascii="Times New Roman" w:hAnsi="Times New Roman" w:hint="eastAsia"/>
                <w:sz w:val="28"/>
                <w:szCs w:val="28"/>
              </w:rPr>
              <w:t>медицинской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экспертной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деятельности</w:t>
            </w:r>
            <w:proofErr w:type="gramStart"/>
            <w:r w:rsidRPr="001016CB">
              <w:rPr>
                <w:rFonts w:ascii="Times New Roman" w:hAnsi="Times New Roman"/>
                <w:sz w:val="28"/>
                <w:szCs w:val="28"/>
              </w:rPr>
              <w:t>.</w:t>
            </w:r>
            <w:r w:rsidR="001016CB" w:rsidRPr="001016CB">
              <w:rPr>
                <w:rFonts w:ascii="Times New Roman" w:hAnsi="Times New Roman"/>
                <w:sz w:val="28"/>
                <w:szCs w:val="28"/>
              </w:rPr>
              <w:t>»</w:t>
            </w:r>
            <w:r w:rsidR="00F10FD0">
              <w:rPr>
                <w:rFonts w:ascii="Times New Roman" w:hAnsi="Times New Roman"/>
                <w:sz w:val="28"/>
                <w:szCs w:val="28"/>
              </w:rPr>
              <w:t>;</w:t>
            </w:r>
            <w:proofErr w:type="gramEnd"/>
          </w:p>
          <w:p w:rsidR="00E07764" w:rsidRPr="00F10FD0" w:rsidRDefault="00D26197" w:rsidP="00D26197">
            <w:pPr>
              <w:autoSpaceDE w:val="0"/>
              <w:autoSpaceDN w:val="0"/>
              <w:adjustRightInd w:val="0"/>
              <w:ind w:firstLine="709"/>
              <w:jc w:val="both"/>
              <w:rPr>
                <w:rFonts w:ascii="Times New Roman" w:hAnsi="Times New Roman"/>
                <w:sz w:val="28"/>
                <w:szCs w:val="28"/>
              </w:rPr>
            </w:pPr>
            <w:r w:rsidRPr="00D26197">
              <w:rPr>
                <w:rFonts w:ascii="Times New Roman" w:hAnsi="Times New Roman"/>
                <w:spacing w:val="-4"/>
                <w:sz w:val="28"/>
                <w:szCs w:val="28"/>
              </w:rPr>
              <w:t>- </w:t>
            </w:r>
            <w:r w:rsidR="00E07764" w:rsidRPr="00D26197">
              <w:rPr>
                <w:rFonts w:ascii="Times New Roman" w:hAnsi="Times New Roman"/>
                <w:spacing w:val="-4"/>
                <w:sz w:val="28"/>
                <w:szCs w:val="28"/>
              </w:rPr>
              <w:t xml:space="preserve">абзацы </w:t>
            </w:r>
            <w:r w:rsidR="001016CB" w:rsidRPr="00D26197">
              <w:rPr>
                <w:rFonts w:ascii="Times New Roman" w:hAnsi="Times New Roman"/>
                <w:spacing w:val="-4"/>
                <w:sz w:val="28"/>
                <w:szCs w:val="28"/>
              </w:rPr>
              <w:t>шестьдесят четв</w:t>
            </w:r>
            <w:r w:rsidR="00EC6F90" w:rsidRPr="00D26197">
              <w:rPr>
                <w:rFonts w:ascii="Times New Roman" w:hAnsi="Times New Roman"/>
                <w:spacing w:val="-4"/>
                <w:sz w:val="28"/>
                <w:szCs w:val="28"/>
              </w:rPr>
              <w:t>е</w:t>
            </w:r>
            <w:r w:rsidR="001016CB" w:rsidRPr="00D26197">
              <w:rPr>
                <w:rFonts w:ascii="Times New Roman" w:hAnsi="Times New Roman"/>
                <w:spacing w:val="-4"/>
                <w:sz w:val="28"/>
                <w:szCs w:val="28"/>
              </w:rPr>
              <w:t>ртый</w:t>
            </w:r>
            <w:r>
              <w:rPr>
                <w:rFonts w:ascii="Times New Roman" w:hAnsi="Times New Roman"/>
                <w:spacing w:val="-4"/>
                <w:sz w:val="28"/>
                <w:szCs w:val="28"/>
              </w:rPr>
              <w:t> </w:t>
            </w:r>
            <w:r w:rsidRPr="00D26197">
              <w:rPr>
                <w:rFonts w:ascii="Times New Roman" w:hAnsi="Times New Roman"/>
                <w:spacing w:val="-4"/>
                <w:sz w:val="28"/>
                <w:szCs w:val="28"/>
              </w:rPr>
              <w:t>-</w:t>
            </w:r>
            <w:r>
              <w:rPr>
                <w:rFonts w:ascii="Times New Roman" w:hAnsi="Times New Roman"/>
                <w:spacing w:val="-4"/>
                <w:sz w:val="28"/>
                <w:szCs w:val="28"/>
              </w:rPr>
              <w:t> </w:t>
            </w:r>
            <w:r w:rsidR="00E07764" w:rsidRPr="00D26197">
              <w:rPr>
                <w:rFonts w:ascii="Times New Roman" w:hAnsi="Times New Roman"/>
                <w:spacing w:val="-4"/>
                <w:sz w:val="28"/>
                <w:szCs w:val="28"/>
              </w:rPr>
              <w:t>шестьдесят шестой признать</w:t>
            </w:r>
            <w:r>
              <w:rPr>
                <w:rFonts w:ascii="Times New Roman" w:hAnsi="Times New Roman"/>
                <w:spacing w:val="-4"/>
                <w:sz w:val="28"/>
                <w:szCs w:val="28"/>
              </w:rPr>
              <w:t xml:space="preserve"> </w:t>
            </w:r>
            <w:r w:rsidR="00E07764" w:rsidRPr="00D26197">
              <w:rPr>
                <w:rFonts w:ascii="Times New Roman" w:hAnsi="Times New Roman"/>
                <w:spacing w:val="-4"/>
                <w:sz w:val="28"/>
                <w:szCs w:val="28"/>
              </w:rPr>
              <w:t>утратившими</w:t>
            </w:r>
            <w:r w:rsidR="00E07764" w:rsidRPr="00F10FD0">
              <w:rPr>
                <w:rFonts w:ascii="Times New Roman" w:hAnsi="Times New Roman"/>
                <w:sz w:val="28"/>
                <w:szCs w:val="28"/>
              </w:rPr>
              <w:t xml:space="preserve"> силу;</w:t>
            </w:r>
          </w:p>
          <w:p w:rsidR="00E07764" w:rsidRPr="00F10FD0" w:rsidRDefault="007C74E7" w:rsidP="00D2619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07764" w:rsidRPr="00F10FD0">
              <w:rPr>
                <w:rFonts w:ascii="Times New Roman" w:hAnsi="Times New Roman"/>
                <w:sz w:val="28"/>
                <w:szCs w:val="28"/>
              </w:rPr>
              <w:t>дополнить новыми абзацами следующего содержания:</w:t>
            </w:r>
          </w:p>
          <w:p w:rsidR="001016CB" w:rsidRPr="00D26197" w:rsidRDefault="00E07764" w:rsidP="00D26197">
            <w:pPr>
              <w:autoSpaceDE w:val="0"/>
              <w:autoSpaceDN w:val="0"/>
              <w:adjustRightInd w:val="0"/>
              <w:ind w:firstLine="709"/>
              <w:jc w:val="both"/>
              <w:rPr>
                <w:rFonts w:ascii="Times New Roman" w:hAnsi="Times New Roman"/>
                <w:spacing w:val="-4"/>
                <w:sz w:val="28"/>
                <w:szCs w:val="28"/>
              </w:rPr>
            </w:pPr>
            <w:r w:rsidRPr="00D26197">
              <w:rPr>
                <w:rFonts w:ascii="Times New Roman" w:hAnsi="Times New Roman"/>
                <w:spacing w:val="-4"/>
                <w:sz w:val="28"/>
                <w:szCs w:val="28"/>
              </w:rPr>
              <w:t>«</w:t>
            </w:r>
            <w:r w:rsidR="001016CB" w:rsidRPr="00D26197">
              <w:rPr>
                <w:rFonts w:ascii="Times New Roman" w:hAnsi="Times New Roman" w:hint="eastAsia"/>
                <w:spacing w:val="-4"/>
                <w:sz w:val="28"/>
                <w:szCs w:val="28"/>
              </w:rPr>
              <w:t>Для</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достижения</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цели</w:t>
            </w:r>
            <w:r w:rsidR="001016CB" w:rsidRPr="00D26197">
              <w:rPr>
                <w:rFonts w:ascii="Times New Roman" w:hAnsi="Times New Roman"/>
                <w:spacing w:val="-4"/>
                <w:sz w:val="28"/>
                <w:szCs w:val="28"/>
              </w:rPr>
              <w:t xml:space="preserve"> 10 </w:t>
            </w:r>
            <w:r w:rsidR="001016CB" w:rsidRPr="00D26197">
              <w:rPr>
                <w:rFonts w:ascii="Times New Roman" w:hAnsi="Times New Roman" w:hint="eastAsia"/>
                <w:spacing w:val="-4"/>
                <w:sz w:val="28"/>
                <w:szCs w:val="28"/>
              </w:rPr>
              <w:t>в</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структуру</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Программы</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включено</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направление</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подпрограмма</w:t>
            </w:r>
            <w:r w:rsidR="00934BB9" w:rsidRPr="00D26197">
              <w:rPr>
                <w:rFonts w:ascii="Times New Roman" w:hAnsi="Times New Roman"/>
                <w:spacing w:val="-4"/>
                <w:sz w:val="28"/>
                <w:szCs w:val="28"/>
              </w:rPr>
              <w:t xml:space="preserve">) </w:t>
            </w:r>
            <w:r w:rsidR="001016CB" w:rsidRPr="00D26197">
              <w:rPr>
                <w:rFonts w:ascii="Times New Roman" w:hAnsi="Times New Roman"/>
                <w:spacing w:val="-4"/>
                <w:sz w:val="28"/>
                <w:szCs w:val="28"/>
              </w:rPr>
              <w:t>«</w:t>
            </w:r>
            <w:r w:rsidR="001016CB" w:rsidRPr="00D26197">
              <w:rPr>
                <w:rFonts w:ascii="Times New Roman" w:hAnsi="Times New Roman" w:hint="eastAsia"/>
                <w:spacing w:val="-4"/>
                <w:sz w:val="28"/>
                <w:szCs w:val="28"/>
              </w:rPr>
              <w:t>Обеспечение</w:t>
            </w:r>
            <w:r w:rsidR="001016CB" w:rsidRPr="00D26197">
              <w:rPr>
                <w:rFonts w:ascii="Times New Roman" w:hAnsi="Times New Roman"/>
                <w:spacing w:val="-4"/>
                <w:sz w:val="28"/>
                <w:szCs w:val="28"/>
              </w:rPr>
              <w:t xml:space="preserve"> </w:t>
            </w:r>
            <w:r w:rsidR="004F3A0F" w:rsidRPr="00D26197">
              <w:rPr>
                <w:rFonts w:ascii="Times New Roman" w:hAnsi="Times New Roman" w:hint="eastAsia"/>
                <w:spacing w:val="-4"/>
                <w:sz w:val="28"/>
                <w:szCs w:val="28"/>
              </w:rPr>
              <w:t>эффективного</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функционирования</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системы</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здравоохранения</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в</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рамках</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которого</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будут</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реализовываться</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структурные</w:t>
            </w:r>
            <w:r w:rsidR="001016CB" w:rsidRPr="00D26197">
              <w:rPr>
                <w:rFonts w:ascii="Times New Roman" w:hAnsi="Times New Roman"/>
                <w:spacing w:val="-4"/>
                <w:sz w:val="28"/>
                <w:szCs w:val="28"/>
              </w:rPr>
              <w:t xml:space="preserve"> </w:t>
            </w:r>
            <w:r w:rsidR="001016CB" w:rsidRPr="00D26197">
              <w:rPr>
                <w:rFonts w:ascii="Times New Roman" w:hAnsi="Times New Roman" w:hint="eastAsia"/>
                <w:spacing w:val="-4"/>
                <w:sz w:val="28"/>
                <w:szCs w:val="28"/>
              </w:rPr>
              <w:t>элементы</w:t>
            </w:r>
            <w:r w:rsidR="001016CB" w:rsidRPr="00D26197">
              <w:rPr>
                <w:rFonts w:ascii="Times New Roman" w:hAnsi="Times New Roman"/>
                <w:spacing w:val="-4"/>
                <w:sz w:val="28"/>
                <w:szCs w:val="28"/>
              </w:rPr>
              <w:t>:</w:t>
            </w:r>
          </w:p>
          <w:p w:rsidR="001016CB" w:rsidRPr="001016CB" w:rsidRDefault="00D26197" w:rsidP="00D2619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016CB" w:rsidRPr="001016CB">
              <w:rPr>
                <w:rFonts w:ascii="Times New Roman" w:hAnsi="Times New Roman" w:hint="eastAsia"/>
                <w:sz w:val="28"/>
                <w:szCs w:val="28"/>
              </w:rPr>
              <w:t>ведомственный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проект</w:t>
            </w:r>
            <w:r w:rsidR="001016CB" w:rsidRPr="001016CB">
              <w:rPr>
                <w:rFonts w:ascii="Times New Roman" w:hAnsi="Times New Roman"/>
                <w:sz w:val="28"/>
                <w:szCs w:val="28"/>
              </w:rPr>
              <w:t xml:space="preserve"> </w:t>
            </w:r>
            <w:r w:rsidR="001016CB">
              <w:rPr>
                <w:rFonts w:ascii="Times New Roman" w:hAnsi="Times New Roman"/>
                <w:sz w:val="28"/>
                <w:szCs w:val="28"/>
              </w:rPr>
              <w:t>«</w:t>
            </w:r>
            <w:r w:rsidR="001016CB" w:rsidRPr="001016CB">
              <w:rPr>
                <w:rFonts w:ascii="Times New Roman" w:hAnsi="Times New Roman" w:hint="eastAsia"/>
                <w:sz w:val="28"/>
                <w:szCs w:val="28"/>
              </w:rPr>
              <w:t>Укрепление</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материально</w:t>
            </w:r>
            <w:r w:rsidR="001016CB" w:rsidRPr="001016CB">
              <w:rPr>
                <w:rFonts w:ascii="Times New Roman" w:hAnsi="Times New Roman"/>
                <w:sz w:val="28"/>
                <w:szCs w:val="28"/>
              </w:rPr>
              <w:t>-</w:t>
            </w:r>
            <w:r w:rsidR="001016CB" w:rsidRPr="001016CB">
              <w:rPr>
                <w:rFonts w:ascii="Times New Roman" w:hAnsi="Times New Roman" w:hint="eastAsia"/>
                <w:sz w:val="28"/>
                <w:szCs w:val="28"/>
              </w:rPr>
              <w:t>технической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базы</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учреждений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подведомственных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министерству</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здравоохранения</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Рязанской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области</w:t>
            </w:r>
            <w:r w:rsidR="001016CB">
              <w:rPr>
                <w:rFonts w:ascii="Times New Roman" w:hAnsi="Times New Roman"/>
                <w:sz w:val="28"/>
                <w:szCs w:val="28"/>
              </w:rPr>
              <w:t>»</w:t>
            </w:r>
            <w:r w:rsidR="001016CB" w:rsidRPr="001016CB">
              <w:rPr>
                <w:rFonts w:ascii="Times New Roman" w:hAnsi="Times New Roman"/>
                <w:sz w:val="28"/>
                <w:szCs w:val="28"/>
              </w:rPr>
              <w:t>;</w:t>
            </w:r>
          </w:p>
          <w:p w:rsidR="001016CB" w:rsidRPr="001016CB" w:rsidRDefault="00D26197" w:rsidP="00D2619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016CB" w:rsidRPr="001016CB">
              <w:rPr>
                <w:rFonts w:ascii="Times New Roman" w:hAnsi="Times New Roman" w:hint="eastAsia"/>
                <w:sz w:val="28"/>
                <w:szCs w:val="28"/>
              </w:rPr>
              <w:t>комплекс</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процессных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мероприятий</w:t>
            </w:r>
            <w:r w:rsidR="001016CB">
              <w:rPr>
                <w:rFonts w:ascii="Times New Roman" w:hAnsi="Times New Roman"/>
                <w:sz w:val="28"/>
                <w:szCs w:val="28"/>
              </w:rPr>
              <w:t xml:space="preserve"> «</w:t>
            </w:r>
            <w:r w:rsidR="001016CB" w:rsidRPr="001016CB">
              <w:rPr>
                <w:rFonts w:ascii="Times New Roman" w:hAnsi="Times New Roman" w:hint="eastAsia"/>
                <w:sz w:val="28"/>
                <w:szCs w:val="28"/>
              </w:rPr>
              <w:t>Обеспечение</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устойчивого</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функционирования</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и</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развития</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государственных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медицинских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организаций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Рязанской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области</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подведомственных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министерству</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здравоохранения</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Рязанской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области</w:t>
            </w:r>
            <w:r w:rsidR="001016CB">
              <w:rPr>
                <w:rFonts w:ascii="Times New Roman" w:hAnsi="Times New Roman"/>
                <w:sz w:val="28"/>
                <w:szCs w:val="28"/>
              </w:rPr>
              <w:t>»</w:t>
            </w:r>
            <w:r w:rsidR="001016CB" w:rsidRPr="001016CB">
              <w:rPr>
                <w:rFonts w:ascii="Times New Roman" w:hAnsi="Times New Roman"/>
                <w:sz w:val="28"/>
                <w:szCs w:val="28"/>
              </w:rPr>
              <w:t>.</w:t>
            </w:r>
          </w:p>
          <w:p w:rsidR="00F83E60" w:rsidRPr="00D26197" w:rsidRDefault="001016CB" w:rsidP="00D26197">
            <w:pPr>
              <w:autoSpaceDE w:val="0"/>
              <w:autoSpaceDN w:val="0"/>
              <w:adjustRightInd w:val="0"/>
              <w:ind w:firstLine="709"/>
              <w:jc w:val="both"/>
              <w:rPr>
                <w:rFonts w:ascii="Times New Roman" w:hAnsi="Times New Roman"/>
                <w:sz w:val="28"/>
                <w:szCs w:val="28"/>
              </w:rPr>
            </w:pPr>
            <w:r w:rsidRPr="00D26197">
              <w:rPr>
                <w:rFonts w:ascii="Times New Roman" w:hAnsi="Times New Roman" w:hint="eastAsia"/>
                <w:sz w:val="28"/>
                <w:szCs w:val="28"/>
              </w:rPr>
              <w:t>Созданию</w:t>
            </w:r>
            <w:r w:rsidRPr="00D26197">
              <w:rPr>
                <w:rFonts w:ascii="Times New Roman" w:hAnsi="Times New Roman"/>
                <w:sz w:val="28"/>
                <w:szCs w:val="28"/>
              </w:rPr>
              <w:t xml:space="preserve"> </w:t>
            </w:r>
            <w:r w:rsidRPr="00D26197">
              <w:rPr>
                <w:rFonts w:ascii="Times New Roman" w:hAnsi="Times New Roman" w:hint="eastAsia"/>
                <w:sz w:val="28"/>
                <w:szCs w:val="28"/>
              </w:rPr>
              <w:t>условий</w:t>
            </w:r>
            <w:r w:rsidRPr="00D26197">
              <w:rPr>
                <w:rFonts w:ascii="Times New Roman" w:hAnsi="Times New Roman"/>
                <w:sz w:val="28"/>
                <w:szCs w:val="28"/>
              </w:rPr>
              <w:t xml:space="preserve"> </w:t>
            </w:r>
            <w:r w:rsidRPr="00D26197">
              <w:rPr>
                <w:rFonts w:ascii="Times New Roman" w:hAnsi="Times New Roman" w:hint="eastAsia"/>
                <w:sz w:val="28"/>
                <w:szCs w:val="28"/>
              </w:rPr>
              <w:t>для</w:t>
            </w:r>
            <w:r w:rsidRPr="00D26197">
              <w:rPr>
                <w:rFonts w:ascii="Times New Roman" w:hAnsi="Times New Roman"/>
                <w:sz w:val="28"/>
                <w:szCs w:val="28"/>
              </w:rPr>
              <w:t xml:space="preserve"> </w:t>
            </w:r>
            <w:r w:rsidRPr="00D26197">
              <w:rPr>
                <w:rFonts w:ascii="Times New Roman" w:hAnsi="Times New Roman" w:hint="eastAsia"/>
                <w:sz w:val="28"/>
                <w:szCs w:val="28"/>
              </w:rPr>
              <w:t>обеспечения</w:t>
            </w:r>
            <w:r w:rsidRPr="00D26197">
              <w:rPr>
                <w:rFonts w:ascii="Times New Roman" w:hAnsi="Times New Roman"/>
                <w:sz w:val="28"/>
                <w:szCs w:val="28"/>
              </w:rPr>
              <w:t xml:space="preserve"> </w:t>
            </w:r>
            <w:r w:rsidR="00A748E2" w:rsidRPr="00D26197">
              <w:rPr>
                <w:rFonts w:ascii="Times New Roman" w:hAnsi="Times New Roman" w:hint="eastAsia"/>
                <w:sz w:val="28"/>
                <w:szCs w:val="28"/>
              </w:rPr>
              <w:t>эффективного</w:t>
            </w:r>
            <w:r w:rsidRPr="00D26197">
              <w:rPr>
                <w:rFonts w:ascii="Times New Roman" w:hAnsi="Times New Roman"/>
                <w:sz w:val="28"/>
                <w:szCs w:val="28"/>
              </w:rPr>
              <w:t xml:space="preserve"> </w:t>
            </w:r>
            <w:r w:rsidRPr="00D26197">
              <w:rPr>
                <w:rFonts w:ascii="Times New Roman" w:hAnsi="Times New Roman" w:hint="eastAsia"/>
                <w:sz w:val="28"/>
                <w:szCs w:val="28"/>
              </w:rPr>
              <w:t>функционирования</w:t>
            </w:r>
            <w:r w:rsidRPr="00D26197">
              <w:rPr>
                <w:rFonts w:ascii="Times New Roman" w:hAnsi="Times New Roman"/>
                <w:sz w:val="28"/>
                <w:szCs w:val="28"/>
              </w:rPr>
              <w:t xml:space="preserve"> </w:t>
            </w:r>
            <w:r w:rsidR="00A748E2" w:rsidRPr="00D26197">
              <w:rPr>
                <w:rFonts w:ascii="Times New Roman" w:hAnsi="Times New Roman" w:hint="eastAsia"/>
                <w:sz w:val="28"/>
                <w:szCs w:val="28"/>
              </w:rPr>
              <w:t>системы</w:t>
            </w:r>
            <w:r w:rsidR="00A748E2" w:rsidRPr="00D26197">
              <w:rPr>
                <w:rFonts w:ascii="Times New Roman" w:hAnsi="Times New Roman"/>
                <w:sz w:val="28"/>
                <w:szCs w:val="28"/>
              </w:rPr>
              <w:t xml:space="preserve"> здравоохранения </w:t>
            </w:r>
            <w:r w:rsidRPr="00D26197">
              <w:rPr>
                <w:rFonts w:ascii="Times New Roman" w:hAnsi="Times New Roman" w:hint="eastAsia"/>
                <w:sz w:val="28"/>
                <w:szCs w:val="28"/>
              </w:rPr>
              <w:t>будет</w:t>
            </w:r>
            <w:r w:rsidRPr="00D26197">
              <w:rPr>
                <w:rFonts w:ascii="Times New Roman" w:hAnsi="Times New Roman"/>
                <w:sz w:val="28"/>
                <w:szCs w:val="28"/>
              </w:rPr>
              <w:t xml:space="preserve"> </w:t>
            </w:r>
            <w:r w:rsidRPr="00D26197">
              <w:rPr>
                <w:rFonts w:ascii="Times New Roman" w:hAnsi="Times New Roman" w:hint="eastAsia"/>
                <w:sz w:val="28"/>
                <w:szCs w:val="28"/>
              </w:rPr>
              <w:t>способствовать</w:t>
            </w:r>
            <w:r w:rsidRPr="00D26197">
              <w:rPr>
                <w:rFonts w:ascii="Times New Roman" w:hAnsi="Times New Roman"/>
                <w:sz w:val="28"/>
                <w:szCs w:val="28"/>
              </w:rPr>
              <w:t xml:space="preserve"> </w:t>
            </w:r>
            <w:r w:rsidRPr="00D26197">
              <w:rPr>
                <w:rFonts w:ascii="Times New Roman" w:hAnsi="Times New Roman" w:hint="eastAsia"/>
                <w:sz w:val="28"/>
                <w:szCs w:val="28"/>
              </w:rPr>
              <w:t>решение</w:t>
            </w:r>
            <w:r w:rsidRPr="00D26197">
              <w:rPr>
                <w:rFonts w:ascii="Times New Roman" w:hAnsi="Times New Roman"/>
                <w:sz w:val="28"/>
                <w:szCs w:val="28"/>
              </w:rPr>
              <w:t xml:space="preserve"> </w:t>
            </w:r>
            <w:r w:rsidR="00F83E60" w:rsidRPr="00D26197">
              <w:rPr>
                <w:rFonts w:ascii="Times New Roman" w:hAnsi="Times New Roman" w:hint="eastAsia"/>
                <w:sz w:val="28"/>
                <w:szCs w:val="28"/>
              </w:rPr>
              <w:t>задач</w:t>
            </w:r>
            <w:r w:rsidRPr="00D26197">
              <w:rPr>
                <w:rFonts w:ascii="Times New Roman" w:hAnsi="Times New Roman"/>
                <w:sz w:val="28"/>
                <w:szCs w:val="28"/>
              </w:rPr>
              <w:t xml:space="preserve">, </w:t>
            </w:r>
            <w:r w:rsidRPr="00D26197">
              <w:rPr>
                <w:rFonts w:ascii="Times New Roman" w:hAnsi="Times New Roman" w:hint="eastAsia"/>
                <w:sz w:val="28"/>
                <w:szCs w:val="28"/>
              </w:rPr>
              <w:t>направленн</w:t>
            </w:r>
            <w:r w:rsidR="00F83E60" w:rsidRPr="00D26197">
              <w:rPr>
                <w:rFonts w:ascii="Times New Roman" w:hAnsi="Times New Roman" w:hint="eastAsia"/>
                <w:sz w:val="28"/>
                <w:szCs w:val="28"/>
              </w:rPr>
              <w:t>ых</w:t>
            </w:r>
            <w:r w:rsidRPr="00D26197">
              <w:rPr>
                <w:rFonts w:ascii="Times New Roman" w:hAnsi="Times New Roman"/>
                <w:sz w:val="28"/>
                <w:szCs w:val="28"/>
              </w:rPr>
              <w:t xml:space="preserve"> </w:t>
            </w:r>
            <w:proofErr w:type="gramStart"/>
            <w:r w:rsidRPr="00D26197">
              <w:rPr>
                <w:rFonts w:ascii="Times New Roman" w:hAnsi="Times New Roman" w:hint="eastAsia"/>
                <w:sz w:val="28"/>
                <w:szCs w:val="28"/>
              </w:rPr>
              <w:t>на</w:t>
            </w:r>
            <w:proofErr w:type="gramEnd"/>
            <w:r w:rsidR="00F83E60" w:rsidRPr="00D26197">
              <w:rPr>
                <w:rFonts w:ascii="Times New Roman" w:hAnsi="Times New Roman"/>
                <w:sz w:val="28"/>
                <w:szCs w:val="28"/>
              </w:rPr>
              <w:t>:</w:t>
            </w:r>
          </w:p>
          <w:p w:rsidR="00F83E60" w:rsidRDefault="00D26197" w:rsidP="00D2619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F83E60">
              <w:rPr>
                <w:rFonts w:ascii="Times New Roman" w:hAnsi="Times New Roman"/>
                <w:sz w:val="28"/>
                <w:szCs w:val="28"/>
              </w:rPr>
              <w:t>повышение уровня доступности и улучшение качества оказания медицинской помощи всем слоям населения;</w:t>
            </w:r>
            <w:r w:rsidR="001016CB" w:rsidRPr="001016CB">
              <w:rPr>
                <w:rFonts w:ascii="Times New Roman" w:hAnsi="Times New Roman"/>
                <w:sz w:val="28"/>
                <w:szCs w:val="28"/>
              </w:rPr>
              <w:t xml:space="preserve"> </w:t>
            </w:r>
          </w:p>
          <w:p w:rsidR="00AA2111" w:rsidRPr="00AC0C39" w:rsidRDefault="00F83E60" w:rsidP="00D2619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26197">
              <w:rPr>
                <w:rFonts w:ascii="Times New Roman" w:hAnsi="Times New Roman"/>
                <w:sz w:val="28"/>
                <w:szCs w:val="28"/>
              </w:rPr>
              <w:t> </w:t>
            </w:r>
            <w:r w:rsidR="001016CB">
              <w:rPr>
                <w:rFonts w:ascii="Times New Roman" w:hAnsi="Times New Roman" w:hint="eastAsia"/>
                <w:sz w:val="28"/>
                <w:szCs w:val="28"/>
              </w:rPr>
              <w:t>с</w:t>
            </w:r>
            <w:r w:rsidR="001016CB" w:rsidRPr="001016CB">
              <w:rPr>
                <w:rFonts w:ascii="Times New Roman" w:hAnsi="Times New Roman" w:hint="eastAsia"/>
                <w:sz w:val="28"/>
                <w:szCs w:val="28"/>
              </w:rPr>
              <w:t>овершенствование</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деятельности</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и</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обеспечение</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стабильной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работы</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учреждений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подведомственных</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министерству</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здравоохранения</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Рязанской</w:t>
            </w:r>
            <w:r w:rsidR="001016CB" w:rsidRPr="001016CB">
              <w:rPr>
                <w:rFonts w:ascii="Times New Roman" w:hAnsi="Times New Roman"/>
                <w:sz w:val="28"/>
                <w:szCs w:val="28"/>
              </w:rPr>
              <w:t xml:space="preserve"> </w:t>
            </w:r>
            <w:r w:rsidR="001016CB" w:rsidRPr="001016CB">
              <w:rPr>
                <w:rFonts w:ascii="Times New Roman" w:hAnsi="Times New Roman" w:hint="eastAsia"/>
                <w:sz w:val="28"/>
                <w:szCs w:val="28"/>
              </w:rPr>
              <w:t>области</w:t>
            </w:r>
            <w:proofErr w:type="gramStart"/>
            <w:r w:rsidR="001016CB" w:rsidRPr="001016CB">
              <w:rPr>
                <w:rFonts w:ascii="Times New Roman" w:hAnsi="Times New Roman"/>
                <w:sz w:val="28"/>
                <w:szCs w:val="28"/>
              </w:rPr>
              <w:t>.</w:t>
            </w:r>
            <w:r w:rsidR="001016CB">
              <w:rPr>
                <w:rFonts w:ascii="Times New Roman" w:hAnsi="Times New Roman"/>
                <w:sz w:val="28"/>
                <w:szCs w:val="28"/>
              </w:rPr>
              <w:t>»</w:t>
            </w:r>
            <w:proofErr w:type="gramEnd"/>
          </w:p>
        </w:tc>
      </w:tr>
      <w:tr w:rsidR="002B3460" w:rsidRPr="00AC0C39" w:rsidTr="002B3460">
        <w:tblPrEx>
          <w:jc w:val="left"/>
        </w:tblPrEx>
        <w:trPr>
          <w:trHeight w:val="309"/>
        </w:trPr>
        <w:tc>
          <w:tcPr>
            <w:tcW w:w="2796" w:type="pct"/>
          </w:tcPr>
          <w:p w:rsidR="002B3460" w:rsidRPr="00AC0C39" w:rsidRDefault="002B3460" w:rsidP="00AC0C39">
            <w:pPr>
              <w:rPr>
                <w:rFonts w:ascii="Times New Roman" w:hAnsi="Times New Roman"/>
                <w:sz w:val="28"/>
                <w:szCs w:val="28"/>
              </w:rPr>
            </w:pPr>
          </w:p>
          <w:p w:rsidR="002B3460" w:rsidRPr="00AC0C39" w:rsidRDefault="002B3460" w:rsidP="00AC0C39">
            <w:pPr>
              <w:rPr>
                <w:rFonts w:ascii="Times New Roman" w:hAnsi="Times New Roman"/>
                <w:sz w:val="28"/>
                <w:szCs w:val="28"/>
              </w:rPr>
            </w:pPr>
          </w:p>
          <w:p w:rsidR="002B3460" w:rsidRPr="00AC0C39" w:rsidRDefault="002B3460" w:rsidP="00AC0C39">
            <w:pPr>
              <w:rPr>
                <w:rFonts w:ascii="Times New Roman" w:hAnsi="Times New Roman"/>
                <w:sz w:val="28"/>
                <w:szCs w:val="28"/>
              </w:rPr>
            </w:pPr>
          </w:p>
          <w:p w:rsidR="002B3460" w:rsidRPr="00AC0C39" w:rsidRDefault="002B3460" w:rsidP="00AC0C39">
            <w:pPr>
              <w:rPr>
                <w:rFonts w:ascii="Times New Roman" w:hAnsi="Times New Roman"/>
                <w:sz w:val="28"/>
                <w:szCs w:val="28"/>
              </w:rPr>
            </w:pPr>
            <w:r w:rsidRPr="00AC0C39">
              <w:rPr>
                <w:rFonts w:ascii="Times New Roman" w:hAnsi="Times New Roman"/>
                <w:sz w:val="28"/>
                <w:szCs w:val="28"/>
              </w:rPr>
              <w:t>Губернатор Рязанской области</w:t>
            </w:r>
          </w:p>
        </w:tc>
        <w:tc>
          <w:tcPr>
            <w:tcW w:w="903" w:type="pct"/>
          </w:tcPr>
          <w:p w:rsidR="002B3460" w:rsidRPr="00AC0C39" w:rsidRDefault="002B3460" w:rsidP="00AC0C39">
            <w:pPr>
              <w:rPr>
                <w:rFonts w:ascii="Times New Roman" w:hAnsi="Times New Roman"/>
                <w:sz w:val="28"/>
                <w:szCs w:val="28"/>
              </w:rPr>
            </w:pPr>
          </w:p>
        </w:tc>
        <w:tc>
          <w:tcPr>
            <w:tcW w:w="1301" w:type="pct"/>
          </w:tcPr>
          <w:p w:rsidR="002B3460" w:rsidRPr="00AC0C39" w:rsidRDefault="002B3460" w:rsidP="00AC0C39">
            <w:pPr>
              <w:jc w:val="right"/>
              <w:rPr>
                <w:rFonts w:ascii="Times New Roman" w:hAnsi="Times New Roman"/>
                <w:sz w:val="28"/>
                <w:szCs w:val="28"/>
              </w:rPr>
            </w:pPr>
          </w:p>
          <w:p w:rsidR="002B3460" w:rsidRPr="00AC0C39" w:rsidRDefault="002B3460" w:rsidP="00AC0C39">
            <w:pPr>
              <w:jc w:val="right"/>
              <w:rPr>
                <w:rFonts w:ascii="Times New Roman" w:hAnsi="Times New Roman"/>
                <w:sz w:val="28"/>
                <w:szCs w:val="28"/>
              </w:rPr>
            </w:pPr>
          </w:p>
          <w:p w:rsidR="002B3460" w:rsidRPr="00AC0C39" w:rsidRDefault="002B3460" w:rsidP="00AC0C39">
            <w:pPr>
              <w:jc w:val="right"/>
              <w:rPr>
                <w:rFonts w:ascii="Times New Roman" w:hAnsi="Times New Roman"/>
                <w:sz w:val="28"/>
                <w:szCs w:val="28"/>
              </w:rPr>
            </w:pPr>
          </w:p>
          <w:p w:rsidR="002B3460" w:rsidRPr="00AC0C39" w:rsidRDefault="002B3460" w:rsidP="00AC0C39">
            <w:pPr>
              <w:jc w:val="right"/>
              <w:rPr>
                <w:rFonts w:ascii="Times New Roman" w:hAnsi="Times New Roman"/>
                <w:b/>
                <w:sz w:val="28"/>
                <w:szCs w:val="28"/>
              </w:rPr>
            </w:pPr>
            <w:r w:rsidRPr="00AC0C39">
              <w:rPr>
                <w:rFonts w:ascii="Times New Roman" w:hAnsi="Times New Roman"/>
                <w:sz w:val="28"/>
                <w:szCs w:val="28"/>
              </w:rPr>
              <w:t>П.В. Малков</w:t>
            </w:r>
          </w:p>
        </w:tc>
      </w:tr>
    </w:tbl>
    <w:p w:rsidR="00E32E0D" w:rsidRPr="00AC0C39" w:rsidRDefault="00E32E0D" w:rsidP="00AC0C39">
      <w:pPr>
        <w:spacing w:line="192" w:lineRule="auto"/>
        <w:jc w:val="both"/>
        <w:rPr>
          <w:rFonts w:ascii="Times New Roman" w:hAnsi="Times New Roman"/>
          <w:sz w:val="28"/>
          <w:szCs w:val="28"/>
        </w:rPr>
      </w:pPr>
    </w:p>
    <w:sectPr w:rsidR="00E32E0D" w:rsidRPr="00AC0C39" w:rsidSect="00AC0C39">
      <w:headerReference w:type="default" r:id="rId21"/>
      <w:type w:val="continuous"/>
      <w:pgSz w:w="11907" w:h="16834" w:code="9"/>
      <w:pgMar w:top="953" w:right="567" w:bottom="1134" w:left="1985" w:header="272" w:footer="403"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29" w:rsidRDefault="00831429">
      <w:r>
        <w:separator/>
      </w:r>
    </w:p>
  </w:endnote>
  <w:endnote w:type="continuationSeparator" w:id="0">
    <w:p w:rsidR="00831429" w:rsidRDefault="0083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29" w:rsidRDefault="00831429">
      <w:r>
        <w:separator/>
      </w:r>
    </w:p>
  </w:footnote>
  <w:footnote w:type="continuationSeparator" w:id="0">
    <w:p w:rsidR="00831429" w:rsidRDefault="00831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AC7B64">
      <w:rPr>
        <w:rFonts w:ascii="Times New Roman" w:hAnsi="Times New Roman"/>
        <w:noProof/>
        <w:sz w:val="24"/>
        <w:szCs w:val="24"/>
      </w:rPr>
      <w:t>3</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SAVdeVh1c12VrMI6DSkj16aOSs=" w:salt="BfcnAA2UXIllgEjQVJ93K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0BF2"/>
    <w:rsid w:val="000131D2"/>
    <w:rsid w:val="0001328D"/>
    <w:rsid w:val="0001360F"/>
    <w:rsid w:val="0002141A"/>
    <w:rsid w:val="000331B3"/>
    <w:rsid w:val="00033413"/>
    <w:rsid w:val="00037C0C"/>
    <w:rsid w:val="00055366"/>
    <w:rsid w:val="00056DEB"/>
    <w:rsid w:val="00056F94"/>
    <w:rsid w:val="00073A7A"/>
    <w:rsid w:val="00076D5E"/>
    <w:rsid w:val="00084DD3"/>
    <w:rsid w:val="000917C0"/>
    <w:rsid w:val="000B0736"/>
    <w:rsid w:val="000B1A86"/>
    <w:rsid w:val="000C3563"/>
    <w:rsid w:val="000C5FA9"/>
    <w:rsid w:val="000D5EED"/>
    <w:rsid w:val="000F09CE"/>
    <w:rsid w:val="001007C6"/>
    <w:rsid w:val="001016CB"/>
    <w:rsid w:val="00110AF9"/>
    <w:rsid w:val="00122CFD"/>
    <w:rsid w:val="00135731"/>
    <w:rsid w:val="00142ACA"/>
    <w:rsid w:val="00146686"/>
    <w:rsid w:val="00151370"/>
    <w:rsid w:val="001576B0"/>
    <w:rsid w:val="00162E72"/>
    <w:rsid w:val="00175BE5"/>
    <w:rsid w:val="001850F4"/>
    <w:rsid w:val="00193FB6"/>
    <w:rsid w:val="001947BE"/>
    <w:rsid w:val="001A560F"/>
    <w:rsid w:val="001B0982"/>
    <w:rsid w:val="001B32BA"/>
    <w:rsid w:val="001C7A26"/>
    <w:rsid w:val="001D5629"/>
    <w:rsid w:val="001E0317"/>
    <w:rsid w:val="001E20F1"/>
    <w:rsid w:val="001E4FAA"/>
    <w:rsid w:val="001F12E8"/>
    <w:rsid w:val="001F1586"/>
    <w:rsid w:val="001F228C"/>
    <w:rsid w:val="001F64B8"/>
    <w:rsid w:val="001F6CA3"/>
    <w:rsid w:val="001F7C83"/>
    <w:rsid w:val="00203046"/>
    <w:rsid w:val="0021598F"/>
    <w:rsid w:val="002160FD"/>
    <w:rsid w:val="00231F1C"/>
    <w:rsid w:val="00242DDB"/>
    <w:rsid w:val="002479A2"/>
    <w:rsid w:val="0026087E"/>
    <w:rsid w:val="00265420"/>
    <w:rsid w:val="00272CA8"/>
    <w:rsid w:val="00274E14"/>
    <w:rsid w:val="00280420"/>
    <w:rsid w:val="00280A6D"/>
    <w:rsid w:val="00287E5D"/>
    <w:rsid w:val="00293E03"/>
    <w:rsid w:val="002953B6"/>
    <w:rsid w:val="002A1219"/>
    <w:rsid w:val="002B3460"/>
    <w:rsid w:val="002B7A59"/>
    <w:rsid w:val="002C3B17"/>
    <w:rsid w:val="002C5AFE"/>
    <w:rsid w:val="002C6B4B"/>
    <w:rsid w:val="002D7E95"/>
    <w:rsid w:val="002E2737"/>
    <w:rsid w:val="002F1E81"/>
    <w:rsid w:val="002F23CB"/>
    <w:rsid w:val="00301C99"/>
    <w:rsid w:val="003039D7"/>
    <w:rsid w:val="00310D92"/>
    <w:rsid w:val="003160CB"/>
    <w:rsid w:val="003222A3"/>
    <w:rsid w:val="0032603A"/>
    <w:rsid w:val="00332430"/>
    <w:rsid w:val="00337B25"/>
    <w:rsid w:val="00360A40"/>
    <w:rsid w:val="003734C0"/>
    <w:rsid w:val="003777DB"/>
    <w:rsid w:val="00380BC5"/>
    <w:rsid w:val="003813CD"/>
    <w:rsid w:val="0038445B"/>
    <w:rsid w:val="003870C2"/>
    <w:rsid w:val="00393D5A"/>
    <w:rsid w:val="003C0E6D"/>
    <w:rsid w:val="003D1194"/>
    <w:rsid w:val="003D3B8A"/>
    <w:rsid w:val="003D54F8"/>
    <w:rsid w:val="003F4F5E"/>
    <w:rsid w:val="00400906"/>
    <w:rsid w:val="00414129"/>
    <w:rsid w:val="0042590E"/>
    <w:rsid w:val="0042713E"/>
    <w:rsid w:val="00437F65"/>
    <w:rsid w:val="00441FEA"/>
    <w:rsid w:val="004433B2"/>
    <w:rsid w:val="004501E8"/>
    <w:rsid w:val="00453CC1"/>
    <w:rsid w:val="00460FEA"/>
    <w:rsid w:val="004734B7"/>
    <w:rsid w:val="00481B88"/>
    <w:rsid w:val="00485B4F"/>
    <w:rsid w:val="004862D1"/>
    <w:rsid w:val="0049338C"/>
    <w:rsid w:val="004B0536"/>
    <w:rsid w:val="004B2D5A"/>
    <w:rsid w:val="004D1204"/>
    <w:rsid w:val="004D1657"/>
    <w:rsid w:val="004D293D"/>
    <w:rsid w:val="004F0BC2"/>
    <w:rsid w:val="004F3A0F"/>
    <w:rsid w:val="004F44FE"/>
    <w:rsid w:val="004F49DA"/>
    <w:rsid w:val="00510A67"/>
    <w:rsid w:val="00512A47"/>
    <w:rsid w:val="00531C68"/>
    <w:rsid w:val="00532119"/>
    <w:rsid w:val="00532EAA"/>
    <w:rsid w:val="005335F3"/>
    <w:rsid w:val="00543C38"/>
    <w:rsid w:val="00543D2D"/>
    <w:rsid w:val="00545A3D"/>
    <w:rsid w:val="00546DBB"/>
    <w:rsid w:val="00561A5B"/>
    <w:rsid w:val="0056795B"/>
    <w:rsid w:val="005679A6"/>
    <w:rsid w:val="0057074C"/>
    <w:rsid w:val="00573FBF"/>
    <w:rsid w:val="00574FF3"/>
    <w:rsid w:val="00582538"/>
    <w:rsid w:val="005838EA"/>
    <w:rsid w:val="00585EE1"/>
    <w:rsid w:val="00590C0E"/>
    <w:rsid w:val="005939E6"/>
    <w:rsid w:val="005A0E05"/>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3517"/>
    <w:rsid w:val="00644236"/>
    <w:rsid w:val="006471E5"/>
    <w:rsid w:val="00656460"/>
    <w:rsid w:val="00670E45"/>
    <w:rsid w:val="00671D3B"/>
    <w:rsid w:val="00673DCB"/>
    <w:rsid w:val="00674765"/>
    <w:rsid w:val="006830DC"/>
    <w:rsid w:val="00683693"/>
    <w:rsid w:val="00684120"/>
    <w:rsid w:val="00684A5B"/>
    <w:rsid w:val="00691F8E"/>
    <w:rsid w:val="00692726"/>
    <w:rsid w:val="00697BCD"/>
    <w:rsid w:val="006A1F71"/>
    <w:rsid w:val="006D1BDE"/>
    <w:rsid w:val="006F1D5F"/>
    <w:rsid w:val="006F328B"/>
    <w:rsid w:val="006F5886"/>
    <w:rsid w:val="00707734"/>
    <w:rsid w:val="007077E7"/>
    <w:rsid w:val="00707E19"/>
    <w:rsid w:val="00712F7C"/>
    <w:rsid w:val="007218B5"/>
    <w:rsid w:val="0072328A"/>
    <w:rsid w:val="007377B5"/>
    <w:rsid w:val="00743A24"/>
    <w:rsid w:val="00746CC2"/>
    <w:rsid w:val="00760323"/>
    <w:rsid w:val="00765600"/>
    <w:rsid w:val="007776B8"/>
    <w:rsid w:val="00791C9F"/>
    <w:rsid w:val="00792AAB"/>
    <w:rsid w:val="00793B47"/>
    <w:rsid w:val="007A1D0C"/>
    <w:rsid w:val="007A2A7B"/>
    <w:rsid w:val="007C74E7"/>
    <w:rsid w:val="007D4925"/>
    <w:rsid w:val="007F0C8A"/>
    <w:rsid w:val="007F11AB"/>
    <w:rsid w:val="007F1ADC"/>
    <w:rsid w:val="008143CB"/>
    <w:rsid w:val="008210C9"/>
    <w:rsid w:val="008222F5"/>
    <w:rsid w:val="00823CA1"/>
    <w:rsid w:val="00831429"/>
    <w:rsid w:val="008513B9"/>
    <w:rsid w:val="00851677"/>
    <w:rsid w:val="0085295E"/>
    <w:rsid w:val="00862FC4"/>
    <w:rsid w:val="00864293"/>
    <w:rsid w:val="008702D3"/>
    <w:rsid w:val="00876034"/>
    <w:rsid w:val="008827E7"/>
    <w:rsid w:val="00897610"/>
    <w:rsid w:val="008A1696"/>
    <w:rsid w:val="008A2D83"/>
    <w:rsid w:val="008B7D2A"/>
    <w:rsid w:val="008C4A52"/>
    <w:rsid w:val="008C58FE"/>
    <w:rsid w:val="008E5F05"/>
    <w:rsid w:val="008E6112"/>
    <w:rsid w:val="008E6C41"/>
    <w:rsid w:val="008F0816"/>
    <w:rsid w:val="008F6BB7"/>
    <w:rsid w:val="00900F42"/>
    <w:rsid w:val="00912F0D"/>
    <w:rsid w:val="00932E3C"/>
    <w:rsid w:val="00934BB9"/>
    <w:rsid w:val="0096328C"/>
    <w:rsid w:val="0097190E"/>
    <w:rsid w:val="009872E2"/>
    <w:rsid w:val="009930D4"/>
    <w:rsid w:val="009977FF"/>
    <w:rsid w:val="009A085B"/>
    <w:rsid w:val="009B2D2B"/>
    <w:rsid w:val="009C1DE6"/>
    <w:rsid w:val="009C1F0E"/>
    <w:rsid w:val="009D103A"/>
    <w:rsid w:val="009D3E8C"/>
    <w:rsid w:val="009E3A0E"/>
    <w:rsid w:val="00A1314B"/>
    <w:rsid w:val="00A13160"/>
    <w:rsid w:val="00A137D3"/>
    <w:rsid w:val="00A2161B"/>
    <w:rsid w:val="00A24349"/>
    <w:rsid w:val="00A3294F"/>
    <w:rsid w:val="00A32CFF"/>
    <w:rsid w:val="00A33796"/>
    <w:rsid w:val="00A44A8F"/>
    <w:rsid w:val="00A51D96"/>
    <w:rsid w:val="00A71FF9"/>
    <w:rsid w:val="00A748E2"/>
    <w:rsid w:val="00A905A7"/>
    <w:rsid w:val="00A9102D"/>
    <w:rsid w:val="00A96F84"/>
    <w:rsid w:val="00AA2111"/>
    <w:rsid w:val="00AB724E"/>
    <w:rsid w:val="00AB79F0"/>
    <w:rsid w:val="00AC0C39"/>
    <w:rsid w:val="00AC3953"/>
    <w:rsid w:val="00AC7150"/>
    <w:rsid w:val="00AC7B64"/>
    <w:rsid w:val="00AF5F7C"/>
    <w:rsid w:val="00B02207"/>
    <w:rsid w:val="00B0306B"/>
    <w:rsid w:val="00B03403"/>
    <w:rsid w:val="00B10324"/>
    <w:rsid w:val="00B14273"/>
    <w:rsid w:val="00B376B1"/>
    <w:rsid w:val="00B413CE"/>
    <w:rsid w:val="00B41CF0"/>
    <w:rsid w:val="00B437B6"/>
    <w:rsid w:val="00B45682"/>
    <w:rsid w:val="00B5528C"/>
    <w:rsid w:val="00B620D9"/>
    <w:rsid w:val="00B633DB"/>
    <w:rsid w:val="00B639ED"/>
    <w:rsid w:val="00B66A8C"/>
    <w:rsid w:val="00B8061C"/>
    <w:rsid w:val="00B83BA2"/>
    <w:rsid w:val="00B853AA"/>
    <w:rsid w:val="00B875BF"/>
    <w:rsid w:val="00B91F62"/>
    <w:rsid w:val="00B9239F"/>
    <w:rsid w:val="00B924E6"/>
    <w:rsid w:val="00BA46CA"/>
    <w:rsid w:val="00BB2C98"/>
    <w:rsid w:val="00BB3C35"/>
    <w:rsid w:val="00BD0B82"/>
    <w:rsid w:val="00BF4F5F"/>
    <w:rsid w:val="00BF55BD"/>
    <w:rsid w:val="00C04EEB"/>
    <w:rsid w:val="00C10F12"/>
    <w:rsid w:val="00C11826"/>
    <w:rsid w:val="00C129A1"/>
    <w:rsid w:val="00C22273"/>
    <w:rsid w:val="00C42183"/>
    <w:rsid w:val="00C46D42"/>
    <w:rsid w:val="00C50C32"/>
    <w:rsid w:val="00C52F74"/>
    <w:rsid w:val="00C60178"/>
    <w:rsid w:val="00C61760"/>
    <w:rsid w:val="00C620C6"/>
    <w:rsid w:val="00C63CD6"/>
    <w:rsid w:val="00C804FC"/>
    <w:rsid w:val="00C82FCF"/>
    <w:rsid w:val="00C87D95"/>
    <w:rsid w:val="00C9077A"/>
    <w:rsid w:val="00C95CD2"/>
    <w:rsid w:val="00CA051B"/>
    <w:rsid w:val="00CA0615"/>
    <w:rsid w:val="00CB3CBE"/>
    <w:rsid w:val="00CD14AB"/>
    <w:rsid w:val="00CD54CA"/>
    <w:rsid w:val="00CE5B84"/>
    <w:rsid w:val="00CF03D8"/>
    <w:rsid w:val="00D015D5"/>
    <w:rsid w:val="00D03D68"/>
    <w:rsid w:val="00D04179"/>
    <w:rsid w:val="00D11EC6"/>
    <w:rsid w:val="00D13643"/>
    <w:rsid w:val="00D15767"/>
    <w:rsid w:val="00D26197"/>
    <w:rsid w:val="00D266DD"/>
    <w:rsid w:val="00D32B04"/>
    <w:rsid w:val="00D374E7"/>
    <w:rsid w:val="00D478EB"/>
    <w:rsid w:val="00D540DD"/>
    <w:rsid w:val="00D63949"/>
    <w:rsid w:val="00D652E7"/>
    <w:rsid w:val="00D77BCF"/>
    <w:rsid w:val="00D822BD"/>
    <w:rsid w:val="00D84394"/>
    <w:rsid w:val="00D84E51"/>
    <w:rsid w:val="00D85547"/>
    <w:rsid w:val="00D85BAF"/>
    <w:rsid w:val="00D87A9B"/>
    <w:rsid w:val="00D95E55"/>
    <w:rsid w:val="00DA14A5"/>
    <w:rsid w:val="00DB3266"/>
    <w:rsid w:val="00DB3664"/>
    <w:rsid w:val="00DC16FB"/>
    <w:rsid w:val="00DC4A65"/>
    <w:rsid w:val="00DC4F66"/>
    <w:rsid w:val="00E07764"/>
    <w:rsid w:val="00E10B44"/>
    <w:rsid w:val="00E118D6"/>
    <w:rsid w:val="00E11AD6"/>
    <w:rsid w:val="00E11F02"/>
    <w:rsid w:val="00E13274"/>
    <w:rsid w:val="00E17080"/>
    <w:rsid w:val="00E2726B"/>
    <w:rsid w:val="00E32E0D"/>
    <w:rsid w:val="00E3682D"/>
    <w:rsid w:val="00E37801"/>
    <w:rsid w:val="00E46EAA"/>
    <w:rsid w:val="00E50294"/>
    <w:rsid w:val="00E5038C"/>
    <w:rsid w:val="00E50B69"/>
    <w:rsid w:val="00E5298B"/>
    <w:rsid w:val="00E54026"/>
    <w:rsid w:val="00E56EFB"/>
    <w:rsid w:val="00E6458F"/>
    <w:rsid w:val="00E7242D"/>
    <w:rsid w:val="00E80C1C"/>
    <w:rsid w:val="00E84533"/>
    <w:rsid w:val="00E87E21"/>
    <w:rsid w:val="00E87E25"/>
    <w:rsid w:val="00E93C32"/>
    <w:rsid w:val="00EA04F1"/>
    <w:rsid w:val="00EA2FD3"/>
    <w:rsid w:val="00EB7CE9"/>
    <w:rsid w:val="00EC33FE"/>
    <w:rsid w:val="00EC433F"/>
    <w:rsid w:val="00EC4B21"/>
    <w:rsid w:val="00EC68A4"/>
    <w:rsid w:val="00EC6F90"/>
    <w:rsid w:val="00ED1FDE"/>
    <w:rsid w:val="00ED3475"/>
    <w:rsid w:val="00EE5105"/>
    <w:rsid w:val="00F06EFB"/>
    <w:rsid w:val="00F10FD0"/>
    <w:rsid w:val="00F1529E"/>
    <w:rsid w:val="00F16F07"/>
    <w:rsid w:val="00F33019"/>
    <w:rsid w:val="00F4057B"/>
    <w:rsid w:val="00F45B7C"/>
    <w:rsid w:val="00F45FCE"/>
    <w:rsid w:val="00F62EA8"/>
    <w:rsid w:val="00F83E60"/>
    <w:rsid w:val="00F859AB"/>
    <w:rsid w:val="00F9334F"/>
    <w:rsid w:val="00F97D7F"/>
    <w:rsid w:val="00FA122C"/>
    <w:rsid w:val="00FA3B95"/>
    <w:rsid w:val="00FB3878"/>
    <w:rsid w:val="00FC1278"/>
    <w:rsid w:val="00FC19D6"/>
    <w:rsid w:val="00FE3AB4"/>
    <w:rsid w:val="00FE5888"/>
    <w:rsid w:val="00FE7735"/>
    <w:rsid w:val="00FF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0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7FB9F19BD88C510F44D331A2CB40089E50C8DB86311276089E93D756763534C031A2E13D8E113CB4A12D001CED56DC3947B725F6D74045C82BC8D109R4xCN" TargetMode="External"/><Relationship Id="rId18" Type="http://schemas.openxmlformats.org/officeDocument/2006/relationships/hyperlink" Target="consultantplus://offline/ref=7FB9F19BD88C510F44D331A2CB40089E50C8DB86311C710F9B9CD756763534C031A2E13D8E113CB4A12D001FE056DC3947B725F6D74045C82BC8D109R4xCN"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FB9F19BD88C510F44D331A2CB40089E50C8DB863112710B9F93D756763534C031A2E13D8E113CB4A12D001CED56DC3947B725F6D74045C82BC8D109R4xCN" TargetMode="External"/><Relationship Id="rId17" Type="http://schemas.openxmlformats.org/officeDocument/2006/relationships/hyperlink" Target="consultantplus://offline/ref=7FB9F19BD88C510F44D331A2CB40089E50C8DB86311C730B9896D756763534C031A2E13D8E113CB4A12D001CED56DC3947B725F6D74045C82BC8D109R4xCN" TargetMode="External"/><Relationship Id="rId2" Type="http://schemas.openxmlformats.org/officeDocument/2006/relationships/styles" Target="styles.xml"/><Relationship Id="rId16" Type="http://schemas.openxmlformats.org/officeDocument/2006/relationships/hyperlink" Target="consultantplus://offline/ref=7FB9F19BD88C510F44D331A2CB40089E50C8DB863113770F909CD756763534C031A2E13D8E113CB4A12D001CED56DC3947B725F6D74045C82BC8D109R4xCN" TargetMode="External"/><Relationship Id="rId20" Type="http://schemas.openxmlformats.org/officeDocument/2006/relationships/hyperlink" Target="consultantplus://offline/ref=F51EC3E4BA12E1F5675916E1839FC2650F019876EC789A7B9AAFB63E542335EFB62556DCCD2FF9205B6F57F6AB7DE600E43A52DC127745384DA14C0Fd3HE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B9F19BD88C510F44D331A2CB40089E50C8DB8631117A079192D756763534C031A2E13D8E113CB4A12D001CED56DC3947B725F6D74045C82BC8D109R4xCN" TargetMode="External"/><Relationship Id="rId5" Type="http://schemas.openxmlformats.org/officeDocument/2006/relationships/webSettings" Target="webSettings.xml"/><Relationship Id="rId15" Type="http://schemas.openxmlformats.org/officeDocument/2006/relationships/hyperlink" Target="consultantplus://offline/ref=7FB9F19BD88C510F44D331A2CB40089E50C8DB8631127B0E9B94D756763534C031A2E13D8E113CB4A12D001CED56DC3947B725F6D74045C82BC8D109R4x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7FB9F19BD88C510F44D331A2CB40089E50C8DB86311C710F9997D756763534C031A2E13D8E113CB4A12D001CED56DC3947B725F6D74045C82BC8D109R4x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FB9F19BD88C510F44D331A2CB40089E50C8DB863112740A9F94D756763534C031A2E13D8E113CB4A12D001CED56DC3947B725F6D74045C82BC8D109R4xC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21</cp:revision>
  <cp:lastPrinted>2026-04-22T13:56:00Z</cp:lastPrinted>
  <dcterms:created xsi:type="dcterms:W3CDTF">2025-09-16T07:53:00Z</dcterms:created>
  <dcterms:modified xsi:type="dcterms:W3CDTF">2026-04-29T12:22:00Z</dcterms:modified>
</cp:coreProperties>
</file>