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677"/>
        <w:ind w:left="-567" w:right="-285" w:firstLine="567"/>
        <w:jc w:val="center"/>
        <w:spacing w:line="259" w:lineRule="auto"/>
        <w:rPr>
          <w:rFonts w:eastAsia="Calibri"/>
          <w:sz w:val="26"/>
          <w:szCs w:val="26"/>
          <w:highlight w:val="none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highlight w:val="none"/>
          <w:lang w:eastAsia="en-US"/>
        </w:rPr>
      </w:r>
      <w:r>
        <w:rPr>
          <w:rFonts w:eastAsia="Calibri"/>
          <w:sz w:val="26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20.0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4.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2026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br/>
        <w:t xml:space="preserve">№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187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д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 проведении общественных обсуждений по проекту внесения изменений </w:t>
        <w:br/>
        <w:t xml:space="preserve">в генеральный план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Панинское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внесения изменений в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генеральный план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Панинское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Смазновой Л.Н.</w:t>
      </w:r>
      <w:r/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</w:rPr>
      </w:r>
      <w:r/>
    </w:p>
    <w:p>
      <w:pPr>
        <w:pStyle w:val="677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</w:rPr>
      </w:r>
      <w:r/>
    </w:p>
    <w:p>
      <w:pPr>
        <w:pStyle w:val="677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7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ind w:left="0" w:right="-284" w:firstLine="0"/>
        <w:jc w:val="left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«23» апреля 2026 г. </w:t>
        <w:br/>
        <w:t xml:space="preserve">по «13» мая 2026 г.</w:t>
      </w:r>
      <w:r>
        <w:rPr>
          <w:highlight w:val="whit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 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24.0</w:t>
      </w:r>
      <w:r>
        <w:rPr>
          <w:rFonts w:eastAsia="Calibri" w:cs="Times New Roman"/>
          <w:color w:val="000000"/>
          <w:sz w:val="26"/>
          <w:szCs w:val="26"/>
          <w:highlight w:val="none"/>
          <w:lang w:eastAsia="en-US"/>
        </w:rPr>
        <w:t xml:space="preserve">4</w:t>
      </w:r>
      <w:r>
        <w:rPr>
          <w:rFonts w:eastAsia="Calibri" w:cs="Times New Roman"/>
          <w:color w:val="000000"/>
          <w:sz w:val="26"/>
          <w:szCs w:val="26"/>
          <w:highlight w:val="none"/>
          <w:lang w:eastAsia="en-US"/>
        </w:rPr>
        <w:t xml:space="preserve">.2026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 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Главная —&gt; Анонсы и объявления —&gt; Проект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внесения изменений в генеральный план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Панинское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24.04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ind w:left="0" w:right="-284" w:firstLine="0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следующим адресам (ориентирам) в Спасском муниципальном округе Рязанской области:</w:t>
      </w:r>
      <w:r/>
    </w:p>
    <w:p>
      <w:pPr>
        <w:pStyle w:val="1084"/>
        <w:ind w:left="-567" w:right="1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д. Сумбулово ул. Центральная (около д. 92)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«24» апреля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10:10 час. «04» мая 2026 г.);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sz w:val="27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с.</w:t>
      </w:r>
      <w:r>
        <w:t xml:space="preserve">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Выползово ул. Приозерная (около д. 175)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«24» апреля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10:30 час. «04» мая 2026 г.</w:t>
      </w:r>
      <w:r>
        <w:rPr>
          <w:sz w:val="27"/>
        </w:rPr>
        <w:t xml:space="preserve">);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6"/>
          <w:szCs w:val="26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-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 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с. Ярустово, ул. Центральная (около д. 32)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«24» апреля 2026 г. </w:t>
        <w:br/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 10:50 час. «04» мая 2026 г.</w:t>
      </w:r>
      <w:r>
        <w:rPr>
          <w:sz w:val="26"/>
          <w:szCs w:val="26"/>
        </w:rPr>
        <w:t xml:space="preserve">)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;</w:t>
      </w:r>
      <w:r>
        <w:rPr>
          <w:sz w:val="26"/>
          <w:szCs w:val="26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6"/>
          <w:szCs w:val="26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с. Новики, ул. Центральная (около д. 107)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«24» апреля 2026 г. </w:t>
        <w:br/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 11:10 час. «04» мая 2026 г.</w:t>
      </w:r>
      <w:r>
        <w:rPr>
          <w:sz w:val="26"/>
          <w:szCs w:val="26"/>
        </w:rPr>
        <w:t xml:space="preserve">)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;</w:t>
      </w:r>
      <w:r>
        <w:rPr>
          <w:sz w:val="26"/>
          <w:szCs w:val="26"/>
        </w:rPr>
      </w:r>
      <w:r/>
    </w:p>
    <w:p>
      <w:pPr>
        <w:pStyle w:val="1084"/>
        <w:ind w:left="-567" w:right="0" w:firstLine="567"/>
        <w:jc w:val="both"/>
        <w:rPr>
          <w:sz w:val="26"/>
          <w:szCs w:val="26"/>
          <w:highlight w:val="none"/>
        </w:rPr>
      </w:pP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с. Выселки (около д. 78)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«24» апреля 2026 г.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 11:25 час. </w:t>
        <w:br/>
        <w:t xml:space="preserve">«04» мая 2026 г.</w:t>
      </w:r>
      <w:r>
        <w:rPr>
          <w:sz w:val="26"/>
          <w:szCs w:val="26"/>
        </w:rPr>
        <w:t xml:space="preserve">)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;</w:t>
      </w:r>
      <w:r>
        <w:rPr>
          <w:sz w:val="26"/>
          <w:szCs w:val="26"/>
        </w:rPr>
      </w:r>
      <w:r/>
    </w:p>
    <w:p>
      <w:pPr>
        <w:pStyle w:val="1084"/>
        <w:ind w:left="-567" w:right="0" w:firstLine="567"/>
        <w:jc w:val="both"/>
        <w:rPr>
          <w:rFonts w:cs="PT Astra Serif"/>
          <w:color w:val="000000"/>
          <w:sz w:val="26"/>
          <w:szCs w:val="26"/>
          <w:highlight w:val="none"/>
        </w:rPr>
      </w:pP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-</w:t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 с. Петровичи, ул. Центральная (около д. 84)</w:t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«24» апреля 2026 г.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br/>
        <w:t xml:space="preserve">по 11:55 час. «04» мая 2026 г.</w:t>
      </w:r>
      <w:r>
        <w:rPr>
          <w:sz w:val="26"/>
          <w:szCs w:val="26"/>
        </w:rPr>
        <w:t xml:space="preserve">)</w:t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;</w:t>
      </w:r>
      <w:r>
        <w:rPr>
          <w:sz w:val="26"/>
          <w:szCs w:val="26"/>
        </w:rPr>
      </w:r>
      <w:r/>
    </w:p>
    <w:p>
      <w:pPr>
        <w:pStyle w:val="1084"/>
        <w:ind w:left="-567" w:right="0" w:firstLine="567"/>
        <w:jc w:val="both"/>
        <w:rPr>
          <w:rFonts w:cs="PT Astra Serif"/>
          <w:color w:val="000000"/>
          <w:sz w:val="26"/>
          <w:szCs w:val="26"/>
          <w:highlight w:val="none"/>
        </w:rPr>
      </w:pPr>
      <w:r>
        <w:rPr>
          <w:rFonts w:cs="PT Astra Serif"/>
          <w:color w:val="000000"/>
          <w:sz w:val="26"/>
          <w:szCs w:val="26"/>
          <w:highlight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д. Агламазово, ул. Центральная (около д. 43)</w:t>
      </w:r>
      <w:r>
        <w:rPr>
          <w:rFonts w:cs="PT Astra Serif"/>
          <w:color w:val="000000"/>
          <w:sz w:val="26"/>
          <w:szCs w:val="26"/>
          <w:highlight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«24» апреля 2026 г. </w:t>
        <w:br/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 12:15 час. «04» мая 2026 г.</w:t>
      </w:r>
      <w:r>
        <w:rPr>
          <w:sz w:val="26"/>
          <w:szCs w:val="26"/>
        </w:rPr>
        <w:t xml:space="preserve">)</w:t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;</w:t>
      </w:r>
      <w:r>
        <w:rPr>
          <w:rFonts w:cs="PT Astra Serif"/>
          <w:color w:val="000000"/>
          <w:sz w:val="26"/>
          <w:szCs w:val="26"/>
          <w:highlight w:val="none"/>
          <w:shd w:val="clear" w:color="ffffff" w:fill="ffffff"/>
        </w:rPr>
      </w:r>
      <w:r/>
    </w:p>
    <w:p>
      <w:pPr>
        <w:pStyle w:val="1084"/>
        <w:ind w:left="-567" w:right="0" w:firstLine="567"/>
        <w:jc w:val="both"/>
        <w:rPr>
          <w:rFonts w:cs="PT Astra Serif"/>
          <w:color w:val="000000"/>
          <w:sz w:val="26"/>
          <w:szCs w:val="26"/>
          <w:highlight w:val="none"/>
        </w:rPr>
      </w:pPr>
      <w:r>
        <w:rPr>
          <w:rFonts w:cs="PT Astra Serif"/>
          <w:color w:val="000000"/>
          <w:sz w:val="26"/>
          <w:szCs w:val="26"/>
          <w:highlight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с. Панино, ул. Красная, д. 1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в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администра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тивном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здании</w:t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посещение </w:t>
        <w:br/>
        <w:t xml:space="preserve">с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«24» апреля 2026 г.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 12:40 час. «04» мая 2026 г.</w:t>
      </w:r>
      <w:r>
        <w:rPr>
          <w:sz w:val="26"/>
          <w:szCs w:val="26"/>
        </w:rPr>
        <w:t xml:space="preserve">)</w:t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;</w:t>
      </w:r>
      <w:r>
        <w:rPr>
          <w:rFonts w:cs="PT Astra Serif"/>
          <w:color w:val="000000"/>
          <w:sz w:val="26"/>
          <w:szCs w:val="26"/>
          <w:highlight w:val="none"/>
          <w:shd w:val="clear" w:color="ffffff" w:fill="ffffff"/>
        </w:rPr>
      </w:r>
      <w:r/>
    </w:p>
    <w:p>
      <w:pPr>
        <w:pStyle w:val="1084"/>
        <w:ind w:left="-567" w:right="0" w:firstLine="567"/>
        <w:jc w:val="both"/>
        <w:rPr>
          <w:sz w:val="26"/>
          <w:szCs w:val="26"/>
          <w:highlight w:val="none"/>
        </w:rPr>
      </w:pPr>
      <w:r>
        <w:rPr>
          <w:rFonts w:cs="PT Astra Serif"/>
          <w:color w:val="000000"/>
          <w:sz w:val="26"/>
          <w:szCs w:val="26"/>
          <w:highlight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д. Горки (около д. 21)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«24» апреля 2026 г.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по 13:10 час. </w:t>
        <w:br/>
        <w:t xml:space="preserve">«04» мая 2026 г.</w:t>
      </w:r>
      <w:r>
        <w:rPr>
          <w:sz w:val="26"/>
          <w:szCs w:val="26"/>
        </w:rPr>
        <w:t xml:space="preserve">)</w:t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;</w:t>
      </w:r>
      <w:r>
        <w:rPr>
          <w:rFonts w:cs="PT Astra Serif"/>
          <w:color w:val="000000"/>
          <w:sz w:val="26"/>
          <w:szCs w:val="26"/>
          <w:highlight w:val="none"/>
          <w:shd w:val="clear" w:color="ffffff" w:fill="ffffff"/>
        </w:rPr>
      </w:r>
      <w:r/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6"/>
          <w:highlight w:val="white"/>
        </w:rPr>
      </w:r>
      <w:r/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04.05.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highlight w:val="whit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с. 10:00 час. по 10:10 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Рязанская область, 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округ,</w:t>
        <w:br/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д. Сумбулово, ул. Центральная (около д. 92)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rFonts w:eastAsia="Times New Roman" w:cs="Times New Roman"/>
          <w:color w:val="000000"/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с. 10:20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10:30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округ</w:t>
      </w:r>
      <w:r/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с.</w:t>
      </w:r>
      <w:r>
        <w:t xml:space="preserve">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Выползово, ул. Приозерная (около д. 175)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color w:val="000000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highlight w:val="none"/>
          <w:lang w:eastAsia="en-US"/>
        </w:rPr>
        <w:t xml:space="preserve">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10:40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10:50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округ</w:t>
      </w:r>
      <w:r/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, </w:t>
        <w:br/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 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с. Ярустово, ул. Центральная (около д. 32)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с. 11:00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11:10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округ</w:t>
      </w:r>
      <w:r/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, </w:t>
        <w:br/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с. Новики, ул. Центральная (около д. 107)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11:15 час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11:25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округ</w:t>
      </w:r>
      <w:r/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, </w:t>
        <w:br/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 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с. Выселки (около д. 78)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 с. 11:45 час. по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11:55 час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округ</w:t>
      </w:r>
      <w:r/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br/>
      </w:r>
      <w:r>
        <w:rPr>
          <w:rFonts w:cs="PT Astra Serif"/>
          <w:color w:val="000000"/>
          <w:sz w:val="26"/>
          <w:szCs w:val="26"/>
          <w:shd w:val="clear" w:color="ffffff" w:fill="ffffff"/>
        </w:rPr>
        <w:t xml:space="preserve">с. Петровичи, ул. Центральная (около д. 84)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lang w:eastAsia="en-US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 с. 12:05 час. по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12:15 час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округ</w:t>
      </w:r>
      <w:r/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br/>
        <w:t xml:space="preserve">д. Агламазово, ул. Центральная (около д. 43)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;</w:t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с. 12:25 час. по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12:40 час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округ</w:t>
      </w:r>
      <w:r/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с. Панино ул. Красная, д. 1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в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администра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тивном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здании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;</w:t>
      </w:r>
      <w:r>
        <w:rPr>
          <w:rFonts w:eastAsia="Times New Roman" w:cs="Times New Roman"/>
          <w:color w:val="000000"/>
          <w:highlight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с. 13:00 час. по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13:10 час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округ</w:t>
      </w:r>
      <w:r/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 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д. Горки (около д. 21)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/>
    </w:p>
    <w:p>
      <w:pPr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«24» апреля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  <w:br/>
      </w:r>
      <w:r>
        <w:rPr>
          <w:rFonts w:cs="PT Astra Serif"/>
          <w:b/>
          <w:bCs/>
          <w:color w:val="000000"/>
          <w:sz w:val="27"/>
          <w:szCs w:val="28"/>
          <w:u w:val="none"/>
          <w:shd w:val="clear" w:color="ffffff" w:fill="ffffff"/>
        </w:rPr>
        <w:t xml:space="preserve">«04» мая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«24» апреля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cs="PT Astra Serif"/>
          <w:b/>
          <w:bCs/>
          <w:color w:val="000000"/>
          <w:sz w:val="27"/>
          <w:szCs w:val="28"/>
          <w:u w:val="none"/>
          <w:shd w:val="clear" w:color="ffffff" w:fill="ffffff"/>
        </w:rPr>
        <w:t xml:space="preserve">«04» мая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«24» апреля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cs="PT Astra Serif"/>
          <w:b/>
          <w:bCs/>
          <w:color w:val="000000"/>
          <w:sz w:val="27"/>
          <w:szCs w:val="28"/>
          <w:u w:val="none"/>
          <w:shd w:val="clear" w:color="ffffff" w:fill="ffffff"/>
        </w:rPr>
        <w:t xml:space="preserve">«04» мая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«24» апреля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</w:t>
        <w:br/>
      </w:r>
      <w:r>
        <w:rPr>
          <w:rFonts w:cs="PT Astra Serif"/>
          <w:b/>
          <w:bCs/>
          <w:color w:val="000000"/>
          <w:sz w:val="27"/>
          <w:szCs w:val="28"/>
          <w:u w:val="none"/>
          <w:shd w:val="clear" w:color="ffffff" w:fill="ffffff"/>
        </w:rPr>
        <w:t xml:space="preserve">«04» мая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7"/>
          <w:szCs w:val="26"/>
          <w:highlight w:val="none"/>
        </w:rPr>
      </w:r>
      <w:r/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копия паспорта (развороты с фотографией и с пропиской);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  <w:rPr>
        <w:highlight w:val="none"/>
      </w:rPr>
    </w:pPr>
    <w:r>
      <w:rPr>
        <w:highlight w:val="none"/>
      </w:rPr>
    </w:r>
    <w:r/>
  </w:p>
  <w:p>
    <w:pPr>
      <w:pStyle w:val="908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table of figures"/>
    <w:basedOn w:val="677"/>
    <w:next w:val="677"/>
    <w:uiPriority w:val="99"/>
    <w:unhideWhenUsed/>
    <w:pPr>
      <w:spacing w:after="0" w:afterAutospacing="0"/>
    </w:pPr>
  </w:style>
  <w:style w:type="character" w:styleId="674">
    <w:name w:val="Hyperlink"/>
    <w:uiPriority w:val="99"/>
    <w:unhideWhenUsed/>
    <w:rPr>
      <w:color w:val="0000ff" w:themeColor="hyperlink"/>
      <w:u w:val="single"/>
    </w:rPr>
  </w:style>
  <w:style w:type="character" w:styleId="675">
    <w:name w:val="footnote reference"/>
    <w:basedOn w:val="692"/>
    <w:uiPriority w:val="99"/>
    <w:unhideWhenUsed/>
    <w:rPr>
      <w:vertAlign w:val="superscript"/>
    </w:rPr>
  </w:style>
  <w:style w:type="character" w:styleId="676">
    <w:name w:val="endnote reference"/>
    <w:basedOn w:val="692"/>
    <w:uiPriority w:val="99"/>
    <w:semiHidden/>
    <w:unhideWhenUsed/>
    <w:rPr>
      <w:vertAlign w:val="superscript"/>
    </w:rPr>
  </w:style>
  <w:style w:type="paragraph" w:styleId="67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8">
    <w:name w:val="Heading 1"/>
    <w:basedOn w:val="677"/>
    <w:next w:val="67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9">
    <w:name w:val="Heading 2"/>
    <w:basedOn w:val="677"/>
    <w:next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Интернет-ссылка"/>
    <w:basedOn w:val="692"/>
    <w:uiPriority w:val="99"/>
    <w:unhideWhenUsed/>
    <w:rPr>
      <w:color w:val="0000ff" w:themeColor="hyperlink"/>
      <w:u w:val="single"/>
    </w:rPr>
  </w:style>
  <w:style w:type="character" w:styleId="688">
    <w:name w:val="Привязка сноски"/>
    <w:rPr>
      <w:vertAlign w:val="superscript"/>
    </w:rPr>
  </w:style>
  <w:style w:type="character" w:styleId="689" w:customStyle="1">
    <w:name w:val="Footnote Characters"/>
    <w:basedOn w:val="692"/>
    <w:qFormat/>
    <w:rPr>
      <w:vertAlign w:val="superscript"/>
    </w:rPr>
  </w:style>
  <w:style w:type="character" w:styleId="690">
    <w:name w:val="Привязка концевой сноски"/>
    <w:rPr>
      <w:vertAlign w:val="superscript"/>
    </w:rPr>
  </w:style>
  <w:style w:type="character" w:styleId="691" w:customStyle="1">
    <w:name w:val="Endnote Characters"/>
    <w:basedOn w:val="692"/>
    <w:qFormat/>
    <w:rPr>
      <w:vertAlign w:val="superscript"/>
    </w:rPr>
  </w:style>
  <w:style w:type="character" w:styleId="692" w:default="1">
    <w:name w:val="Default Paragraph Font"/>
    <w:uiPriority w:val="1"/>
    <w:semiHidden/>
    <w:unhideWhenUsed/>
    <w:qFormat/>
  </w:style>
  <w:style w:type="character" w:styleId="693" w:customStyle="1">
    <w:name w:val="WW8Num1z0"/>
    <w:qFormat/>
  </w:style>
  <w:style w:type="character" w:styleId="694" w:customStyle="1">
    <w:name w:val="WW8Num1z1"/>
    <w:qFormat/>
  </w:style>
  <w:style w:type="character" w:styleId="695" w:customStyle="1">
    <w:name w:val="WW8Num1z2"/>
    <w:qFormat/>
  </w:style>
  <w:style w:type="character" w:styleId="696" w:customStyle="1">
    <w:name w:val="WW8Num1z3"/>
    <w:qFormat/>
  </w:style>
  <w:style w:type="character" w:styleId="697" w:customStyle="1">
    <w:name w:val="WW8Num1z4"/>
    <w:qFormat/>
  </w:style>
  <w:style w:type="character" w:styleId="698" w:customStyle="1">
    <w:name w:val="WW8Num1z5"/>
    <w:qFormat/>
  </w:style>
  <w:style w:type="character" w:styleId="699" w:customStyle="1">
    <w:name w:val="WW8Num1z6"/>
    <w:qFormat/>
  </w:style>
  <w:style w:type="character" w:styleId="700" w:customStyle="1">
    <w:name w:val="WW8Num1z7"/>
    <w:qFormat/>
  </w:style>
  <w:style w:type="character" w:styleId="701" w:customStyle="1">
    <w:name w:val="WW8Num1z8"/>
    <w:qFormat/>
  </w:style>
  <w:style w:type="character" w:styleId="702" w:customStyle="1">
    <w:name w:val="WW8Num2z0"/>
    <w:qFormat/>
  </w:style>
  <w:style w:type="character" w:styleId="703" w:customStyle="1">
    <w:name w:val="WW8Num2z1"/>
    <w:qFormat/>
  </w:style>
  <w:style w:type="character" w:styleId="704" w:customStyle="1">
    <w:name w:val="WW8Num3z0"/>
    <w:qFormat/>
    <w:rPr>
      <w:rFonts w:eastAsia="Courier New"/>
    </w:rPr>
  </w:style>
  <w:style w:type="character" w:styleId="705" w:customStyle="1">
    <w:name w:val="WW8Num3z1"/>
    <w:qFormat/>
  </w:style>
  <w:style w:type="character" w:styleId="706" w:customStyle="1">
    <w:name w:val="WW8Num3z2"/>
    <w:qFormat/>
  </w:style>
  <w:style w:type="character" w:styleId="707" w:customStyle="1">
    <w:name w:val="WW8Num3z3"/>
    <w:qFormat/>
  </w:style>
  <w:style w:type="character" w:styleId="708" w:customStyle="1">
    <w:name w:val="WW8Num3z4"/>
    <w:qFormat/>
  </w:style>
  <w:style w:type="character" w:styleId="709" w:customStyle="1">
    <w:name w:val="WW8Num3z5"/>
    <w:qFormat/>
  </w:style>
  <w:style w:type="character" w:styleId="710" w:customStyle="1">
    <w:name w:val="WW8Num3z6"/>
    <w:qFormat/>
  </w:style>
  <w:style w:type="character" w:styleId="711" w:customStyle="1">
    <w:name w:val="WW8Num3z7"/>
    <w:qFormat/>
  </w:style>
  <w:style w:type="character" w:styleId="712" w:customStyle="1">
    <w:name w:val="WW8Num3z8"/>
    <w:qFormat/>
  </w:style>
  <w:style w:type="character" w:styleId="713" w:customStyle="1">
    <w:name w:val="WW8Num4z0"/>
    <w:qFormat/>
  </w:style>
  <w:style w:type="character" w:styleId="714" w:customStyle="1">
    <w:name w:val="WW8Num4z1"/>
    <w:qFormat/>
  </w:style>
  <w:style w:type="character" w:styleId="715" w:customStyle="1">
    <w:name w:val="WW8Num4z2"/>
    <w:qFormat/>
  </w:style>
  <w:style w:type="character" w:styleId="716" w:customStyle="1">
    <w:name w:val="WW8Num4z3"/>
    <w:qFormat/>
  </w:style>
  <w:style w:type="character" w:styleId="717" w:customStyle="1">
    <w:name w:val="WW8Num4z4"/>
    <w:qFormat/>
  </w:style>
  <w:style w:type="character" w:styleId="718" w:customStyle="1">
    <w:name w:val="WW8Num4z5"/>
    <w:qFormat/>
  </w:style>
  <w:style w:type="character" w:styleId="719" w:customStyle="1">
    <w:name w:val="WW8Num4z6"/>
    <w:qFormat/>
  </w:style>
  <w:style w:type="character" w:styleId="720" w:customStyle="1">
    <w:name w:val="WW8Num4z7"/>
    <w:qFormat/>
  </w:style>
  <w:style w:type="character" w:styleId="721" w:customStyle="1">
    <w:name w:val="WW8Num4z8"/>
    <w:qFormat/>
  </w:style>
  <w:style w:type="character" w:styleId="722" w:customStyle="1">
    <w:name w:val="WW8Num5z0"/>
    <w:qFormat/>
  </w:style>
  <w:style w:type="character" w:styleId="723" w:customStyle="1">
    <w:name w:val="WW8Num5z1"/>
    <w:qFormat/>
  </w:style>
  <w:style w:type="character" w:styleId="724" w:customStyle="1">
    <w:name w:val="WW8Num5z2"/>
    <w:qFormat/>
  </w:style>
  <w:style w:type="character" w:styleId="725" w:customStyle="1">
    <w:name w:val="WW8Num5z3"/>
    <w:qFormat/>
  </w:style>
  <w:style w:type="character" w:styleId="726" w:customStyle="1">
    <w:name w:val="WW8Num5z4"/>
    <w:qFormat/>
  </w:style>
  <w:style w:type="character" w:styleId="727" w:customStyle="1">
    <w:name w:val="WW8Num5z5"/>
    <w:qFormat/>
  </w:style>
  <w:style w:type="character" w:styleId="728" w:customStyle="1">
    <w:name w:val="WW8Num5z6"/>
    <w:qFormat/>
  </w:style>
  <w:style w:type="character" w:styleId="729" w:customStyle="1">
    <w:name w:val="WW8Num5z7"/>
    <w:qFormat/>
  </w:style>
  <w:style w:type="character" w:styleId="730" w:customStyle="1">
    <w:name w:val="WW8Num5z8"/>
    <w:qFormat/>
  </w:style>
  <w:style w:type="character" w:styleId="731" w:customStyle="1">
    <w:name w:val="WW8Num6z0"/>
    <w:qFormat/>
  </w:style>
  <w:style w:type="character" w:styleId="732" w:customStyle="1">
    <w:name w:val="WW8Num6z1"/>
    <w:qFormat/>
  </w:style>
  <w:style w:type="character" w:styleId="733" w:customStyle="1">
    <w:name w:val="WW8Num6z2"/>
    <w:qFormat/>
  </w:style>
  <w:style w:type="character" w:styleId="734" w:customStyle="1">
    <w:name w:val="WW8Num6z3"/>
    <w:qFormat/>
  </w:style>
  <w:style w:type="character" w:styleId="735" w:customStyle="1">
    <w:name w:val="WW8Num6z4"/>
    <w:qFormat/>
  </w:style>
  <w:style w:type="character" w:styleId="736" w:customStyle="1">
    <w:name w:val="WW8Num6z5"/>
    <w:qFormat/>
  </w:style>
  <w:style w:type="character" w:styleId="737" w:customStyle="1">
    <w:name w:val="WW8Num6z6"/>
    <w:qFormat/>
  </w:style>
  <w:style w:type="character" w:styleId="738" w:customStyle="1">
    <w:name w:val="WW8Num6z7"/>
    <w:qFormat/>
  </w:style>
  <w:style w:type="character" w:styleId="739" w:customStyle="1">
    <w:name w:val="WW8Num6z8"/>
    <w:qFormat/>
  </w:style>
  <w:style w:type="character" w:styleId="740" w:customStyle="1">
    <w:name w:val="WW8Num7z0"/>
    <w:qFormat/>
  </w:style>
  <w:style w:type="character" w:styleId="741" w:customStyle="1">
    <w:name w:val="WW8Num7z1"/>
    <w:qFormat/>
  </w:style>
  <w:style w:type="character" w:styleId="742" w:customStyle="1">
    <w:name w:val="WW8Num7z2"/>
    <w:qFormat/>
  </w:style>
  <w:style w:type="character" w:styleId="743" w:customStyle="1">
    <w:name w:val="WW8Num7z3"/>
    <w:qFormat/>
  </w:style>
  <w:style w:type="character" w:styleId="744" w:customStyle="1">
    <w:name w:val="WW8Num7z4"/>
    <w:qFormat/>
  </w:style>
  <w:style w:type="character" w:styleId="745" w:customStyle="1">
    <w:name w:val="WW8Num7z5"/>
    <w:qFormat/>
  </w:style>
  <w:style w:type="character" w:styleId="746" w:customStyle="1">
    <w:name w:val="WW8Num7z6"/>
    <w:qFormat/>
  </w:style>
  <w:style w:type="character" w:styleId="747" w:customStyle="1">
    <w:name w:val="WW8Num7z7"/>
    <w:qFormat/>
  </w:style>
  <w:style w:type="character" w:styleId="748" w:customStyle="1">
    <w:name w:val="WW8Num7z8"/>
    <w:qFormat/>
  </w:style>
  <w:style w:type="character" w:styleId="749" w:customStyle="1">
    <w:name w:val="WW8Num8z0"/>
    <w:qFormat/>
  </w:style>
  <w:style w:type="character" w:styleId="750" w:customStyle="1">
    <w:name w:val="WW8Num8z1"/>
    <w:qFormat/>
  </w:style>
  <w:style w:type="character" w:styleId="751" w:customStyle="1">
    <w:name w:val="WW8Num8z2"/>
    <w:qFormat/>
  </w:style>
  <w:style w:type="character" w:styleId="752" w:customStyle="1">
    <w:name w:val="WW8Num8z3"/>
    <w:qFormat/>
  </w:style>
  <w:style w:type="character" w:styleId="753" w:customStyle="1">
    <w:name w:val="WW8Num8z4"/>
    <w:qFormat/>
  </w:style>
  <w:style w:type="character" w:styleId="754" w:customStyle="1">
    <w:name w:val="WW8Num8z5"/>
    <w:qFormat/>
  </w:style>
  <w:style w:type="character" w:styleId="755" w:customStyle="1">
    <w:name w:val="WW8Num8z6"/>
    <w:qFormat/>
  </w:style>
  <w:style w:type="character" w:styleId="756" w:customStyle="1">
    <w:name w:val="WW8Num8z7"/>
    <w:qFormat/>
  </w:style>
  <w:style w:type="character" w:styleId="757" w:customStyle="1">
    <w:name w:val="WW8Num8z8"/>
    <w:qFormat/>
  </w:style>
  <w:style w:type="character" w:styleId="758" w:customStyle="1">
    <w:name w:val="WW8Num9z0"/>
    <w:qFormat/>
  </w:style>
  <w:style w:type="character" w:styleId="759" w:customStyle="1">
    <w:name w:val="WW8Num9z1"/>
    <w:qFormat/>
  </w:style>
  <w:style w:type="character" w:styleId="760" w:customStyle="1">
    <w:name w:val="WW8Num9z2"/>
    <w:qFormat/>
  </w:style>
  <w:style w:type="character" w:styleId="761" w:customStyle="1">
    <w:name w:val="WW8Num9z3"/>
    <w:qFormat/>
  </w:style>
  <w:style w:type="character" w:styleId="762" w:customStyle="1">
    <w:name w:val="WW8Num9z4"/>
    <w:qFormat/>
  </w:style>
  <w:style w:type="character" w:styleId="763" w:customStyle="1">
    <w:name w:val="WW8Num9z5"/>
    <w:qFormat/>
  </w:style>
  <w:style w:type="character" w:styleId="764" w:customStyle="1">
    <w:name w:val="WW8Num9z6"/>
    <w:qFormat/>
  </w:style>
  <w:style w:type="character" w:styleId="765" w:customStyle="1">
    <w:name w:val="WW8Num9z7"/>
    <w:qFormat/>
  </w:style>
  <w:style w:type="character" w:styleId="766" w:customStyle="1">
    <w:name w:val="WW8Num9z8"/>
    <w:qFormat/>
  </w:style>
  <w:style w:type="character" w:styleId="767" w:customStyle="1">
    <w:name w:val="WW8Num10z0"/>
    <w:qFormat/>
  </w:style>
  <w:style w:type="character" w:styleId="768" w:customStyle="1">
    <w:name w:val="WW8Num10z1"/>
    <w:qFormat/>
  </w:style>
  <w:style w:type="character" w:styleId="769" w:customStyle="1">
    <w:name w:val="WW8Num10z2"/>
    <w:qFormat/>
  </w:style>
  <w:style w:type="character" w:styleId="770" w:customStyle="1">
    <w:name w:val="WW8Num10z3"/>
    <w:qFormat/>
  </w:style>
  <w:style w:type="character" w:styleId="771" w:customStyle="1">
    <w:name w:val="WW8Num10z4"/>
    <w:qFormat/>
  </w:style>
  <w:style w:type="character" w:styleId="772" w:customStyle="1">
    <w:name w:val="WW8Num10z5"/>
    <w:qFormat/>
  </w:style>
  <w:style w:type="character" w:styleId="773" w:customStyle="1">
    <w:name w:val="WW8Num10z6"/>
    <w:qFormat/>
  </w:style>
  <w:style w:type="character" w:styleId="774" w:customStyle="1">
    <w:name w:val="WW8Num10z7"/>
    <w:qFormat/>
  </w:style>
  <w:style w:type="character" w:styleId="775" w:customStyle="1">
    <w:name w:val="WW8Num10z8"/>
    <w:qFormat/>
  </w:style>
  <w:style w:type="character" w:styleId="776" w:customStyle="1">
    <w:name w:val="WW8Num11z0"/>
    <w:qFormat/>
  </w:style>
  <w:style w:type="character" w:styleId="777" w:customStyle="1">
    <w:name w:val="WW8Num11z1"/>
    <w:qFormat/>
  </w:style>
  <w:style w:type="character" w:styleId="778" w:customStyle="1">
    <w:name w:val="WW8Num11z2"/>
    <w:qFormat/>
  </w:style>
  <w:style w:type="character" w:styleId="779" w:customStyle="1">
    <w:name w:val="WW8Num11z3"/>
    <w:qFormat/>
  </w:style>
  <w:style w:type="character" w:styleId="780" w:customStyle="1">
    <w:name w:val="WW8Num11z4"/>
    <w:qFormat/>
  </w:style>
  <w:style w:type="character" w:styleId="781" w:customStyle="1">
    <w:name w:val="WW8Num11z5"/>
    <w:qFormat/>
  </w:style>
  <w:style w:type="character" w:styleId="782" w:customStyle="1">
    <w:name w:val="WW8Num11z6"/>
    <w:qFormat/>
  </w:style>
  <w:style w:type="character" w:styleId="783" w:customStyle="1">
    <w:name w:val="WW8Num11z7"/>
    <w:qFormat/>
  </w:style>
  <w:style w:type="character" w:styleId="784" w:customStyle="1">
    <w:name w:val="WW8Num11z8"/>
    <w:qFormat/>
  </w:style>
  <w:style w:type="character" w:styleId="785" w:customStyle="1">
    <w:name w:val="WW8Num12z0"/>
    <w:qFormat/>
  </w:style>
  <w:style w:type="character" w:styleId="786" w:customStyle="1">
    <w:name w:val="WW8Num12z1"/>
    <w:qFormat/>
  </w:style>
  <w:style w:type="character" w:styleId="787" w:customStyle="1">
    <w:name w:val="WW8Num12z2"/>
    <w:qFormat/>
  </w:style>
  <w:style w:type="character" w:styleId="788" w:customStyle="1">
    <w:name w:val="WW8Num12z3"/>
    <w:qFormat/>
  </w:style>
  <w:style w:type="character" w:styleId="789" w:customStyle="1">
    <w:name w:val="WW8Num12z4"/>
    <w:qFormat/>
  </w:style>
  <w:style w:type="character" w:styleId="790" w:customStyle="1">
    <w:name w:val="WW8Num12z5"/>
    <w:qFormat/>
  </w:style>
  <w:style w:type="character" w:styleId="791" w:customStyle="1">
    <w:name w:val="WW8Num12z6"/>
    <w:qFormat/>
  </w:style>
  <w:style w:type="character" w:styleId="792" w:customStyle="1">
    <w:name w:val="WW8Num12z7"/>
    <w:qFormat/>
  </w:style>
  <w:style w:type="character" w:styleId="793" w:customStyle="1">
    <w:name w:val="WW8Num12z8"/>
    <w:qFormat/>
  </w:style>
  <w:style w:type="character" w:styleId="794" w:customStyle="1">
    <w:name w:val="WW8Num13z0"/>
    <w:qFormat/>
  </w:style>
  <w:style w:type="character" w:styleId="795" w:customStyle="1">
    <w:name w:val="WW8Num13z1"/>
    <w:qFormat/>
  </w:style>
  <w:style w:type="character" w:styleId="796" w:customStyle="1">
    <w:name w:val="WW8Num13z2"/>
    <w:qFormat/>
  </w:style>
  <w:style w:type="character" w:styleId="797" w:customStyle="1">
    <w:name w:val="WW8Num13z3"/>
    <w:qFormat/>
  </w:style>
  <w:style w:type="character" w:styleId="798" w:customStyle="1">
    <w:name w:val="WW8Num13z4"/>
    <w:qFormat/>
  </w:style>
  <w:style w:type="character" w:styleId="799" w:customStyle="1">
    <w:name w:val="WW8Num13z5"/>
    <w:qFormat/>
  </w:style>
  <w:style w:type="character" w:styleId="800" w:customStyle="1">
    <w:name w:val="WW8Num13z6"/>
    <w:qFormat/>
  </w:style>
  <w:style w:type="character" w:styleId="801" w:customStyle="1">
    <w:name w:val="WW8Num13z7"/>
    <w:qFormat/>
  </w:style>
  <w:style w:type="character" w:styleId="802" w:customStyle="1">
    <w:name w:val="WW8Num13z8"/>
    <w:qFormat/>
  </w:style>
  <w:style w:type="character" w:styleId="803" w:customStyle="1">
    <w:name w:val="WW8Num14z0"/>
    <w:qFormat/>
  </w:style>
  <w:style w:type="character" w:styleId="804" w:customStyle="1">
    <w:name w:val="WW8Num14z1"/>
    <w:qFormat/>
  </w:style>
  <w:style w:type="character" w:styleId="805" w:customStyle="1">
    <w:name w:val="WW8Num14z2"/>
    <w:qFormat/>
  </w:style>
  <w:style w:type="character" w:styleId="806" w:customStyle="1">
    <w:name w:val="WW8Num14z3"/>
    <w:qFormat/>
  </w:style>
  <w:style w:type="character" w:styleId="807" w:customStyle="1">
    <w:name w:val="WW8Num14z4"/>
    <w:qFormat/>
  </w:style>
  <w:style w:type="character" w:styleId="808" w:customStyle="1">
    <w:name w:val="WW8Num14z5"/>
    <w:qFormat/>
  </w:style>
  <w:style w:type="character" w:styleId="809" w:customStyle="1">
    <w:name w:val="WW8Num14z6"/>
    <w:qFormat/>
  </w:style>
  <w:style w:type="character" w:styleId="810" w:customStyle="1">
    <w:name w:val="WW8Num14z7"/>
    <w:qFormat/>
  </w:style>
  <w:style w:type="character" w:styleId="811" w:customStyle="1">
    <w:name w:val="WW8Num14z8"/>
    <w:qFormat/>
  </w:style>
  <w:style w:type="character" w:styleId="812" w:customStyle="1">
    <w:name w:val="WW8Num15z0"/>
    <w:qFormat/>
  </w:style>
  <w:style w:type="character" w:styleId="813" w:customStyle="1">
    <w:name w:val="WW8Num15z1"/>
    <w:qFormat/>
  </w:style>
  <w:style w:type="character" w:styleId="814" w:customStyle="1">
    <w:name w:val="WW8Num15z2"/>
    <w:qFormat/>
  </w:style>
  <w:style w:type="character" w:styleId="815" w:customStyle="1">
    <w:name w:val="WW8Num15z3"/>
    <w:qFormat/>
  </w:style>
  <w:style w:type="character" w:styleId="816" w:customStyle="1">
    <w:name w:val="WW8Num15z4"/>
    <w:qFormat/>
  </w:style>
  <w:style w:type="character" w:styleId="817" w:customStyle="1">
    <w:name w:val="WW8Num15z5"/>
    <w:qFormat/>
  </w:style>
  <w:style w:type="character" w:styleId="818" w:customStyle="1">
    <w:name w:val="WW8Num15z6"/>
    <w:qFormat/>
  </w:style>
  <w:style w:type="character" w:styleId="819" w:customStyle="1">
    <w:name w:val="WW8Num15z7"/>
    <w:qFormat/>
  </w:style>
  <w:style w:type="character" w:styleId="820" w:customStyle="1">
    <w:name w:val="WW8Num15z8"/>
    <w:qFormat/>
  </w:style>
  <w:style w:type="character" w:styleId="821" w:customStyle="1">
    <w:name w:val="WW8Num16z0"/>
    <w:qFormat/>
  </w:style>
  <w:style w:type="character" w:styleId="822" w:customStyle="1">
    <w:name w:val="WW8Num16z1"/>
    <w:qFormat/>
    <w:rPr>
      <w:rFonts w:ascii="Times New Roman" w:hAnsi="Times New Roman" w:eastAsia="Times New Roman"/>
    </w:rPr>
  </w:style>
  <w:style w:type="character" w:styleId="823" w:customStyle="1">
    <w:name w:val="WW8Num16z2"/>
    <w:qFormat/>
  </w:style>
  <w:style w:type="character" w:styleId="824" w:customStyle="1">
    <w:name w:val="WW8Num16z3"/>
    <w:qFormat/>
  </w:style>
  <w:style w:type="character" w:styleId="825" w:customStyle="1">
    <w:name w:val="WW8Num16z4"/>
    <w:qFormat/>
  </w:style>
  <w:style w:type="character" w:styleId="826" w:customStyle="1">
    <w:name w:val="WW8Num16z5"/>
    <w:qFormat/>
  </w:style>
  <w:style w:type="character" w:styleId="827" w:customStyle="1">
    <w:name w:val="WW8Num16z6"/>
    <w:qFormat/>
  </w:style>
  <w:style w:type="character" w:styleId="828" w:customStyle="1">
    <w:name w:val="WW8Num16z7"/>
    <w:qFormat/>
  </w:style>
  <w:style w:type="character" w:styleId="829" w:customStyle="1">
    <w:name w:val="WW8Num16z8"/>
    <w:qFormat/>
  </w:style>
  <w:style w:type="character" w:styleId="830" w:customStyle="1">
    <w:name w:val="WW8NumSt12z0"/>
    <w:qFormat/>
    <w:rPr>
      <w:rFonts w:ascii="Courier New" w:hAnsi="Courier New"/>
    </w:rPr>
  </w:style>
  <w:style w:type="character" w:styleId="831" w:customStyle="1">
    <w:name w:val="Основной шрифт абзаца1"/>
    <w:qFormat/>
  </w:style>
  <w:style w:type="character" w:styleId="832">
    <w:name w:val="page number"/>
    <w:basedOn w:val="831"/>
    <w:qFormat/>
  </w:style>
  <w:style w:type="character" w:styleId="833" w:customStyle="1">
    <w:name w:val="Посещённая гиперссылка"/>
    <w:rPr>
      <w:color w:val="800080"/>
      <w:u w:val="single"/>
    </w:rPr>
  </w:style>
  <w:style w:type="character" w:styleId="834" w:customStyle="1">
    <w:name w:val="Основной текст Знак"/>
    <w:qFormat/>
    <w:rPr>
      <w:sz w:val="28"/>
      <w:lang w:val="en-US"/>
    </w:rPr>
  </w:style>
  <w:style w:type="character" w:styleId="835" w:customStyle="1">
    <w:name w:val="Font Style23"/>
    <w:qFormat/>
    <w:rPr>
      <w:rFonts w:ascii="Courier New" w:hAnsi="Courier New"/>
      <w:sz w:val="18"/>
      <w:szCs w:val="18"/>
    </w:rPr>
  </w:style>
  <w:style w:type="character" w:styleId="83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7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8" w:customStyle="1">
    <w:name w:val="Верхний колонтитул Знак"/>
    <w:uiPriority w:val="99"/>
    <w:qFormat/>
    <w:rPr>
      <w:sz w:val="26"/>
    </w:rPr>
  </w:style>
  <w:style w:type="character" w:styleId="839" w:customStyle="1">
    <w:name w:val="Заголовок 1 Знак"/>
    <w:qFormat/>
    <w:rPr>
      <w:b/>
      <w:bCs/>
      <w:spacing w:val="-20"/>
      <w:sz w:val="32"/>
    </w:rPr>
  </w:style>
  <w:style w:type="character" w:styleId="840" w:customStyle="1">
    <w:name w:val="WW8Num17z0"/>
    <w:qFormat/>
    <w:rPr>
      <w:rFonts w:eastAsia="Times New Roman"/>
    </w:rPr>
  </w:style>
  <w:style w:type="character" w:styleId="841" w:customStyle="1">
    <w:name w:val="WW8Num17z1"/>
    <w:qFormat/>
    <w:rPr>
      <w:rFonts w:eastAsia="Times New Roman"/>
    </w:rPr>
  </w:style>
  <w:style w:type="character" w:styleId="842" w:customStyle="1">
    <w:name w:val="WW8Num18z0"/>
    <w:qFormat/>
    <w:rPr>
      <w:rFonts w:eastAsia="Times New Roman"/>
    </w:rPr>
  </w:style>
  <w:style w:type="character" w:styleId="843" w:customStyle="1">
    <w:name w:val="WW8Num18z1"/>
    <w:qFormat/>
    <w:rPr>
      <w:rFonts w:eastAsia="Times New Roman"/>
    </w:rPr>
  </w:style>
  <w:style w:type="character" w:styleId="84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5" w:customStyle="1">
    <w:name w:val="WW8Num19z1"/>
    <w:qFormat/>
    <w:rPr>
      <w:rFonts w:eastAsia="Times New Roman"/>
    </w:rPr>
  </w:style>
  <w:style w:type="character" w:styleId="846" w:customStyle="1">
    <w:name w:val="WW8Num20z0"/>
    <w:qFormat/>
    <w:rPr>
      <w:rFonts w:eastAsia="Times New Roman"/>
    </w:rPr>
  </w:style>
  <w:style w:type="character" w:styleId="847" w:customStyle="1">
    <w:name w:val="WW8Num20z1"/>
    <w:qFormat/>
    <w:rPr>
      <w:rFonts w:eastAsia="Times New Roman"/>
    </w:rPr>
  </w:style>
  <w:style w:type="character" w:styleId="848" w:customStyle="1">
    <w:name w:val="WW8Num21z0"/>
    <w:qFormat/>
    <w:rPr>
      <w:rFonts w:eastAsia="Times New Roman"/>
    </w:rPr>
  </w:style>
  <w:style w:type="character" w:styleId="849" w:customStyle="1">
    <w:name w:val="WW8Num21z1"/>
    <w:qFormat/>
    <w:rPr>
      <w:rFonts w:ascii="Times New Roman" w:hAnsi="Times New Roman" w:eastAsia="Times New Roman"/>
    </w:rPr>
  </w:style>
  <w:style w:type="character" w:styleId="850" w:customStyle="1">
    <w:name w:val="WW8Num21z2"/>
    <w:qFormat/>
    <w:rPr>
      <w:rFonts w:eastAsia="Times New Roman"/>
    </w:rPr>
  </w:style>
  <w:style w:type="character" w:styleId="85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3" w:customStyle="1">
    <w:name w:val="Основной текст 2 Знак1"/>
    <w:qFormat/>
    <w:rPr>
      <w:rFonts w:eastAsia="Times New Roman"/>
      <w:lang w:eastAsia="ru-RU"/>
    </w:rPr>
  </w:style>
  <w:style w:type="character" w:styleId="85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5" w:customStyle="1">
    <w:name w:val="WW8Num2z3"/>
    <w:qFormat/>
    <w:rPr>
      <w:rFonts w:ascii="Symbol" w:hAnsi="Symbol" w:eastAsia="Symbol"/>
    </w:rPr>
  </w:style>
  <w:style w:type="character" w:styleId="85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9" w:customStyle="1">
    <w:name w:val="Основной шрифт абзаца3"/>
    <w:qFormat/>
  </w:style>
  <w:style w:type="character" w:styleId="860" w:customStyle="1">
    <w:name w:val="Основной шрифт абзаца2"/>
    <w:qFormat/>
  </w:style>
  <w:style w:type="character" w:styleId="861" w:customStyle="1">
    <w:name w:val="WW8Num2z2"/>
    <w:qFormat/>
  </w:style>
  <w:style w:type="character" w:styleId="862" w:customStyle="1">
    <w:name w:val="WW8Num2z4"/>
    <w:qFormat/>
  </w:style>
  <w:style w:type="character" w:styleId="863" w:customStyle="1">
    <w:name w:val="WW8Num2z5"/>
    <w:qFormat/>
  </w:style>
  <w:style w:type="character" w:styleId="864" w:customStyle="1">
    <w:name w:val="WW8Num2z6"/>
    <w:qFormat/>
  </w:style>
  <w:style w:type="character" w:styleId="865" w:customStyle="1">
    <w:name w:val="WW8Num2z7"/>
    <w:qFormat/>
  </w:style>
  <w:style w:type="character" w:styleId="866" w:customStyle="1">
    <w:name w:val="WW8Num2z8"/>
    <w:qFormat/>
  </w:style>
  <w:style w:type="character" w:styleId="867" w:customStyle="1">
    <w:name w:val="Endnote Text Char"/>
    <w:qFormat/>
    <w:rPr>
      <w:sz w:val="20"/>
    </w:rPr>
  </w:style>
  <w:style w:type="character" w:styleId="868" w:customStyle="1">
    <w:name w:val="Footnote Text Char"/>
    <w:qFormat/>
    <w:rPr>
      <w:sz w:val="18"/>
    </w:rPr>
  </w:style>
  <w:style w:type="character" w:styleId="869" w:customStyle="1">
    <w:name w:val="Caption Char"/>
    <w:qFormat/>
  </w:style>
  <w:style w:type="character" w:styleId="870" w:customStyle="1">
    <w:name w:val="Footer Char"/>
    <w:qFormat/>
  </w:style>
  <w:style w:type="character" w:styleId="871" w:customStyle="1">
    <w:name w:val="Header Char"/>
    <w:qFormat/>
  </w:style>
  <w:style w:type="character" w:styleId="872" w:customStyle="1">
    <w:name w:val="Intense Quote Char"/>
    <w:qFormat/>
    <w:rPr>
      <w:i/>
    </w:rPr>
  </w:style>
  <w:style w:type="character" w:styleId="873" w:customStyle="1">
    <w:name w:val="Quote Char"/>
    <w:qFormat/>
    <w:rPr>
      <w:i/>
    </w:rPr>
  </w:style>
  <w:style w:type="character" w:styleId="874" w:customStyle="1">
    <w:name w:val="Subtitle Char"/>
    <w:qFormat/>
  </w:style>
  <w:style w:type="character" w:styleId="875" w:customStyle="1">
    <w:name w:val="Title Char"/>
    <w:qFormat/>
    <w:rPr>
      <w:sz w:val="48"/>
    </w:rPr>
  </w:style>
  <w:style w:type="character" w:styleId="87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80" w:customStyle="1">
    <w:name w:val="Heading 5 Char"/>
    <w:qFormat/>
    <w:rPr>
      <w:rFonts w:ascii="Arial" w:hAnsi="Arial" w:eastAsia="Arial"/>
      <w:b/>
      <w:bCs/>
    </w:rPr>
  </w:style>
  <w:style w:type="character" w:styleId="88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2" w:customStyle="1">
    <w:name w:val="Heading 3 Char"/>
    <w:qFormat/>
    <w:rPr>
      <w:rFonts w:ascii="Arial" w:hAnsi="Arial" w:eastAsia="Arial"/>
      <w:sz w:val="30"/>
      <w:szCs w:val="30"/>
    </w:rPr>
  </w:style>
  <w:style w:type="character" w:styleId="883" w:customStyle="1">
    <w:name w:val="Heading 2 Char"/>
    <w:qFormat/>
    <w:rPr>
      <w:rFonts w:ascii="Arial" w:hAnsi="Arial" w:eastAsia="Arial"/>
      <w:sz w:val="34"/>
    </w:rPr>
  </w:style>
  <w:style w:type="character" w:styleId="884" w:customStyle="1">
    <w:name w:val="Heading 1 Char"/>
    <w:qFormat/>
    <w:rPr>
      <w:rFonts w:ascii="Arial" w:hAnsi="Arial" w:eastAsia="Arial"/>
      <w:sz w:val="40"/>
      <w:szCs w:val="40"/>
    </w:rPr>
  </w:style>
  <w:style w:type="character" w:styleId="88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6">
    <w:name w:val="Символ нумерации"/>
    <w:qFormat/>
  </w:style>
  <w:style w:type="paragraph" w:styleId="887">
    <w:name w:val="Заголовок"/>
    <w:basedOn w:val="677"/>
    <w:next w:val="88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8">
    <w:name w:val="Body Text"/>
    <w:basedOn w:val="677"/>
    <w:pPr>
      <w:spacing w:before="120" w:after="0" w:line="192" w:lineRule="auto"/>
    </w:pPr>
    <w:rPr>
      <w:sz w:val="28"/>
      <w:lang w:val="en-US"/>
    </w:rPr>
  </w:style>
  <w:style w:type="paragraph" w:styleId="889">
    <w:name w:val="List"/>
    <w:basedOn w:val="888"/>
    <w:rPr>
      <w:rFonts w:ascii="PT Sans" w:hAnsi="PT Sans"/>
    </w:rPr>
  </w:style>
  <w:style w:type="paragraph" w:styleId="890">
    <w:name w:val="Caption"/>
    <w:basedOn w:val="677"/>
    <w:qFormat/>
    <w:pPr>
      <w:jc w:val="center"/>
      <w:spacing w:line="288" w:lineRule="auto"/>
    </w:pPr>
    <w:rPr>
      <w:b/>
      <w:sz w:val="36"/>
    </w:rPr>
  </w:style>
  <w:style w:type="paragraph" w:styleId="891">
    <w:name w:val="Указатель"/>
    <w:basedOn w:val="677"/>
    <w:qFormat/>
    <w:pPr>
      <w:suppressLineNumbers/>
    </w:pPr>
    <w:rPr>
      <w:rFonts w:ascii="PT Sans" w:hAnsi="PT Sans" w:cs="Noto Sans Devanagari"/>
    </w:rPr>
  </w:style>
  <w:style w:type="paragraph" w:styleId="892">
    <w:name w:val="Subtitle"/>
    <w:basedOn w:val="677"/>
    <w:next w:val="677"/>
    <w:uiPriority w:val="11"/>
    <w:qFormat/>
    <w:pPr>
      <w:spacing w:before="200" w:after="200"/>
    </w:pPr>
    <w:rPr>
      <w:sz w:val="24"/>
      <w:szCs w:val="24"/>
    </w:rPr>
  </w:style>
  <w:style w:type="paragraph" w:styleId="893">
    <w:name w:val="footnote text"/>
    <w:basedOn w:val="67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4">
    <w:name w:val="toc 1"/>
    <w:basedOn w:val="677"/>
    <w:next w:val="677"/>
    <w:uiPriority w:val="39"/>
    <w:unhideWhenUsed/>
    <w:pPr>
      <w:ind w:left="0" w:right="0" w:firstLine="0"/>
      <w:spacing w:before="0" w:after="57"/>
    </w:pPr>
  </w:style>
  <w:style w:type="paragraph" w:styleId="895">
    <w:name w:val="toc 2"/>
    <w:basedOn w:val="677"/>
    <w:next w:val="677"/>
    <w:uiPriority w:val="39"/>
    <w:unhideWhenUsed/>
    <w:pPr>
      <w:ind w:left="283" w:right="0" w:firstLine="0"/>
      <w:spacing w:before="0" w:after="57"/>
    </w:pPr>
  </w:style>
  <w:style w:type="paragraph" w:styleId="896">
    <w:name w:val="toc 3"/>
    <w:basedOn w:val="677"/>
    <w:next w:val="677"/>
    <w:uiPriority w:val="39"/>
    <w:unhideWhenUsed/>
    <w:pPr>
      <w:ind w:left="567" w:right="0" w:firstLine="0"/>
      <w:spacing w:before="0" w:after="57"/>
    </w:pPr>
  </w:style>
  <w:style w:type="paragraph" w:styleId="897">
    <w:name w:val="toc 4"/>
    <w:basedOn w:val="677"/>
    <w:next w:val="677"/>
    <w:uiPriority w:val="39"/>
    <w:unhideWhenUsed/>
    <w:pPr>
      <w:ind w:left="850" w:right="0" w:firstLine="0"/>
      <w:spacing w:before="0" w:after="57"/>
    </w:pPr>
  </w:style>
  <w:style w:type="paragraph" w:styleId="898">
    <w:name w:val="toc 5"/>
    <w:basedOn w:val="677"/>
    <w:next w:val="677"/>
    <w:uiPriority w:val="39"/>
    <w:unhideWhenUsed/>
    <w:pPr>
      <w:ind w:left="1134" w:right="0" w:firstLine="0"/>
      <w:spacing w:before="0" w:after="57"/>
    </w:pPr>
  </w:style>
  <w:style w:type="paragraph" w:styleId="899">
    <w:name w:val="toc 6"/>
    <w:basedOn w:val="677"/>
    <w:next w:val="677"/>
    <w:uiPriority w:val="39"/>
    <w:unhideWhenUsed/>
    <w:pPr>
      <w:ind w:left="1417" w:right="0" w:firstLine="0"/>
      <w:spacing w:before="0" w:after="57"/>
    </w:pPr>
  </w:style>
  <w:style w:type="paragraph" w:styleId="900">
    <w:name w:val="toc 7"/>
    <w:basedOn w:val="677"/>
    <w:next w:val="677"/>
    <w:uiPriority w:val="39"/>
    <w:unhideWhenUsed/>
    <w:pPr>
      <w:ind w:left="1701" w:right="0" w:firstLine="0"/>
      <w:spacing w:before="0" w:after="57"/>
    </w:pPr>
  </w:style>
  <w:style w:type="paragraph" w:styleId="901">
    <w:name w:val="toc 8"/>
    <w:basedOn w:val="677"/>
    <w:next w:val="677"/>
    <w:uiPriority w:val="39"/>
    <w:unhideWhenUsed/>
    <w:pPr>
      <w:ind w:left="1984" w:right="0" w:firstLine="0"/>
      <w:spacing w:before="0" w:after="57"/>
    </w:pPr>
  </w:style>
  <w:style w:type="paragraph" w:styleId="902">
    <w:name w:val="toc 9"/>
    <w:basedOn w:val="677"/>
    <w:next w:val="677"/>
    <w:uiPriority w:val="39"/>
    <w:unhideWhenUsed/>
    <w:pPr>
      <w:ind w:left="2268" w:right="0" w:firstLine="0"/>
      <w:spacing w:before="0" w:after="57"/>
    </w:pPr>
  </w:style>
  <w:style w:type="paragraph" w:styleId="903">
    <w:name w:val="Title"/>
    <w:basedOn w:val="677"/>
    <w:next w:val="888"/>
    <w:qFormat/>
    <w:pPr>
      <w:jc w:val="center"/>
      <w:spacing w:line="288" w:lineRule="auto"/>
    </w:pPr>
    <w:rPr>
      <w:sz w:val="32"/>
    </w:rPr>
  </w:style>
  <w:style w:type="paragraph" w:styleId="904">
    <w:name w:val="index heading"/>
    <w:basedOn w:val="677"/>
    <w:qFormat/>
    <w:pPr>
      <w:suppressLineNumbers/>
    </w:pPr>
    <w:rPr>
      <w:rFonts w:ascii="PT Sans" w:hAnsi="PT Sans"/>
    </w:rPr>
  </w:style>
  <w:style w:type="paragraph" w:styleId="905" w:customStyle="1">
    <w:name w:val="Указатель1"/>
    <w:basedOn w:val="677"/>
    <w:qFormat/>
    <w:pPr>
      <w:suppressLineNumbers/>
    </w:pPr>
    <w:rPr>
      <w:rFonts w:ascii="PT Sans" w:hAnsi="PT Sans"/>
    </w:rPr>
  </w:style>
  <w:style w:type="paragraph" w:styleId="906" w:customStyle="1">
    <w:name w:val="Название объекта1"/>
    <w:basedOn w:val="677"/>
    <w:next w:val="677"/>
    <w:qFormat/>
    <w:pPr>
      <w:jc w:val="center"/>
      <w:spacing w:line="288" w:lineRule="auto"/>
    </w:pPr>
    <w:rPr>
      <w:b/>
      <w:sz w:val="36"/>
    </w:rPr>
  </w:style>
  <w:style w:type="paragraph" w:styleId="907" w:customStyle="1">
    <w:name w:val="Верхний и нижний колонтитулы"/>
    <w:basedOn w:val="67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8">
    <w:name w:val="Header"/>
    <w:basedOn w:val="67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9">
    <w:name w:val="Footer"/>
    <w:basedOn w:val="67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0" w:customStyle="1">
    <w:name w:val="Основной текст 22"/>
    <w:basedOn w:val="677"/>
    <w:qFormat/>
    <w:pPr>
      <w:jc w:val="both"/>
    </w:pPr>
    <w:rPr>
      <w:sz w:val="28"/>
      <w:szCs w:val="24"/>
    </w:rPr>
  </w:style>
  <w:style w:type="paragraph" w:styleId="911">
    <w:name w:val="Body Text Indent"/>
    <w:basedOn w:val="677"/>
    <w:pPr>
      <w:ind w:firstLine="708"/>
      <w:jc w:val="both"/>
    </w:pPr>
    <w:rPr>
      <w:sz w:val="28"/>
    </w:rPr>
  </w:style>
  <w:style w:type="paragraph" w:styleId="912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3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4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5">
    <w:name w:val="Balloon Text"/>
    <w:basedOn w:val="677"/>
    <w:qFormat/>
    <w:rPr>
      <w:rFonts w:ascii="Tahoma" w:hAnsi="Tahoma" w:eastAsia="Tahoma"/>
      <w:sz w:val="16"/>
      <w:szCs w:val="16"/>
      <w:lang w:eastAsia="ar-SA"/>
    </w:rPr>
  </w:style>
  <w:style w:type="paragraph" w:styleId="916" w:customStyle="1">
    <w:name w:val="Основной текст 21"/>
    <w:basedOn w:val="677"/>
    <w:qFormat/>
    <w:pPr>
      <w:jc w:val="both"/>
    </w:pPr>
    <w:rPr>
      <w:sz w:val="28"/>
      <w:szCs w:val="24"/>
    </w:rPr>
  </w:style>
  <w:style w:type="paragraph" w:styleId="917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8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19" w:customStyle="1">
    <w:name w:val="Style3"/>
    <w:basedOn w:val="67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20" w:customStyle="1">
    <w:name w:val="Style4"/>
    <w:basedOn w:val="67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5"/>
    <w:basedOn w:val="67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6"/>
    <w:basedOn w:val="677"/>
    <w:qFormat/>
    <w:pPr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10"/>
    <w:basedOn w:val="67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1"/>
    <w:basedOn w:val="67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2"/>
    <w:basedOn w:val="67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5"/>
    <w:basedOn w:val="67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Style16"/>
    <w:basedOn w:val="67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8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9" w:customStyle="1">
    <w:name w:val="Основной текст2"/>
    <w:basedOn w:val="67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30" w:customStyle="1">
    <w:name w:val="Абзац списка1"/>
    <w:basedOn w:val="67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2">
    <w:name w:val="List Paragraph"/>
    <w:basedOn w:val="677"/>
    <w:qFormat/>
    <w:pPr>
      <w:contextualSpacing/>
      <w:ind w:left="720" w:firstLine="0"/>
      <w:spacing w:before="0" w:after="200"/>
    </w:pPr>
  </w:style>
  <w:style w:type="paragraph" w:styleId="933" w:customStyle="1">
    <w:name w:val="Содержимое таблицы"/>
    <w:basedOn w:val="677"/>
    <w:qFormat/>
    <w:pPr>
      <w:suppressLineNumbers/>
    </w:pPr>
  </w:style>
  <w:style w:type="paragraph" w:styleId="934" w:customStyle="1">
    <w:name w:val="Заголовок таблицы"/>
    <w:basedOn w:val="933"/>
    <w:qFormat/>
    <w:pPr>
      <w:jc w:val="center"/>
    </w:pPr>
    <w:rPr>
      <w:b/>
      <w:bCs/>
    </w:rPr>
  </w:style>
  <w:style w:type="paragraph" w:styleId="935">
    <w:name w:val="endnote text"/>
    <w:basedOn w:val="677"/>
    <w:rPr>
      <w:sz w:val="20"/>
    </w:rPr>
  </w:style>
  <w:style w:type="paragraph" w:styleId="936">
    <w:name w:val="Normal (Web)"/>
    <w:basedOn w:val="677"/>
    <w:qFormat/>
    <w:pPr>
      <w:spacing w:before="280" w:after="280"/>
    </w:pPr>
    <w:rPr>
      <w:lang w:eastAsia="ar-SA"/>
    </w:rPr>
  </w:style>
  <w:style w:type="paragraph" w:styleId="937" w:customStyle="1">
    <w:name w:val="Исполнитель документа"/>
    <w:basedOn w:val="677"/>
    <w:qFormat/>
  </w:style>
  <w:style w:type="paragraph" w:styleId="938" w:customStyle="1">
    <w:name w:val="Гриф_Экземпляр"/>
    <w:basedOn w:val="677"/>
    <w:qFormat/>
  </w:style>
  <w:style w:type="paragraph" w:styleId="939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40">
    <w:name w:val="Body Text 2"/>
    <w:basedOn w:val="677"/>
    <w:qFormat/>
    <w:pPr>
      <w:jc w:val="both"/>
    </w:pPr>
    <w:rPr>
      <w:sz w:val="28"/>
    </w:rPr>
  </w:style>
  <w:style w:type="paragraph" w:styleId="941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2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3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4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5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6" w:customStyle="1">
    <w:name w:val="Текст1"/>
    <w:basedOn w:val="677"/>
    <w:qFormat/>
    <w:rPr>
      <w:rFonts w:ascii="Courier New" w:hAnsi="Courier New" w:eastAsia="Courier New"/>
      <w:sz w:val="20"/>
      <w:lang w:eastAsia="ar-SA"/>
    </w:rPr>
  </w:style>
  <w:style w:type="paragraph" w:styleId="947" w:customStyle="1">
    <w:name w:val="Указатель4"/>
    <w:basedOn w:val="677"/>
    <w:qFormat/>
    <w:rPr>
      <w:lang w:eastAsia="ar-SA"/>
    </w:rPr>
  </w:style>
  <w:style w:type="paragraph" w:styleId="948" w:customStyle="1">
    <w:name w:val="Название объекта3"/>
    <w:basedOn w:val="677"/>
    <w:qFormat/>
    <w:pPr>
      <w:spacing w:before="120" w:after="120"/>
    </w:pPr>
    <w:rPr>
      <w:i/>
      <w:lang w:eastAsia="ar-SA"/>
    </w:rPr>
  </w:style>
  <w:style w:type="paragraph" w:styleId="949" w:customStyle="1">
    <w:name w:val="Указатель3"/>
    <w:basedOn w:val="677"/>
    <w:qFormat/>
    <w:rPr>
      <w:lang w:eastAsia="ar-SA"/>
    </w:rPr>
  </w:style>
  <w:style w:type="paragraph" w:styleId="950" w:customStyle="1">
    <w:name w:val="Название объекта2"/>
    <w:basedOn w:val="677"/>
    <w:qFormat/>
    <w:pPr>
      <w:spacing w:before="120" w:after="120"/>
    </w:pPr>
    <w:rPr>
      <w:i/>
      <w:lang w:eastAsia="ar-SA"/>
    </w:rPr>
  </w:style>
  <w:style w:type="paragraph" w:styleId="951" w:customStyle="1">
    <w:name w:val="Указатель2"/>
    <w:basedOn w:val="677"/>
    <w:qFormat/>
    <w:rPr>
      <w:lang w:eastAsia="ar-SA"/>
    </w:rPr>
  </w:style>
  <w:style w:type="paragraph" w:styleId="952" w:customStyle="1">
    <w:name w:val="Основной текст 23"/>
    <w:basedOn w:val="677"/>
    <w:qFormat/>
    <w:pPr>
      <w:jc w:val="both"/>
    </w:pPr>
    <w:rPr>
      <w:sz w:val="28"/>
    </w:rPr>
  </w:style>
  <w:style w:type="paragraph" w:styleId="953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4">
    <w:name w:val="Intense Quote"/>
    <w:basedOn w:val="67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5">
    <w:name w:val="Quote"/>
    <w:basedOn w:val="677"/>
    <w:qFormat/>
    <w:pPr>
      <w:ind w:left="720" w:right="720" w:firstLine="0"/>
    </w:pPr>
    <w:rPr>
      <w:i/>
    </w:rPr>
  </w:style>
  <w:style w:type="numbering" w:styleId="956" w:default="1">
    <w:name w:val="No List"/>
    <w:uiPriority w:val="99"/>
    <w:semiHidden/>
    <w:unhideWhenUsed/>
    <w:qFormat/>
  </w:style>
  <w:style w:type="table" w:styleId="957">
    <w:name w:val="Table Grid Light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8">
    <w:name w:val="Plain Table 1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2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0">
    <w:name w:val="Plain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1">
    <w:name w:val="Plain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Plain Table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3">
    <w:name w:val="Grid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5">
    <w:name w:val="Grid Table 4 - Accent 1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6">
    <w:name w:val="Grid Table 4 - Accent 2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7">
    <w:name w:val="Grid Table 4 - Accent 3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8">
    <w:name w:val="Grid Table 4 - Accent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89">
    <w:name w:val="Grid Table 4 - Accent 5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0">
    <w:name w:val="Grid Table 4 - Accent 6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1">
    <w:name w:val="Grid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2">
    <w:name w:val="Grid Table 5 Dark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5">
    <w:name w:val="Grid Table 5 Dark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8">
    <w:name w:val="Grid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99">
    <w:name w:val="Grid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00">
    <w:name w:val="Grid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1">
    <w:name w:val="Grid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2">
    <w:name w:val="Grid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3">
    <w:name w:val="Grid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4">
    <w:name w:val="Grid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5">
    <w:name w:val="Grid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0">
    <w:name w:val="List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1">
    <w:name w:val="List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2">
    <w:name w:val="List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3">
    <w:name w:val="List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4">
    <w:name w:val="List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5">
    <w:name w:val="List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6">
    <w:name w:val="List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1">
    <w:name w:val="List Table 5 Dark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8">
    <w:name w:val="List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9">
    <w:name w:val="List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0">
    <w:name w:val="List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1">
    <w:name w:val="List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2">
    <w:name w:val="List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3">
    <w:name w:val="List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4">
    <w:name w:val="List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5">
    <w:name w:val="List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6">
    <w:name w:val="List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7">
    <w:name w:val="List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8">
    <w:name w:val="List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9">
    <w:name w:val="List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0">
    <w:name w:val="List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1">
    <w:name w:val="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2">
    <w:name w:val="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3">
    <w:name w:val="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4">
    <w:name w:val="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5">
    <w:name w:val="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6">
    <w:name w:val="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7">
    <w:name w:val="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8">
    <w:name w:val="Bordered &amp; 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9">
    <w:name w:val="Bordered &amp; 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0">
    <w:name w:val="Bordered &amp; 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1">
    <w:name w:val="Bordered &amp; 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2">
    <w:name w:val="Bordered &amp; 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3">
    <w:name w:val="Bordered &amp; 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4">
    <w:name w:val="Bordered &amp; 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5">
    <w:name w:val="Bordered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6">
    <w:name w:val="Bordered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7">
    <w:name w:val="Bordered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8">
    <w:name w:val="Bordered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9">
    <w:name w:val="Bordered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0">
    <w:name w:val="Bordered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1">
    <w:name w:val="Bordered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3">
    <w:name w:val="Table Grid"/>
    <w:basedOn w:val="10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4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 w:fill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91</cp:revision>
  <dcterms:created xsi:type="dcterms:W3CDTF">2024-05-31T06:53:00Z</dcterms:created>
  <dcterms:modified xsi:type="dcterms:W3CDTF">2026-04-21T13:05:21Z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