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1"/>
        <w:jc w:val="center"/>
        <w:shd w:val="nil" w:color="ffffff" w:fill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>
        <w:rPr>
          <w:sz w:val="26"/>
          <w:szCs w:val="26"/>
          <w:highlight w:val="white"/>
        </w:rPr>
      </w:r>
    </w:p>
    <w:p>
      <w:pPr>
        <w:pStyle w:val="701"/>
        <w:ind w:left="-567" w:right="-285" w:firstLine="567"/>
        <w:jc w:val="center"/>
        <w:spacing w:line="259" w:lineRule="auto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701"/>
        <w:ind w:left="-567" w:right="-285" w:firstLine="567"/>
        <w:jc w:val="both"/>
        <w:spacing w:before="0" w:after="160" w:line="259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701"/>
        <w:ind w:left="-567" w:right="-284" w:firstLine="567"/>
        <w:jc w:val="both"/>
        <w:spacing w:line="328" w:lineRule="exact"/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10" w:tooltip="consultantplus://offline/ref=1B091624708BD0A62622400DBE258133509EFB5ED3FA0865BA2CF8A2E22E48C6AD00D4D413A91163178350055BwA45O" w:history="1">
        <w:r>
          <w:rPr>
            <w:rFonts w:eastAsia="Times New Roman" w:cs="Times New Roman"/>
            <w:color w:val="000000" w:themeColor="text1"/>
            <w:sz w:val="27"/>
            <w:szCs w:val="27"/>
            <w:u w:val="none"/>
            <w:lang w:eastAsia="en-US"/>
          </w:rPr>
          <w:t xml:space="preserve">кодексом</w:t>
        </w:r>
      </w:hyperlink>
      <w:r>
        <w:rPr>
          <w:rFonts w:eastAsia="Times New Roman" w:cs="Times New Roman"/>
          <w:color w:val="000000" w:themeColor="text1"/>
          <w:sz w:val="27"/>
          <w:szCs w:val="27"/>
          <w:u w:val="non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06.04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.2026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br/>
        <w:t xml:space="preserve">№ 148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val="ru-RU" w:eastAsia="en-US" w:bidi="ar-SA"/>
        </w:rPr>
        <w:t xml:space="preserve">-д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shd w:val="clear" w:color="ffffff" w:fill="ffffff" w:themeFill="background1"/>
          <w:lang w:eastAsia="en-US"/>
        </w:rPr>
        <w:t xml:space="preserve">«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О проведении общественных обсуждений по проекту 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br/>
        <w:t xml:space="preserve">в правила землепользования и застройки муниципального образования — Мурминское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сельское поселение Рязанского муниципального района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», проводятся общественные обсуждения по проекту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внесения изменени</w:t>
      </w:r>
      <w:r>
        <w:rPr>
          <w:rFonts w:eastAsia="Times New Roman" w:cs="Times New Roman"/>
          <w:b w:val="0"/>
          <w:i w:val="0"/>
          <w:caps w:val="0"/>
          <w:smallCaps w:val="0"/>
          <w:color w:val="auto"/>
          <w:spacing w:val="0"/>
          <w:sz w:val="27"/>
          <w:szCs w:val="27"/>
          <w:u w:val="none"/>
          <w:lang w:val="ru-RU" w:eastAsia="zh-CN" w:bidi="ar-SA"/>
        </w:rPr>
        <w:t xml:space="preserve">й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 в правила землепользования и застройки муниципального образования — 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Мурминское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u w:val="none"/>
          <w:lang w:val="ru-RU" w:eastAsia="zh-CN" w:bidi="ar-SA"/>
        </w:rPr>
        <w:t xml:space="preserve">сельское поселение Рязанского муниципального района Рязанской области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white"/>
          <w:lang w:eastAsia="en-US"/>
        </w:rPr>
        <w:t xml:space="preserve"> по обращению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shd w:val="clear" w:color="ffffff" w:fill="ffffff"/>
          <w:lang w:val="ru-RU" w:eastAsia="zh-CN" w:bidi="ar-SA"/>
        </w:rPr>
        <w:t xml:space="preserve"> </w:t>
      </w:r>
      <w:r>
        <w:rPr>
          <w:rFonts w:cs="Times New Roman"/>
          <w:color w:val="000000"/>
          <w:sz w:val="27"/>
          <w:szCs w:val="27"/>
          <w:shd w:val="clear" w:color="ffffff" w:fill="ffffff"/>
        </w:rPr>
        <w:t xml:space="preserve">администрации Рязанского муниципального округа Рязанской области.</w:t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  <w:r>
        <w:rPr>
          <w:rFonts w:eastAsia="Times New Roman" w:cs="Times New Roman"/>
          <w:b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328" w:lineRule="exact"/>
        <w:rPr>
          <w:sz w:val="27"/>
        </w:rPr>
      </w:pP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shd w:val="clear" w:color="ffffff" w:fill="ffffff"/>
          <w:lang w:val="ru-RU" w:eastAsia="zh-CN" w:bidi="ar-SA"/>
        </w:rPr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0" w:right="-284" w:firstLine="0"/>
        <w:jc w:val="both"/>
        <w:spacing w:before="0" w:after="0" w:afterAutospacing="0" w:line="328" w:lineRule="exact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Объявление о проведении общественных 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обсуждений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0" w:right="-284" w:firstLine="0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b/>
          <w:bCs/>
          <w:color w:val="000000" w:themeColor="text1"/>
          <w:sz w:val="27"/>
          <w:szCs w:val="27"/>
          <w:lang w:eastAsia="en-US"/>
        </w:rPr>
        <w:t xml:space="preserve">Организатор общественных обсуждений: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eastAsia="Times New Roman" w:cs="Times New Roman"/>
          <w:color w:val="000000" w:themeColor="text1"/>
          <w:sz w:val="27"/>
          <w:szCs w:val="27"/>
          <w:lang w:val="ru-RU" w:eastAsia="en-US" w:bidi="ar-SA"/>
        </w:rPr>
        <w:t xml:space="preserve">ееся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 по адресу: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br/>
        <w:t xml:space="preserve">г. Рязань</w:t>
      </w: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rFonts w:eastAsia="Times New Roman" w:cs="Times New Roman"/>
          <w:color w:val="000000"/>
          <w:sz w:val="27"/>
          <w:szCs w:val="27"/>
        </w:rPr>
      </w:r>
      <w:r>
        <w:rPr>
          <w:rFonts w:eastAsia="Times New Roman" w:cs="Times New Roman"/>
          <w:color w:val="000000"/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 «09» апреля 2026 г. </w:t>
        <w:br/>
        <w:t xml:space="preserve">по «29» апреля 2026 г.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</w:t>
      </w:r>
      <w:r>
        <w:rPr>
          <w:rFonts w:eastAsia="Calibri" w:cs="Times New Roman"/>
          <w:color w:val="000000"/>
          <w:sz w:val="27"/>
          <w:szCs w:val="27"/>
          <w:highlight w:val="white"/>
          <w:lang w:eastAsia="en-US"/>
        </w:rPr>
        <w:t xml:space="preserve">Главархитектуры Рязанской области 10.04.2026 г.: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https://uag.ryazan.gov.ru/announcements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(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Главная —&gt; Анонсы и объявления —&gt;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Проект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внесения изменений в правила землепользования и застройки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Мурминское с.п.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Рязанского района Рязанской области 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от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10.04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.2026 г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)</w:t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whit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  <w:szCs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Экспозиция проекта.</w:t>
      </w:r>
      <w:r>
        <w:rPr>
          <w:sz w:val="27"/>
          <w:szCs w:val="27"/>
          <w:highlight w:val="white"/>
        </w:rPr>
      </w:r>
      <w:r>
        <w:rPr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Экспозиция размещается по следующим адресам (ориентирам) 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ar-SA"/>
        </w:rPr>
        <w:t xml:space="preserve">в</w:t>
      </w:r>
      <w:r>
        <w:rPr>
          <w:rFonts w:eastAsia="Times New Roman" w:cs="Times New Roman"/>
          <w:b w:val="0"/>
          <w:bCs w:val="0"/>
          <w:i w:val="0"/>
          <w:caps w:val="0"/>
          <w:smallCaps w:val="0"/>
          <w:color w:val="000000"/>
          <w:spacing w:val="0"/>
          <w:sz w:val="27"/>
          <w:szCs w:val="27"/>
          <w:highlight w:val="none"/>
          <w:u w:val="none"/>
          <w:lang w:val="ru-RU" w:eastAsia="zh-CN" w:bidi="ar-SA"/>
        </w:rPr>
        <w:t xml:space="preserve"> Рязанском муниципальном округе Рязанской области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:</w:t>
      </w:r>
      <w:r>
        <w:rPr>
          <w:sz w:val="27"/>
          <w:szCs w:val="27"/>
        </w:rPr>
        <w:tab/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pStyle w:val="1108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pP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</w:rPr>
        <w:t xml:space="preserve">с. Казарь, ул. Центральная (остановка общественного транспорта около д. 52)</w:t>
      </w:r>
      <w:r>
        <w:rPr>
          <w:rFonts w:cs="PT Astra Serif"/>
          <w:b w:val="0"/>
          <w:bCs w:val="0"/>
          <w:color w:val="000000"/>
          <w:sz w:val="27"/>
          <w:szCs w:val="27"/>
          <w:u w:val="none"/>
          <w:shd w:val="clear" w:color="ffffff" w:fill="ffffff"/>
        </w:rPr>
        <w:t xml:space="preserve">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 «10» апреля 2026 г. по 10:15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«20»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апреля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);</w:t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</w:p>
    <w:p>
      <w:pPr>
        <w:pStyle w:val="1108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с. Семкино, ул. Левобережная (около д. 2)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«10» апреля 2026 г.</w:t>
        <w:br/>
        <w:t xml:space="preserve">по 10:40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«20»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апреля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8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с. Долгинино, ул. Школьная (около д. 4а)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«10» апреля 2026 г.</w:t>
        <w:br/>
        <w:t xml:space="preserve">по 11:15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«20»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апреля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8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п. Мурмино, ул. Верхне-Садовая, д. 7 в административном здании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 </w:t>
        <w:br/>
        <w:t xml:space="preserve">в часы работы администрации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«10» апреля 2026 г. по 11:45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«20»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апреля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8"/>
        <w:ind w:left="-567" w:right="-283" w:firstLine="567"/>
        <w:jc w:val="both"/>
        <w:rPr>
          <w:sz w:val="27"/>
          <w:szCs w:val="27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- п. Северный (при въезде в населенный пункт)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(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посещение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с</w:t>
      </w:r>
      <w:r>
        <w:rPr>
          <w:rFonts w:cs="PT Astra Serif"/>
          <w:b w:val="0"/>
          <w:bCs w:val="0"/>
          <w:color w:val="000000"/>
          <w:sz w:val="27"/>
          <w:szCs w:val="27"/>
          <w:highlight w:val="none"/>
          <w:u w:val="none"/>
          <w:shd w:val="clear" w:color="ffffff" w:fill="ffffff"/>
        </w:rPr>
        <w:t xml:space="preserve"> «10» апреля 2026 г. по 12:25 час.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«20» 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апреля 2026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eastAsia="en-US"/>
        </w:rPr>
        <w:t xml:space="preserve"> г.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)</w:t>
      </w: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1108"/>
        <w:ind w:left="-567" w:right="-283" w:firstLine="567"/>
        <w:jc w:val="both"/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b w:val="0"/>
          <w:color w:val="000000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b w:val="0"/>
          <w:color w:val="000000"/>
          <w:sz w:val="27"/>
          <w:szCs w:val="27"/>
          <w:highlight w:val="none"/>
        </w:rPr>
      </w:r>
    </w:p>
    <w:p>
      <w:pPr>
        <w:pStyle w:val="1108"/>
        <w:ind w:left="-567" w:right="0" w:firstLine="567"/>
        <w:jc w:val="both"/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pPr>
      <w:r>
        <w:rPr>
          <w:rFonts w:eastAsia="Times New Roman" w:cs="Times New Roman"/>
          <w:b w:val="0"/>
          <w:bCs w:val="0"/>
          <w:color w:val="000000" w:themeColor="text1"/>
          <w:sz w:val="27"/>
          <w:szCs w:val="27"/>
          <w:highlight w:val="none"/>
          <w:lang w:val="ru-RU" w:eastAsia="en-US" w:bidi="ar-SA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r>
      <w:r>
        <w:rPr>
          <w:rFonts w:cs="PT Astra Serif"/>
          <w:b w:val="0"/>
          <w:color w:val="000000"/>
          <w:sz w:val="27"/>
          <w:szCs w:val="27"/>
          <w:highlight w:val="none"/>
          <w:u w:val="none"/>
        </w:rPr>
      </w:r>
    </w:p>
    <w:p>
      <w:pPr>
        <w:ind w:left="-567" w:right="-285" w:firstLine="567"/>
        <w:jc w:val="both"/>
        <w:spacing w:before="0" w:after="0" w:afterAutospacing="0" w:line="328" w:lineRule="exact"/>
        <w:rPr>
          <w:sz w:val="27"/>
          <w:szCs w:val="27"/>
          <w:highlight w:val="yellow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u w:val="single"/>
          <w:lang w:eastAsia="en-US"/>
        </w:rPr>
        <w:t xml:space="preserve">20.04.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u w:val="single"/>
          <w:lang w:eastAsia="en-US"/>
        </w:rPr>
        <w:t xml:space="preserve">2026:</w:t>
      </w:r>
      <w:r>
        <w:rPr>
          <w:sz w:val="27"/>
          <w:szCs w:val="27"/>
          <w:highlight w:val="yellow"/>
        </w:rPr>
      </w:r>
      <w:r>
        <w:rPr>
          <w:sz w:val="27"/>
          <w:szCs w:val="27"/>
          <w:highlight w:val="yellow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10:00 час. по 10:15 час.</w:t>
      </w:r>
      <w:r>
        <w:rPr>
          <w:sz w:val="27"/>
          <w:szCs w:val="27"/>
          <w:highlight w:val="none"/>
        </w:rPr>
        <w:t xml:space="preserve"> по адресу: Рязанская область, Рязанский округ,</w:t>
        <w:br/>
      </w:r>
      <w:r>
        <w:rPr>
          <w:rFonts w:eastAsia="Times New Roman" w:cs="Times New Roman"/>
          <w:color w:val="000000"/>
          <w:sz w:val="27"/>
          <w:szCs w:val="27"/>
        </w:rPr>
        <w:t xml:space="preserve">с. Казарь, ул. Центральная (остановка общественного транспорта около д. 52)</w:t>
      </w:r>
      <w:r>
        <w:rPr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10:25 час. по 10:40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sz w:val="27"/>
          <w:szCs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округ,</w:t>
        <w:br/>
      </w:r>
      <w:r>
        <w:rPr>
          <w:rFonts w:eastAsia="Times New Roman" w:cs="Times New Roman"/>
          <w:color w:val="000000"/>
          <w:sz w:val="27"/>
          <w:szCs w:val="27"/>
          <w:highlight w:val="white"/>
        </w:rPr>
        <w:t xml:space="preserve">с. </w:t>
      </w:r>
      <w:r>
        <w:rPr>
          <w:rFonts w:eastAsia="Times New Roman" w:cs="Times New Roman"/>
          <w:color w:val="000000"/>
          <w:sz w:val="27"/>
          <w:szCs w:val="27"/>
          <w:highlight w:val="white"/>
        </w:rPr>
        <w:t xml:space="preserve">Семкино, </w:t>
      </w:r>
      <w:r>
        <w:rPr>
          <w:rFonts w:eastAsia="Times New Roman" w:cs="Times New Roman"/>
          <w:color w:val="000000"/>
          <w:sz w:val="27"/>
          <w:szCs w:val="27"/>
          <w:highlight w:val="white"/>
        </w:rPr>
        <w:t xml:space="preserve">ул. Левобережная</w:t>
      </w:r>
      <w:r>
        <w:rPr>
          <w:rFonts w:eastAsia="Times New Roman" w:cs="Times New Roman"/>
          <w:color w:val="000000"/>
          <w:sz w:val="27"/>
          <w:szCs w:val="27"/>
          <w:highlight w:val="white"/>
        </w:rPr>
        <w:t xml:space="preserve"> (около д. 2)</w:t>
      </w:r>
      <w:r>
        <w:rPr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11:00 час. по 11:15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sz w:val="27"/>
          <w:szCs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округ,</w:t>
        <w:br/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с. Долгинино, ул. Школьная (около д. 4а)</w:t>
      </w:r>
      <w:r>
        <w:rPr>
          <w:rFonts w:eastAsia="Times New Roman" w:cs="Times New Roman"/>
          <w:color w:val="000000"/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11:25 час. по 11:45 час.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по адресу: 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Рязанская область, </w:t>
      </w:r>
      <w:r>
        <w:rPr>
          <w:sz w:val="27"/>
          <w:szCs w:val="27"/>
          <w:highlight w:val="none"/>
        </w:rPr>
        <w:t xml:space="preserve">Рязанский</w:t>
      </w:r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округ,</w:t>
        <w:br/>
      </w:r>
      <w:r>
        <w:rPr>
          <w:sz w:val="27"/>
          <w:szCs w:val="27"/>
          <w:highlight w:val="none"/>
        </w:rPr>
        <w:t xml:space="preserve">Мурмино, </w:t>
      </w:r>
      <w:r>
        <w:rPr>
          <w:sz w:val="27"/>
          <w:szCs w:val="27"/>
          <w:highlight w:val="none"/>
        </w:rPr>
        <w:t xml:space="preserve">ул. </w:t>
      </w:r>
      <w:r>
        <w:rPr>
          <w:sz w:val="27"/>
          <w:szCs w:val="27"/>
          <w:highlight w:val="none"/>
        </w:rPr>
        <w:t xml:space="preserve">Верхне-Садовая</w:t>
      </w:r>
      <w:r>
        <w:rPr>
          <w:sz w:val="27"/>
          <w:szCs w:val="27"/>
          <w:highlight w:val="none"/>
        </w:rPr>
        <w:t xml:space="preserve">, д. 7 в административном здании</w:t>
      </w:r>
      <w:r>
        <w:rPr>
          <w:sz w:val="27"/>
          <w:szCs w:val="27"/>
          <w:highlight w:val="none"/>
        </w:rPr>
        <w:t xml:space="preserve">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  <w:highlight w:val="none"/>
        </w:rPr>
        <w:t xml:space="preserve">- с 12:15 час. по 12:25 час.</w:t>
      </w:r>
      <w:r>
        <w:rPr>
          <w:sz w:val="27"/>
          <w:szCs w:val="27"/>
          <w:highlight w:val="none"/>
        </w:rPr>
        <w:t xml:space="preserve"> по адресу: Рязанская область, </w:t>
      </w:r>
      <w:r>
        <w:rPr>
          <w:sz w:val="27"/>
          <w:szCs w:val="27"/>
          <w:highlight w:val="none"/>
        </w:rPr>
        <w:t xml:space="preserve">Рязанский</w:t>
      </w:r>
      <w:r>
        <w:rPr>
          <w:sz w:val="27"/>
          <w:szCs w:val="27"/>
          <w:highlight w:val="none"/>
        </w:rPr>
        <w:t xml:space="preserve"> округ,</w:t>
        <w:br/>
      </w:r>
      <w:r>
        <w:rPr>
          <w:sz w:val="27"/>
          <w:szCs w:val="27"/>
          <w:highlight w:val="none"/>
        </w:rPr>
        <w:t xml:space="preserve">п. Северный (при въезде в населенный пункт)</w:t>
      </w:r>
      <w:r>
        <w:rPr>
          <w:sz w:val="27"/>
          <w:szCs w:val="27"/>
          <w:highlight w:val="none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tabs>
          <w:tab w:val="left" w:pos="6251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.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1) посредством официального сайта </w:t>
      </w:r>
      <w:r>
        <w:rPr>
          <w:rFonts w:eastAsia="Calibri" w:cs="Times New Roman"/>
          <w:color w:val="000000"/>
          <w:sz w:val="27"/>
          <w:szCs w:val="27"/>
          <w:highlight w:val="white"/>
          <w:lang w:eastAsia="en-US"/>
        </w:rPr>
        <w:t xml:space="preserve">Главархитектуры Рязанской области: </w:t>
      </w:r>
      <w:hyperlink r:id="rId11" w:tooltip="https://uag.ryazan.gov.ru/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https://uag.ryazan.gov.ru/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none"/>
          <w:lang w:eastAsia="en-US"/>
        </w:rPr>
        <w:t xml:space="preserve"> (Главная —&gt; Приемная управления —&gt; Интернет приемная)</w:t>
      </w: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0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«10» апреля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17:00 час. </w:t>
        <w:br/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«20»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апреля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2" w:tooltip="mailto:uag@ryazan.gov.ru" w:history="1">
        <w:r>
          <w:rPr>
            <w:rFonts w:eastAsia="Times New Roman" w:cs="Times New Roman"/>
            <w:sz w:val="27"/>
            <w:szCs w:val="27"/>
            <w:highlight w:val="white"/>
            <w:lang w:eastAsia="en-US"/>
          </w:rPr>
          <w:t xml:space="preserve">uag@ryazan.gov.ru</w:t>
        </w:r>
      </w:hyperlink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 и замечаний: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«10»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«20»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, с 09:00 час. по 17:00 час.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br/>
        <w:t xml:space="preserve">в рабочие дни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(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при личном обращении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),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7"/>
          <w:highlight w:val="white"/>
          <w:lang w:eastAsia="en-US"/>
        </w:rPr>
        <w:t xml:space="preserve">- 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с 09:00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«10»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t xml:space="preserve"> по 17:00 час.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«20»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/>
          <w:sz w:val="27"/>
          <w:szCs w:val="27"/>
          <w:highlight w:val="white"/>
          <w:lang w:eastAsia="en-US"/>
        </w:rPr>
        <w:br/>
        <w:t xml:space="preserve">(посредством e-mail);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highlight w:val="white"/>
          <w:lang w:eastAsia="en-US"/>
        </w:rPr>
        <w:t xml:space="preserve">3) 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(Прием предложений</w:t>
        <w:br/>
        <w:t xml:space="preserve">и замечаний: с 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«10» апреля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2026 г.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по время окончания консультирования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br/>
        <w:t xml:space="preserve">«20» апреля 2026 г.)</w:t>
      </w:r>
      <w:r>
        <w:rPr>
          <w:rFonts w:eastAsia="Times New Roman" w:cs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ind w:left="-567" w:right="-284" w:firstLine="567"/>
        <w:jc w:val="both"/>
        <w:spacing w:line="328" w:lineRule="exact"/>
        <w:shd w:val="clear" w:color="ffffff" w:fill="ffffff" w:themeFill="background1"/>
        <w:rPr>
          <w:rFonts w:eastAsia="Times New Roman" w:cs="Times New Roman"/>
          <w:color w:val="000000"/>
          <w:sz w:val="27"/>
          <w:szCs w:val="27"/>
          <w:highlight w:val="white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highlight w:val="none"/>
          <w:lang w:eastAsia="en-US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  <w:r>
        <w:rPr>
          <w:rFonts w:eastAsia="Times New Roman" w:cs="Times New Roman"/>
          <w:color w:val="000000"/>
          <w:sz w:val="27"/>
          <w:szCs w:val="27"/>
          <w:highlight w:val="white"/>
        </w:rPr>
      </w:r>
    </w:p>
    <w:p>
      <w:pPr>
        <w:pStyle w:val="701"/>
        <w:ind w:left="-567" w:right="-284" w:firstLine="567"/>
        <w:jc w:val="both"/>
        <w:spacing w:line="328" w:lineRule="exact"/>
        <w:shd w:val="clear" w:color="ffffff" w:fill="ffffff" w:themeFill="background1"/>
        <w:rPr>
          <w:sz w:val="27"/>
        </w:rPr>
      </w:pPr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3" w:tooltip="consultantplus://offline/ref=1B091624708BD0A62622400DBE258133509EFB5ED3FA0865BA2CF8A2E22E48C6BF008CDB10A2086846CC165054A365B2AA1927A4EB70w54FO" w:history="1">
        <w:r>
          <w:rPr>
            <w:rFonts w:eastAsia="Times New Roman" w:cs="Times New Roman"/>
            <w:b/>
            <w:color w:val="000000" w:themeColor="text1"/>
            <w:sz w:val="27"/>
            <w:szCs w:val="27"/>
            <w:lang w:eastAsia="en-US"/>
          </w:rPr>
          <w:t xml:space="preserve">частью 12 статьи 5.1</w:t>
        </w:r>
      </w:hyperlink>
      <w:r>
        <w:rPr>
          <w:rFonts w:eastAsia="Times New Roman" w:cs="Times New Roman"/>
          <w:b/>
          <w:color w:val="000000" w:themeColor="text1"/>
          <w:sz w:val="27"/>
          <w:szCs w:val="27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1. 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 согласие на обработку персональных данных.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b w:val="0"/>
          <w:sz w:val="27"/>
          <w:szCs w:val="27"/>
          <w:u w:val="none"/>
        </w:rPr>
      </w:pPr>
      <w:r>
        <w:rPr>
          <w:rFonts w:eastAsia="Times New Roman" w:cs="Times New Roman"/>
          <w:b w:val="0"/>
          <w:color w:val="000000" w:themeColor="text1"/>
          <w:sz w:val="27"/>
          <w:szCs w:val="27"/>
          <w:u w:val="none"/>
          <w:lang w:eastAsia="en-US"/>
        </w:rPr>
        <w:t xml:space="preserve">2. 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0"/>
          <w:sz w:val="27"/>
          <w:szCs w:val="27"/>
          <w:u w:val="none"/>
        </w:rPr>
      </w:r>
      <w:r>
        <w:rPr>
          <w:b w:val="0"/>
          <w:sz w:val="27"/>
          <w:szCs w:val="27"/>
          <w:u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>
        <w:rPr>
          <w:sz w:val="27"/>
        </w:rPr>
      </w:r>
    </w:p>
    <w:p>
      <w:pPr>
        <w:pStyle w:val="701"/>
        <w:ind w:left="-567" w:right="-284" w:firstLine="567"/>
        <w:jc w:val="both"/>
        <w:spacing w:before="0" w:after="0" w:afterAutospacing="0" w:line="328" w:lineRule="exact"/>
        <w:rPr>
          <w:rFonts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б) 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  <w:r>
        <w:rPr>
          <w:rFonts w:eastAsia="Times New Roman" w:cs="Times New Roman"/>
          <w:color w:val="000000"/>
          <w:sz w:val="27"/>
          <w:szCs w:val="27"/>
          <w:highlight w:val="none"/>
        </w:rPr>
      </w:r>
    </w:p>
    <w:p>
      <w:pPr>
        <w:pStyle w:val="701"/>
        <w:ind w:left="-567" w:right="-285" w:firstLine="567"/>
        <w:jc w:val="both"/>
        <w:spacing w:before="0" w:after="0" w:afterAutospacing="0" w:line="328" w:lineRule="exact"/>
        <w:rPr>
          <w:sz w:val="27"/>
        </w:rPr>
      </w:pPr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4" w:tooltip="consultantplus://offline/ref=6EDCD45373559757120812EE89D46866DF34B0F5DBB9A04464D866CC93A44333B1A6BD74F119F9A05014B500D8p704M" w:history="1">
        <w:r>
          <w:rPr>
            <w:rFonts w:eastAsia="Times New Roman" w:cs="Times New Roman"/>
            <w:color w:val="000000" w:themeColor="text1"/>
            <w:sz w:val="27"/>
            <w:szCs w:val="27"/>
            <w:lang w:eastAsia="en-US"/>
          </w:rPr>
          <w:t xml:space="preserve">законом</w:t>
        </w:r>
      </w:hyperlink>
      <w:r>
        <w:rPr>
          <w:rFonts w:eastAsia="Times New Roman" w:cs="Times New Roman"/>
          <w:color w:val="000000" w:themeColor="text1"/>
          <w:sz w:val="27"/>
          <w:szCs w:val="27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>
        <w:rPr>
          <w:sz w:val="27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PT Sans">
    <w:panose1 w:val="020B0503020203020204"/>
  </w:font>
  <w:font w:name="Symbol">
    <w:panose1 w:val="05010000000000000000"/>
  </w:font>
  <w:font w:name="Calibri">
    <w:panose1 w:val="020F050202020403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2"/>
      <w:jc w:val="center"/>
      <w:rPr>
        <w:highlight w:val="none"/>
      </w:rPr>
    </w:pPr>
    <w:r>
      <w:rPr>
        <w:highlight w:val="none"/>
      </w:rPr>
    </w:r>
    <w:r>
      <w:rPr>
        <w:highlight w:val="none"/>
      </w:rPr>
    </w:r>
    <w:r>
      <w:rPr>
        <w:highlight w:val="none"/>
      </w:rPr>
    </w:r>
  </w:p>
  <w:p>
    <w:pPr>
      <w:pStyle w:val="932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93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7">
    <w:name w:val="table of figures"/>
    <w:basedOn w:val="701"/>
    <w:next w:val="701"/>
    <w:uiPriority w:val="99"/>
    <w:unhideWhenUsed/>
    <w:pPr>
      <w:spacing w:after="0" w:afterAutospacing="0"/>
    </w:pPr>
  </w:style>
  <w:style w:type="character" w:styleId="698">
    <w:name w:val="Hyperlink"/>
    <w:uiPriority w:val="99"/>
    <w:unhideWhenUsed/>
    <w:rPr>
      <w:color w:val="0000ff" w:themeColor="hyperlink"/>
      <w:u w:val="single"/>
    </w:rPr>
  </w:style>
  <w:style w:type="character" w:styleId="699">
    <w:name w:val="footnote reference"/>
    <w:basedOn w:val="716"/>
    <w:uiPriority w:val="99"/>
    <w:unhideWhenUsed/>
    <w:rPr>
      <w:vertAlign w:val="superscript"/>
    </w:rPr>
  </w:style>
  <w:style w:type="character" w:styleId="700">
    <w:name w:val="endnote reference"/>
    <w:basedOn w:val="716"/>
    <w:uiPriority w:val="99"/>
    <w:semiHidden/>
    <w:unhideWhenUsed/>
    <w:rPr>
      <w:vertAlign w:val="superscript"/>
    </w:rPr>
  </w:style>
  <w:style w:type="paragraph" w:styleId="701" w:default="1">
    <w:name w:val="Normal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702">
    <w:name w:val="Heading 1"/>
    <w:basedOn w:val="701"/>
    <w:next w:val="701"/>
    <w:qFormat/>
    <w:pPr>
      <w:jc w:val="center"/>
      <w:keepNext/>
      <w:outlineLvl w:val="0"/>
    </w:pPr>
    <w:rPr>
      <w:b/>
      <w:bCs/>
      <w:spacing w:val="-20"/>
      <w:sz w:val="32"/>
    </w:rPr>
  </w:style>
  <w:style w:type="paragraph" w:styleId="703">
    <w:name w:val="Heading 2"/>
    <w:basedOn w:val="701"/>
    <w:next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4">
    <w:name w:val="Heading 3"/>
    <w:basedOn w:val="701"/>
    <w:next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701"/>
    <w:next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701"/>
    <w:next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701"/>
    <w:next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701"/>
    <w:next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Интернет-ссылка"/>
    <w:basedOn w:val="716"/>
    <w:uiPriority w:val="99"/>
    <w:unhideWhenUsed/>
    <w:rPr>
      <w:color w:val="0000ff" w:themeColor="hyperlink"/>
      <w:u w:val="single"/>
    </w:rPr>
  </w:style>
  <w:style w:type="character" w:styleId="712">
    <w:name w:val="Привязка сноски"/>
    <w:rPr>
      <w:vertAlign w:val="superscript"/>
    </w:rPr>
  </w:style>
  <w:style w:type="character" w:styleId="713" w:customStyle="1">
    <w:name w:val="Footnote Characters"/>
    <w:basedOn w:val="716"/>
    <w:qFormat/>
    <w:rPr>
      <w:vertAlign w:val="superscript"/>
    </w:rPr>
  </w:style>
  <w:style w:type="character" w:styleId="714">
    <w:name w:val="Привязка концевой сноски"/>
    <w:rPr>
      <w:vertAlign w:val="superscript"/>
    </w:rPr>
  </w:style>
  <w:style w:type="character" w:styleId="715" w:customStyle="1">
    <w:name w:val="Endnote Characters"/>
    <w:basedOn w:val="716"/>
    <w:qFormat/>
    <w:rPr>
      <w:vertAlign w:val="superscript"/>
    </w:rPr>
  </w:style>
  <w:style w:type="character" w:styleId="716" w:default="1">
    <w:name w:val="Default Paragraph Font"/>
    <w:uiPriority w:val="1"/>
    <w:semiHidden/>
    <w:unhideWhenUsed/>
    <w:qFormat/>
  </w:style>
  <w:style w:type="character" w:styleId="717" w:customStyle="1">
    <w:name w:val="WW8Num1z0"/>
    <w:qFormat/>
  </w:style>
  <w:style w:type="character" w:styleId="718" w:customStyle="1">
    <w:name w:val="WW8Num1z1"/>
    <w:qFormat/>
  </w:style>
  <w:style w:type="character" w:styleId="719" w:customStyle="1">
    <w:name w:val="WW8Num1z2"/>
    <w:qFormat/>
  </w:style>
  <w:style w:type="character" w:styleId="720" w:customStyle="1">
    <w:name w:val="WW8Num1z3"/>
    <w:qFormat/>
  </w:style>
  <w:style w:type="character" w:styleId="721" w:customStyle="1">
    <w:name w:val="WW8Num1z4"/>
    <w:qFormat/>
  </w:style>
  <w:style w:type="character" w:styleId="722" w:customStyle="1">
    <w:name w:val="WW8Num1z5"/>
    <w:qFormat/>
  </w:style>
  <w:style w:type="character" w:styleId="723" w:customStyle="1">
    <w:name w:val="WW8Num1z6"/>
    <w:qFormat/>
  </w:style>
  <w:style w:type="character" w:styleId="724" w:customStyle="1">
    <w:name w:val="WW8Num1z7"/>
    <w:qFormat/>
  </w:style>
  <w:style w:type="character" w:styleId="725" w:customStyle="1">
    <w:name w:val="WW8Num1z8"/>
    <w:qFormat/>
  </w:style>
  <w:style w:type="character" w:styleId="726" w:customStyle="1">
    <w:name w:val="WW8Num2z0"/>
    <w:qFormat/>
  </w:style>
  <w:style w:type="character" w:styleId="727" w:customStyle="1">
    <w:name w:val="WW8Num2z1"/>
    <w:qFormat/>
  </w:style>
  <w:style w:type="character" w:styleId="728" w:customStyle="1">
    <w:name w:val="WW8Num3z0"/>
    <w:qFormat/>
    <w:rPr>
      <w:rFonts w:eastAsia="Courier New"/>
    </w:rPr>
  </w:style>
  <w:style w:type="character" w:styleId="729" w:customStyle="1">
    <w:name w:val="WW8Num3z1"/>
    <w:qFormat/>
  </w:style>
  <w:style w:type="character" w:styleId="730" w:customStyle="1">
    <w:name w:val="WW8Num3z2"/>
    <w:qFormat/>
  </w:style>
  <w:style w:type="character" w:styleId="731" w:customStyle="1">
    <w:name w:val="WW8Num3z3"/>
    <w:qFormat/>
  </w:style>
  <w:style w:type="character" w:styleId="732" w:customStyle="1">
    <w:name w:val="WW8Num3z4"/>
    <w:qFormat/>
  </w:style>
  <w:style w:type="character" w:styleId="733" w:customStyle="1">
    <w:name w:val="WW8Num3z5"/>
    <w:qFormat/>
  </w:style>
  <w:style w:type="character" w:styleId="734" w:customStyle="1">
    <w:name w:val="WW8Num3z6"/>
    <w:qFormat/>
  </w:style>
  <w:style w:type="character" w:styleId="735" w:customStyle="1">
    <w:name w:val="WW8Num3z7"/>
    <w:qFormat/>
  </w:style>
  <w:style w:type="character" w:styleId="736" w:customStyle="1">
    <w:name w:val="WW8Num3z8"/>
    <w:qFormat/>
  </w:style>
  <w:style w:type="character" w:styleId="737" w:customStyle="1">
    <w:name w:val="WW8Num4z0"/>
    <w:qFormat/>
  </w:style>
  <w:style w:type="character" w:styleId="738" w:customStyle="1">
    <w:name w:val="WW8Num4z1"/>
    <w:qFormat/>
  </w:style>
  <w:style w:type="character" w:styleId="739" w:customStyle="1">
    <w:name w:val="WW8Num4z2"/>
    <w:qFormat/>
  </w:style>
  <w:style w:type="character" w:styleId="740" w:customStyle="1">
    <w:name w:val="WW8Num4z3"/>
    <w:qFormat/>
  </w:style>
  <w:style w:type="character" w:styleId="741" w:customStyle="1">
    <w:name w:val="WW8Num4z4"/>
    <w:qFormat/>
  </w:style>
  <w:style w:type="character" w:styleId="742" w:customStyle="1">
    <w:name w:val="WW8Num4z5"/>
    <w:qFormat/>
  </w:style>
  <w:style w:type="character" w:styleId="743" w:customStyle="1">
    <w:name w:val="WW8Num4z6"/>
    <w:qFormat/>
  </w:style>
  <w:style w:type="character" w:styleId="744" w:customStyle="1">
    <w:name w:val="WW8Num4z7"/>
    <w:qFormat/>
  </w:style>
  <w:style w:type="character" w:styleId="745" w:customStyle="1">
    <w:name w:val="WW8Num4z8"/>
    <w:qFormat/>
  </w:style>
  <w:style w:type="character" w:styleId="746" w:customStyle="1">
    <w:name w:val="WW8Num5z0"/>
    <w:qFormat/>
  </w:style>
  <w:style w:type="character" w:styleId="747" w:customStyle="1">
    <w:name w:val="WW8Num5z1"/>
    <w:qFormat/>
  </w:style>
  <w:style w:type="character" w:styleId="748" w:customStyle="1">
    <w:name w:val="WW8Num5z2"/>
    <w:qFormat/>
  </w:style>
  <w:style w:type="character" w:styleId="749" w:customStyle="1">
    <w:name w:val="WW8Num5z3"/>
    <w:qFormat/>
  </w:style>
  <w:style w:type="character" w:styleId="750" w:customStyle="1">
    <w:name w:val="WW8Num5z4"/>
    <w:qFormat/>
  </w:style>
  <w:style w:type="character" w:styleId="751" w:customStyle="1">
    <w:name w:val="WW8Num5z5"/>
    <w:qFormat/>
  </w:style>
  <w:style w:type="character" w:styleId="752" w:customStyle="1">
    <w:name w:val="WW8Num5z6"/>
    <w:qFormat/>
  </w:style>
  <w:style w:type="character" w:styleId="753" w:customStyle="1">
    <w:name w:val="WW8Num5z7"/>
    <w:qFormat/>
  </w:style>
  <w:style w:type="character" w:styleId="754" w:customStyle="1">
    <w:name w:val="WW8Num5z8"/>
    <w:qFormat/>
  </w:style>
  <w:style w:type="character" w:styleId="755" w:customStyle="1">
    <w:name w:val="WW8Num6z0"/>
    <w:qFormat/>
  </w:style>
  <w:style w:type="character" w:styleId="756" w:customStyle="1">
    <w:name w:val="WW8Num6z1"/>
    <w:qFormat/>
  </w:style>
  <w:style w:type="character" w:styleId="757" w:customStyle="1">
    <w:name w:val="WW8Num6z2"/>
    <w:qFormat/>
  </w:style>
  <w:style w:type="character" w:styleId="758" w:customStyle="1">
    <w:name w:val="WW8Num6z3"/>
    <w:qFormat/>
  </w:style>
  <w:style w:type="character" w:styleId="759" w:customStyle="1">
    <w:name w:val="WW8Num6z4"/>
    <w:qFormat/>
  </w:style>
  <w:style w:type="character" w:styleId="760" w:customStyle="1">
    <w:name w:val="WW8Num6z5"/>
    <w:qFormat/>
  </w:style>
  <w:style w:type="character" w:styleId="761" w:customStyle="1">
    <w:name w:val="WW8Num6z6"/>
    <w:qFormat/>
  </w:style>
  <w:style w:type="character" w:styleId="762" w:customStyle="1">
    <w:name w:val="WW8Num6z7"/>
    <w:qFormat/>
  </w:style>
  <w:style w:type="character" w:styleId="763" w:customStyle="1">
    <w:name w:val="WW8Num6z8"/>
    <w:qFormat/>
  </w:style>
  <w:style w:type="character" w:styleId="764" w:customStyle="1">
    <w:name w:val="WW8Num7z0"/>
    <w:qFormat/>
  </w:style>
  <w:style w:type="character" w:styleId="765" w:customStyle="1">
    <w:name w:val="WW8Num7z1"/>
    <w:qFormat/>
  </w:style>
  <w:style w:type="character" w:styleId="766" w:customStyle="1">
    <w:name w:val="WW8Num7z2"/>
    <w:qFormat/>
  </w:style>
  <w:style w:type="character" w:styleId="767" w:customStyle="1">
    <w:name w:val="WW8Num7z3"/>
    <w:qFormat/>
  </w:style>
  <w:style w:type="character" w:styleId="768" w:customStyle="1">
    <w:name w:val="WW8Num7z4"/>
    <w:qFormat/>
  </w:style>
  <w:style w:type="character" w:styleId="769" w:customStyle="1">
    <w:name w:val="WW8Num7z5"/>
    <w:qFormat/>
  </w:style>
  <w:style w:type="character" w:styleId="770" w:customStyle="1">
    <w:name w:val="WW8Num7z6"/>
    <w:qFormat/>
  </w:style>
  <w:style w:type="character" w:styleId="771" w:customStyle="1">
    <w:name w:val="WW8Num7z7"/>
    <w:qFormat/>
  </w:style>
  <w:style w:type="character" w:styleId="772" w:customStyle="1">
    <w:name w:val="WW8Num7z8"/>
    <w:qFormat/>
  </w:style>
  <w:style w:type="character" w:styleId="773" w:customStyle="1">
    <w:name w:val="WW8Num8z0"/>
    <w:qFormat/>
  </w:style>
  <w:style w:type="character" w:styleId="774" w:customStyle="1">
    <w:name w:val="WW8Num8z1"/>
    <w:qFormat/>
  </w:style>
  <w:style w:type="character" w:styleId="775" w:customStyle="1">
    <w:name w:val="WW8Num8z2"/>
    <w:qFormat/>
  </w:style>
  <w:style w:type="character" w:styleId="776" w:customStyle="1">
    <w:name w:val="WW8Num8z3"/>
    <w:qFormat/>
  </w:style>
  <w:style w:type="character" w:styleId="777" w:customStyle="1">
    <w:name w:val="WW8Num8z4"/>
    <w:qFormat/>
  </w:style>
  <w:style w:type="character" w:styleId="778" w:customStyle="1">
    <w:name w:val="WW8Num8z5"/>
    <w:qFormat/>
  </w:style>
  <w:style w:type="character" w:styleId="779" w:customStyle="1">
    <w:name w:val="WW8Num8z6"/>
    <w:qFormat/>
  </w:style>
  <w:style w:type="character" w:styleId="780" w:customStyle="1">
    <w:name w:val="WW8Num8z7"/>
    <w:qFormat/>
  </w:style>
  <w:style w:type="character" w:styleId="781" w:customStyle="1">
    <w:name w:val="WW8Num8z8"/>
    <w:qFormat/>
  </w:style>
  <w:style w:type="character" w:styleId="782" w:customStyle="1">
    <w:name w:val="WW8Num9z0"/>
    <w:qFormat/>
  </w:style>
  <w:style w:type="character" w:styleId="783" w:customStyle="1">
    <w:name w:val="WW8Num9z1"/>
    <w:qFormat/>
  </w:style>
  <w:style w:type="character" w:styleId="784" w:customStyle="1">
    <w:name w:val="WW8Num9z2"/>
    <w:qFormat/>
  </w:style>
  <w:style w:type="character" w:styleId="785" w:customStyle="1">
    <w:name w:val="WW8Num9z3"/>
    <w:qFormat/>
  </w:style>
  <w:style w:type="character" w:styleId="786" w:customStyle="1">
    <w:name w:val="WW8Num9z4"/>
    <w:qFormat/>
  </w:style>
  <w:style w:type="character" w:styleId="787" w:customStyle="1">
    <w:name w:val="WW8Num9z5"/>
    <w:qFormat/>
  </w:style>
  <w:style w:type="character" w:styleId="788" w:customStyle="1">
    <w:name w:val="WW8Num9z6"/>
    <w:qFormat/>
  </w:style>
  <w:style w:type="character" w:styleId="789" w:customStyle="1">
    <w:name w:val="WW8Num9z7"/>
    <w:qFormat/>
  </w:style>
  <w:style w:type="character" w:styleId="790" w:customStyle="1">
    <w:name w:val="WW8Num9z8"/>
    <w:qFormat/>
  </w:style>
  <w:style w:type="character" w:styleId="791" w:customStyle="1">
    <w:name w:val="WW8Num10z0"/>
    <w:qFormat/>
  </w:style>
  <w:style w:type="character" w:styleId="792" w:customStyle="1">
    <w:name w:val="WW8Num10z1"/>
    <w:qFormat/>
  </w:style>
  <w:style w:type="character" w:styleId="793" w:customStyle="1">
    <w:name w:val="WW8Num10z2"/>
    <w:qFormat/>
  </w:style>
  <w:style w:type="character" w:styleId="794" w:customStyle="1">
    <w:name w:val="WW8Num10z3"/>
    <w:qFormat/>
  </w:style>
  <w:style w:type="character" w:styleId="795" w:customStyle="1">
    <w:name w:val="WW8Num10z4"/>
    <w:qFormat/>
  </w:style>
  <w:style w:type="character" w:styleId="796" w:customStyle="1">
    <w:name w:val="WW8Num10z5"/>
    <w:qFormat/>
  </w:style>
  <w:style w:type="character" w:styleId="797" w:customStyle="1">
    <w:name w:val="WW8Num10z6"/>
    <w:qFormat/>
  </w:style>
  <w:style w:type="character" w:styleId="798" w:customStyle="1">
    <w:name w:val="WW8Num10z7"/>
    <w:qFormat/>
  </w:style>
  <w:style w:type="character" w:styleId="799" w:customStyle="1">
    <w:name w:val="WW8Num10z8"/>
    <w:qFormat/>
  </w:style>
  <w:style w:type="character" w:styleId="800" w:customStyle="1">
    <w:name w:val="WW8Num11z0"/>
    <w:qFormat/>
  </w:style>
  <w:style w:type="character" w:styleId="801" w:customStyle="1">
    <w:name w:val="WW8Num11z1"/>
    <w:qFormat/>
  </w:style>
  <w:style w:type="character" w:styleId="802" w:customStyle="1">
    <w:name w:val="WW8Num11z2"/>
    <w:qFormat/>
  </w:style>
  <w:style w:type="character" w:styleId="803" w:customStyle="1">
    <w:name w:val="WW8Num11z3"/>
    <w:qFormat/>
  </w:style>
  <w:style w:type="character" w:styleId="804" w:customStyle="1">
    <w:name w:val="WW8Num11z4"/>
    <w:qFormat/>
  </w:style>
  <w:style w:type="character" w:styleId="805" w:customStyle="1">
    <w:name w:val="WW8Num11z5"/>
    <w:qFormat/>
  </w:style>
  <w:style w:type="character" w:styleId="806" w:customStyle="1">
    <w:name w:val="WW8Num11z6"/>
    <w:qFormat/>
  </w:style>
  <w:style w:type="character" w:styleId="807" w:customStyle="1">
    <w:name w:val="WW8Num11z7"/>
    <w:qFormat/>
  </w:style>
  <w:style w:type="character" w:styleId="808" w:customStyle="1">
    <w:name w:val="WW8Num11z8"/>
    <w:qFormat/>
  </w:style>
  <w:style w:type="character" w:styleId="809" w:customStyle="1">
    <w:name w:val="WW8Num12z0"/>
    <w:qFormat/>
  </w:style>
  <w:style w:type="character" w:styleId="810" w:customStyle="1">
    <w:name w:val="WW8Num12z1"/>
    <w:qFormat/>
  </w:style>
  <w:style w:type="character" w:styleId="811" w:customStyle="1">
    <w:name w:val="WW8Num12z2"/>
    <w:qFormat/>
  </w:style>
  <w:style w:type="character" w:styleId="812" w:customStyle="1">
    <w:name w:val="WW8Num12z3"/>
    <w:qFormat/>
  </w:style>
  <w:style w:type="character" w:styleId="813" w:customStyle="1">
    <w:name w:val="WW8Num12z4"/>
    <w:qFormat/>
  </w:style>
  <w:style w:type="character" w:styleId="814" w:customStyle="1">
    <w:name w:val="WW8Num12z5"/>
    <w:qFormat/>
  </w:style>
  <w:style w:type="character" w:styleId="815" w:customStyle="1">
    <w:name w:val="WW8Num12z6"/>
    <w:qFormat/>
  </w:style>
  <w:style w:type="character" w:styleId="816" w:customStyle="1">
    <w:name w:val="WW8Num12z7"/>
    <w:qFormat/>
  </w:style>
  <w:style w:type="character" w:styleId="817" w:customStyle="1">
    <w:name w:val="WW8Num12z8"/>
    <w:qFormat/>
  </w:style>
  <w:style w:type="character" w:styleId="818" w:customStyle="1">
    <w:name w:val="WW8Num13z0"/>
    <w:qFormat/>
  </w:style>
  <w:style w:type="character" w:styleId="819" w:customStyle="1">
    <w:name w:val="WW8Num13z1"/>
    <w:qFormat/>
  </w:style>
  <w:style w:type="character" w:styleId="820" w:customStyle="1">
    <w:name w:val="WW8Num13z2"/>
    <w:qFormat/>
  </w:style>
  <w:style w:type="character" w:styleId="821" w:customStyle="1">
    <w:name w:val="WW8Num13z3"/>
    <w:qFormat/>
  </w:style>
  <w:style w:type="character" w:styleId="822" w:customStyle="1">
    <w:name w:val="WW8Num13z4"/>
    <w:qFormat/>
  </w:style>
  <w:style w:type="character" w:styleId="823" w:customStyle="1">
    <w:name w:val="WW8Num13z5"/>
    <w:qFormat/>
  </w:style>
  <w:style w:type="character" w:styleId="824" w:customStyle="1">
    <w:name w:val="WW8Num13z6"/>
    <w:qFormat/>
  </w:style>
  <w:style w:type="character" w:styleId="825" w:customStyle="1">
    <w:name w:val="WW8Num13z7"/>
    <w:qFormat/>
  </w:style>
  <w:style w:type="character" w:styleId="826" w:customStyle="1">
    <w:name w:val="WW8Num13z8"/>
    <w:qFormat/>
  </w:style>
  <w:style w:type="character" w:styleId="827" w:customStyle="1">
    <w:name w:val="WW8Num14z0"/>
    <w:qFormat/>
  </w:style>
  <w:style w:type="character" w:styleId="828" w:customStyle="1">
    <w:name w:val="WW8Num14z1"/>
    <w:qFormat/>
  </w:style>
  <w:style w:type="character" w:styleId="829" w:customStyle="1">
    <w:name w:val="WW8Num14z2"/>
    <w:qFormat/>
  </w:style>
  <w:style w:type="character" w:styleId="830" w:customStyle="1">
    <w:name w:val="WW8Num14z3"/>
    <w:qFormat/>
  </w:style>
  <w:style w:type="character" w:styleId="831" w:customStyle="1">
    <w:name w:val="WW8Num14z4"/>
    <w:qFormat/>
  </w:style>
  <w:style w:type="character" w:styleId="832" w:customStyle="1">
    <w:name w:val="WW8Num14z5"/>
    <w:qFormat/>
  </w:style>
  <w:style w:type="character" w:styleId="833" w:customStyle="1">
    <w:name w:val="WW8Num14z6"/>
    <w:qFormat/>
  </w:style>
  <w:style w:type="character" w:styleId="834" w:customStyle="1">
    <w:name w:val="WW8Num14z7"/>
    <w:qFormat/>
  </w:style>
  <w:style w:type="character" w:styleId="835" w:customStyle="1">
    <w:name w:val="WW8Num14z8"/>
    <w:qFormat/>
  </w:style>
  <w:style w:type="character" w:styleId="836" w:customStyle="1">
    <w:name w:val="WW8Num15z0"/>
    <w:qFormat/>
  </w:style>
  <w:style w:type="character" w:styleId="837" w:customStyle="1">
    <w:name w:val="WW8Num15z1"/>
    <w:qFormat/>
  </w:style>
  <w:style w:type="character" w:styleId="838" w:customStyle="1">
    <w:name w:val="WW8Num15z2"/>
    <w:qFormat/>
  </w:style>
  <w:style w:type="character" w:styleId="839" w:customStyle="1">
    <w:name w:val="WW8Num15z3"/>
    <w:qFormat/>
  </w:style>
  <w:style w:type="character" w:styleId="840" w:customStyle="1">
    <w:name w:val="WW8Num15z4"/>
    <w:qFormat/>
  </w:style>
  <w:style w:type="character" w:styleId="841" w:customStyle="1">
    <w:name w:val="WW8Num15z5"/>
    <w:qFormat/>
  </w:style>
  <w:style w:type="character" w:styleId="842" w:customStyle="1">
    <w:name w:val="WW8Num15z6"/>
    <w:qFormat/>
  </w:style>
  <w:style w:type="character" w:styleId="843" w:customStyle="1">
    <w:name w:val="WW8Num15z7"/>
    <w:qFormat/>
  </w:style>
  <w:style w:type="character" w:styleId="844" w:customStyle="1">
    <w:name w:val="WW8Num15z8"/>
    <w:qFormat/>
  </w:style>
  <w:style w:type="character" w:styleId="845" w:customStyle="1">
    <w:name w:val="WW8Num16z0"/>
    <w:qFormat/>
  </w:style>
  <w:style w:type="character" w:styleId="846" w:customStyle="1">
    <w:name w:val="WW8Num16z1"/>
    <w:qFormat/>
    <w:rPr>
      <w:rFonts w:ascii="Times New Roman" w:hAnsi="Times New Roman" w:eastAsia="Times New Roman"/>
    </w:rPr>
  </w:style>
  <w:style w:type="character" w:styleId="847" w:customStyle="1">
    <w:name w:val="WW8Num16z2"/>
    <w:qFormat/>
  </w:style>
  <w:style w:type="character" w:styleId="848" w:customStyle="1">
    <w:name w:val="WW8Num16z3"/>
    <w:qFormat/>
  </w:style>
  <w:style w:type="character" w:styleId="849" w:customStyle="1">
    <w:name w:val="WW8Num16z4"/>
    <w:qFormat/>
  </w:style>
  <w:style w:type="character" w:styleId="850" w:customStyle="1">
    <w:name w:val="WW8Num16z5"/>
    <w:qFormat/>
  </w:style>
  <w:style w:type="character" w:styleId="851" w:customStyle="1">
    <w:name w:val="WW8Num16z6"/>
    <w:qFormat/>
  </w:style>
  <w:style w:type="character" w:styleId="852" w:customStyle="1">
    <w:name w:val="WW8Num16z7"/>
    <w:qFormat/>
  </w:style>
  <w:style w:type="character" w:styleId="853" w:customStyle="1">
    <w:name w:val="WW8Num16z8"/>
    <w:qFormat/>
  </w:style>
  <w:style w:type="character" w:styleId="854" w:customStyle="1">
    <w:name w:val="WW8NumSt12z0"/>
    <w:qFormat/>
    <w:rPr>
      <w:rFonts w:ascii="Courier New" w:hAnsi="Courier New"/>
    </w:rPr>
  </w:style>
  <w:style w:type="character" w:styleId="855" w:customStyle="1">
    <w:name w:val="Основной шрифт абзаца1"/>
    <w:qFormat/>
  </w:style>
  <w:style w:type="character" w:styleId="856">
    <w:name w:val="page number"/>
    <w:basedOn w:val="855"/>
    <w:qFormat/>
  </w:style>
  <w:style w:type="character" w:styleId="857" w:customStyle="1">
    <w:name w:val="Посещённая гиперссылка"/>
    <w:rPr>
      <w:color w:val="800080"/>
      <w:u w:val="single"/>
    </w:rPr>
  </w:style>
  <w:style w:type="character" w:styleId="858" w:customStyle="1">
    <w:name w:val="Основной текст Знак"/>
    <w:qFormat/>
    <w:rPr>
      <w:sz w:val="28"/>
      <w:lang w:val="en-US"/>
    </w:rPr>
  </w:style>
  <w:style w:type="character" w:styleId="859" w:customStyle="1">
    <w:name w:val="Font Style23"/>
    <w:qFormat/>
    <w:rPr>
      <w:rFonts w:ascii="Courier New" w:hAnsi="Courier New"/>
      <w:sz w:val="18"/>
      <w:szCs w:val="18"/>
    </w:rPr>
  </w:style>
  <w:style w:type="character" w:styleId="860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861" w:customStyle="1">
    <w:name w:val="Основной текст_"/>
    <w:qFormat/>
    <w:rPr>
      <w:rFonts w:ascii="Calibri" w:hAnsi="Calibri" w:eastAsia="Calibri"/>
      <w:sz w:val="21"/>
      <w:szCs w:val="21"/>
      <w:shd w:val="clear" w:color="ffffff" w:fill="ffffff"/>
    </w:rPr>
  </w:style>
  <w:style w:type="character" w:styleId="862" w:customStyle="1">
    <w:name w:val="Верхний колонтитул Знак"/>
    <w:uiPriority w:val="99"/>
    <w:qFormat/>
    <w:rPr>
      <w:sz w:val="26"/>
    </w:rPr>
  </w:style>
  <w:style w:type="character" w:styleId="863" w:customStyle="1">
    <w:name w:val="Заголовок 1 Знак"/>
    <w:qFormat/>
    <w:rPr>
      <w:b/>
      <w:bCs/>
      <w:spacing w:val="-20"/>
      <w:sz w:val="32"/>
    </w:rPr>
  </w:style>
  <w:style w:type="character" w:styleId="864" w:customStyle="1">
    <w:name w:val="WW8Num17z0"/>
    <w:qFormat/>
    <w:rPr>
      <w:rFonts w:eastAsia="Times New Roman"/>
    </w:rPr>
  </w:style>
  <w:style w:type="character" w:styleId="865" w:customStyle="1">
    <w:name w:val="WW8Num17z1"/>
    <w:qFormat/>
    <w:rPr>
      <w:rFonts w:eastAsia="Times New Roman"/>
    </w:rPr>
  </w:style>
  <w:style w:type="character" w:styleId="866" w:customStyle="1">
    <w:name w:val="WW8Num18z0"/>
    <w:qFormat/>
    <w:rPr>
      <w:rFonts w:eastAsia="Times New Roman"/>
    </w:rPr>
  </w:style>
  <w:style w:type="character" w:styleId="867" w:customStyle="1">
    <w:name w:val="WW8Num18z1"/>
    <w:qFormat/>
    <w:rPr>
      <w:rFonts w:eastAsia="Times New Roman"/>
    </w:rPr>
  </w:style>
  <w:style w:type="character" w:styleId="868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869" w:customStyle="1">
    <w:name w:val="WW8Num19z1"/>
    <w:qFormat/>
    <w:rPr>
      <w:rFonts w:eastAsia="Times New Roman"/>
    </w:rPr>
  </w:style>
  <w:style w:type="character" w:styleId="870" w:customStyle="1">
    <w:name w:val="WW8Num20z0"/>
    <w:qFormat/>
    <w:rPr>
      <w:rFonts w:eastAsia="Times New Roman"/>
    </w:rPr>
  </w:style>
  <w:style w:type="character" w:styleId="871" w:customStyle="1">
    <w:name w:val="WW8Num20z1"/>
    <w:qFormat/>
    <w:rPr>
      <w:rFonts w:eastAsia="Times New Roman"/>
    </w:rPr>
  </w:style>
  <w:style w:type="character" w:styleId="872" w:customStyle="1">
    <w:name w:val="WW8Num21z0"/>
    <w:qFormat/>
    <w:rPr>
      <w:rFonts w:eastAsia="Times New Roman"/>
    </w:rPr>
  </w:style>
  <w:style w:type="character" w:styleId="873" w:customStyle="1">
    <w:name w:val="WW8Num21z1"/>
    <w:qFormat/>
    <w:rPr>
      <w:rFonts w:ascii="Times New Roman" w:hAnsi="Times New Roman" w:eastAsia="Times New Roman"/>
    </w:rPr>
  </w:style>
  <w:style w:type="character" w:styleId="874" w:customStyle="1">
    <w:name w:val="WW8Num21z2"/>
    <w:qFormat/>
    <w:rPr>
      <w:rFonts w:eastAsia="Times New Roman"/>
    </w:rPr>
  </w:style>
  <w:style w:type="character" w:styleId="875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876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877" w:customStyle="1">
    <w:name w:val="Основной текст 2 Знак1"/>
    <w:qFormat/>
    <w:rPr>
      <w:rFonts w:eastAsia="Times New Roman"/>
      <w:lang w:eastAsia="ru-RU"/>
    </w:rPr>
  </w:style>
  <w:style w:type="character" w:styleId="878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879" w:customStyle="1">
    <w:name w:val="WW8Num2z3"/>
    <w:qFormat/>
    <w:rPr>
      <w:rFonts w:ascii="Symbol" w:hAnsi="Symbol" w:eastAsia="Symbol"/>
    </w:rPr>
  </w:style>
  <w:style w:type="character" w:styleId="880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881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882" w:customStyle="1">
    <w:name w:val="Заголовок №5"/>
    <w:qFormat/>
    <w:rPr>
      <w:rFonts w:ascii="Times New Roman" w:hAnsi="Times New Roman" w:eastAsia="Times New Roman"/>
      <w:b/>
      <w:bCs/>
      <w:i w:val="0"/>
      <w:iCs w:val="0"/>
      <w:caps w:val="0"/>
      <w:smallCaps w:val="0"/>
      <w:strike w:val="0"/>
      <w:color w:val="000000"/>
      <w:spacing w:val="-3"/>
      <w:sz w:val="21"/>
      <w:szCs w:val="21"/>
      <w:u w:val="single"/>
      <w:lang w:val="ru-RU"/>
    </w:rPr>
  </w:style>
  <w:style w:type="character" w:styleId="883" w:customStyle="1">
    <w:name w:val="Основной шрифт абзаца3"/>
    <w:qFormat/>
  </w:style>
  <w:style w:type="character" w:styleId="884" w:customStyle="1">
    <w:name w:val="Основной шрифт абзаца2"/>
    <w:qFormat/>
  </w:style>
  <w:style w:type="character" w:styleId="885" w:customStyle="1">
    <w:name w:val="WW8Num2z2"/>
    <w:qFormat/>
  </w:style>
  <w:style w:type="character" w:styleId="886" w:customStyle="1">
    <w:name w:val="WW8Num2z4"/>
    <w:qFormat/>
  </w:style>
  <w:style w:type="character" w:styleId="887" w:customStyle="1">
    <w:name w:val="WW8Num2z5"/>
    <w:qFormat/>
  </w:style>
  <w:style w:type="character" w:styleId="888" w:customStyle="1">
    <w:name w:val="WW8Num2z6"/>
    <w:qFormat/>
  </w:style>
  <w:style w:type="character" w:styleId="889" w:customStyle="1">
    <w:name w:val="WW8Num2z7"/>
    <w:qFormat/>
  </w:style>
  <w:style w:type="character" w:styleId="890" w:customStyle="1">
    <w:name w:val="WW8Num2z8"/>
    <w:qFormat/>
  </w:style>
  <w:style w:type="character" w:styleId="891" w:customStyle="1">
    <w:name w:val="Endnote Text Char"/>
    <w:qFormat/>
    <w:rPr>
      <w:sz w:val="20"/>
    </w:rPr>
  </w:style>
  <w:style w:type="character" w:styleId="892" w:customStyle="1">
    <w:name w:val="Footnote Text Char"/>
    <w:qFormat/>
    <w:rPr>
      <w:sz w:val="18"/>
    </w:rPr>
  </w:style>
  <w:style w:type="character" w:styleId="893" w:customStyle="1">
    <w:name w:val="Caption Char"/>
    <w:qFormat/>
  </w:style>
  <w:style w:type="character" w:styleId="894" w:customStyle="1">
    <w:name w:val="Footer Char"/>
    <w:qFormat/>
  </w:style>
  <w:style w:type="character" w:styleId="895" w:customStyle="1">
    <w:name w:val="Header Char"/>
    <w:qFormat/>
  </w:style>
  <w:style w:type="character" w:styleId="896" w:customStyle="1">
    <w:name w:val="Intense Quote Char"/>
    <w:qFormat/>
    <w:rPr>
      <w:i/>
    </w:rPr>
  </w:style>
  <w:style w:type="character" w:styleId="897" w:customStyle="1">
    <w:name w:val="Quote Char"/>
    <w:qFormat/>
    <w:rPr>
      <w:i/>
    </w:rPr>
  </w:style>
  <w:style w:type="character" w:styleId="898" w:customStyle="1">
    <w:name w:val="Subtitle Char"/>
    <w:qFormat/>
  </w:style>
  <w:style w:type="character" w:styleId="899" w:customStyle="1">
    <w:name w:val="Title Char"/>
    <w:qFormat/>
    <w:rPr>
      <w:sz w:val="48"/>
    </w:rPr>
  </w:style>
  <w:style w:type="character" w:styleId="900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901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902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903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904" w:customStyle="1">
    <w:name w:val="Heading 5 Char"/>
    <w:qFormat/>
    <w:rPr>
      <w:rFonts w:ascii="Arial" w:hAnsi="Arial" w:eastAsia="Arial"/>
      <w:b/>
      <w:bCs/>
    </w:rPr>
  </w:style>
  <w:style w:type="character" w:styleId="905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906" w:customStyle="1">
    <w:name w:val="Heading 3 Char"/>
    <w:qFormat/>
    <w:rPr>
      <w:rFonts w:ascii="Arial" w:hAnsi="Arial" w:eastAsia="Arial"/>
      <w:sz w:val="30"/>
      <w:szCs w:val="30"/>
    </w:rPr>
  </w:style>
  <w:style w:type="character" w:styleId="907" w:customStyle="1">
    <w:name w:val="Heading 2 Char"/>
    <w:qFormat/>
    <w:rPr>
      <w:rFonts w:ascii="Arial" w:hAnsi="Arial" w:eastAsia="Arial"/>
      <w:sz w:val="34"/>
    </w:rPr>
  </w:style>
  <w:style w:type="character" w:styleId="908" w:customStyle="1">
    <w:name w:val="Heading 1 Char"/>
    <w:qFormat/>
    <w:rPr>
      <w:rFonts w:ascii="Arial" w:hAnsi="Arial" w:eastAsia="Arial"/>
      <w:sz w:val="40"/>
      <w:szCs w:val="40"/>
    </w:rPr>
  </w:style>
  <w:style w:type="character" w:styleId="909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910">
    <w:name w:val="Символ нумерации"/>
    <w:qFormat/>
  </w:style>
  <w:style w:type="paragraph" w:styleId="911">
    <w:name w:val="Заголовок"/>
    <w:basedOn w:val="701"/>
    <w:next w:val="912"/>
    <w:qFormat/>
    <w:pPr>
      <w:keepNext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912">
    <w:name w:val="Body Text"/>
    <w:basedOn w:val="701"/>
    <w:pPr>
      <w:spacing w:before="120" w:after="0" w:line="192" w:lineRule="auto"/>
    </w:pPr>
    <w:rPr>
      <w:sz w:val="28"/>
      <w:lang w:val="en-US"/>
    </w:rPr>
  </w:style>
  <w:style w:type="paragraph" w:styleId="913">
    <w:name w:val="List"/>
    <w:basedOn w:val="912"/>
    <w:rPr>
      <w:rFonts w:ascii="PT Sans" w:hAnsi="PT Sans"/>
    </w:rPr>
  </w:style>
  <w:style w:type="paragraph" w:styleId="914">
    <w:name w:val="Caption"/>
    <w:basedOn w:val="701"/>
    <w:link w:val="893"/>
    <w:qFormat/>
    <w:pPr>
      <w:jc w:val="center"/>
      <w:spacing w:line="288" w:lineRule="auto"/>
    </w:pPr>
    <w:rPr>
      <w:b/>
      <w:sz w:val="36"/>
    </w:rPr>
  </w:style>
  <w:style w:type="paragraph" w:styleId="915">
    <w:name w:val="Указатель"/>
    <w:basedOn w:val="701"/>
    <w:qFormat/>
    <w:pPr>
      <w:suppressLineNumbers/>
    </w:pPr>
    <w:rPr>
      <w:rFonts w:ascii="PT Sans" w:hAnsi="PT Sans" w:cs="Noto Sans Devanagari"/>
    </w:rPr>
  </w:style>
  <w:style w:type="paragraph" w:styleId="916">
    <w:name w:val="Subtitle"/>
    <w:basedOn w:val="701"/>
    <w:next w:val="701"/>
    <w:uiPriority w:val="11"/>
    <w:qFormat/>
    <w:pPr>
      <w:spacing w:before="200" w:after="200"/>
    </w:pPr>
    <w:rPr>
      <w:sz w:val="24"/>
      <w:szCs w:val="24"/>
    </w:rPr>
  </w:style>
  <w:style w:type="paragraph" w:styleId="917">
    <w:name w:val="footnote text"/>
    <w:basedOn w:val="70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18">
    <w:name w:val="toc 1"/>
    <w:basedOn w:val="701"/>
    <w:next w:val="701"/>
    <w:uiPriority w:val="39"/>
    <w:unhideWhenUsed/>
    <w:pPr>
      <w:ind w:left="0" w:right="0" w:firstLine="0"/>
      <w:spacing w:before="0" w:after="57"/>
    </w:pPr>
  </w:style>
  <w:style w:type="paragraph" w:styleId="919">
    <w:name w:val="toc 2"/>
    <w:basedOn w:val="701"/>
    <w:next w:val="701"/>
    <w:uiPriority w:val="39"/>
    <w:unhideWhenUsed/>
    <w:pPr>
      <w:ind w:left="283" w:right="0" w:firstLine="0"/>
      <w:spacing w:before="0" w:after="57"/>
    </w:pPr>
  </w:style>
  <w:style w:type="paragraph" w:styleId="920">
    <w:name w:val="toc 3"/>
    <w:basedOn w:val="701"/>
    <w:next w:val="701"/>
    <w:uiPriority w:val="39"/>
    <w:unhideWhenUsed/>
    <w:pPr>
      <w:ind w:left="567" w:right="0" w:firstLine="0"/>
      <w:spacing w:before="0" w:after="57"/>
    </w:pPr>
  </w:style>
  <w:style w:type="paragraph" w:styleId="921">
    <w:name w:val="toc 4"/>
    <w:basedOn w:val="701"/>
    <w:next w:val="701"/>
    <w:uiPriority w:val="39"/>
    <w:unhideWhenUsed/>
    <w:pPr>
      <w:ind w:left="850" w:right="0" w:firstLine="0"/>
      <w:spacing w:before="0" w:after="57"/>
    </w:pPr>
  </w:style>
  <w:style w:type="paragraph" w:styleId="922">
    <w:name w:val="toc 5"/>
    <w:basedOn w:val="701"/>
    <w:next w:val="701"/>
    <w:uiPriority w:val="39"/>
    <w:unhideWhenUsed/>
    <w:pPr>
      <w:ind w:left="1134" w:right="0" w:firstLine="0"/>
      <w:spacing w:before="0" w:after="57"/>
    </w:pPr>
  </w:style>
  <w:style w:type="paragraph" w:styleId="923">
    <w:name w:val="toc 6"/>
    <w:basedOn w:val="701"/>
    <w:next w:val="701"/>
    <w:uiPriority w:val="39"/>
    <w:unhideWhenUsed/>
    <w:pPr>
      <w:ind w:left="1417" w:right="0" w:firstLine="0"/>
      <w:spacing w:before="0" w:after="57"/>
    </w:pPr>
  </w:style>
  <w:style w:type="paragraph" w:styleId="924">
    <w:name w:val="toc 7"/>
    <w:basedOn w:val="701"/>
    <w:next w:val="701"/>
    <w:uiPriority w:val="39"/>
    <w:unhideWhenUsed/>
    <w:pPr>
      <w:ind w:left="1701" w:right="0" w:firstLine="0"/>
      <w:spacing w:before="0" w:after="57"/>
    </w:pPr>
  </w:style>
  <w:style w:type="paragraph" w:styleId="925">
    <w:name w:val="toc 8"/>
    <w:basedOn w:val="701"/>
    <w:next w:val="701"/>
    <w:uiPriority w:val="39"/>
    <w:unhideWhenUsed/>
    <w:pPr>
      <w:ind w:left="1984" w:right="0" w:firstLine="0"/>
      <w:spacing w:before="0" w:after="57"/>
    </w:pPr>
  </w:style>
  <w:style w:type="paragraph" w:styleId="926">
    <w:name w:val="toc 9"/>
    <w:basedOn w:val="701"/>
    <w:next w:val="701"/>
    <w:uiPriority w:val="39"/>
    <w:unhideWhenUsed/>
    <w:pPr>
      <w:ind w:left="2268" w:right="0" w:firstLine="0"/>
      <w:spacing w:before="0" w:after="57"/>
    </w:pPr>
  </w:style>
  <w:style w:type="paragraph" w:styleId="927">
    <w:name w:val="Title"/>
    <w:basedOn w:val="701"/>
    <w:next w:val="912"/>
    <w:qFormat/>
    <w:pPr>
      <w:jc w:val="center"/>
      <w:spacing w:line="288" w:lineRule="auto"/>
    </w:pPr>
    <w:rPr>
      <w:sz w:val="32"/>
    </w:rPr>
  </w:style>
  <w:style w:type="paragraph" w:styleId="928">
    <w:name w:val="index heading"/>
    <w:basedOn w:val="701"/>
    <w:qFormat/>
    <w:pPr>
      <w:suppressLineNumbers/>
    </w:pPr>
    <w:rPr>
      <w:rFonts w:ascii="PT Sans" w:hAnsi="PT Sans"/>
    </w:rPr>
  </w:style>
  <w:style w:type="paragraph" w:styleId="929" w:customStyle="1">
    <w:name w:val="Указатель1"/>
    <w:basedOn w:val="701"/>
    <w:qFormat/>
    <w:pPr>
      <w:suppressLineNumbers/>
    </w:pPr>
    <w:rPr>
      <w:rFonts w:ascii="PT Sans" w:hAnsi="PT Sans"/>
    </w:rPr>
  </w:style>
  <w:style w:type="paragraph" w:styleId="930" w:customStyle="1">
    <w:name w:val="Название объекта1"/>
    <w:basedOn w:val="701"/>
    <w:next w:val="701"/>
    <w:qFormat/>
    <w:pPr>
      <w:jc w:val="center"/>
      <w:spacing w:line="288" w:lineRule="auto"/>
    </w:pPr>
    <w:rPr>
      <w:b/>
      <w:sz w:val="36"/>
    </w:rPr>
  </w:style>
  <w:style w:type="paragraph" w:styleId="931" w:customStyle="1">
    <w:name w:val="Верхний и нижний колонтитулы"/>
    <w:basedOn w:val="701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932">
    <w:name w:val="Header"/>
    <w:basedOn w:val="701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3">
    <w:name w:val="Footer"/>
    <w:basedOn w:val="701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934" w:customStyle="1">
    <w:name w:val="Основной текст 22"/>
    <w:basedOn w:val="701"/>
    <w:qFormat/>
    <w:pPr>
      <w:jc w:val="both"/>
    </w:pPr>
    <w:rPr>
      <w:sz w:val="28"/>
      <w:szCs w:val="24"/>
    </w:rPr>
  </w:style>
  <w:style w:type="paragraph" w:styleId="935">
    <w:name w:val="Body Text Indent"/>
    <w:basedOn w:val="701"/>
    <w:pPr>
      <w:ind w:firstLine="708"/>
      <w:jc w:val="both"/>
    </w:pPr>
    <w:rPr>
      <w:sz w:val="28"/>
    </w:rPr>
  </w:style>
  <w:style w:type="paragraph" w:styleId="936" w:customStyle="1">
    <w:name w:val="Con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37" w:customStyle="1">
    <w:name w:val="ConsNonformat"/>
    <w:qFormat/>
    <w:pPr>
      <w:jc w:val="left"/>
      <w:spacing w:before="0" w:after="0"/>
      <w:widowControl w:val="off"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38" w:customStyle="1">
    <w:name w:val="Con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16"/>
      <w:szCs w:val="16"/>
      <w:lang w:val="ru-RU" w:eastAsia="zh-CN" w:bidi="ar-SA"/>
    </w:rPr>
  </w:style>
  <w:style w:type="paragraph" w:styleId="939">
    <w:name w:val="Balloon Text"/>
    <w:basedOn w:val="701"/>
    <w:qFormat/>
    <w:rPr>
      <w:rFonts w:ascii="Tahoma" w:hAnsi="Tahoma" w:eastAsia="Tahoma"/>
      <w:sz w:val="16"/>
      <w:szCs w:val="16"/>
      <w:lang w:eastAsia="ar-SA"/>
    </w:rPr>
  </w:style>
  <w:style w:type="paragraph" w:styleId="940" w:customStyle="1">
    <w:name w:val="Основной текст 21"/>
    <w:basedOn w:val="701"/>
    <w:qFormat/>
    <w:pPr>
      <w:jc w:val="both"/>
    </w:pPr>
    <w:rPr>
      <w:sz w:val="28"/>
      <w:szCs w:val="24"/>
    </w:rPr>
  </w:style>
  <w:style w:type="paragraph" w:styleId="941" w:customStyle="1">
    <w:name w:val="ConsPlusNormal"/>
    <w:qFormat/>
    <w:pPr>
      <w:ind w:firstLine="720"/>
      <w:jc w:val="left"/>
      <w:spacing w:before="0" w:after="0"/>
      <w:widowControl w:val="off"/>
    </w:pPr>
    <w:rPr>
      <w:rFonts w:ascii="Arial" w:hAnsi="Arial" w:eastAsia="Tahoma" w:cs="Noto Sans Devanagari"/>
      <w:color w:val="auto"/>
      <w:sz w:val="26"/>
      <w:szCs w:val="20"/>
      <w:lang w:val="ru-RU" w:eastAsia="zh-CN" w:bidi="ar-SA"/>
    </w:rPr>
  </w:style>
  <w:style w:type="paragraph" w:styleId="942" w:customStyle="1">
    <w:name w:val="ConsPlusTitle"/>
    <w:qFormat/>
    <w:pPr>
      <w:jc w:val="left"/>
      <w:spacing w:before="0" w:after="0"/>
      <w:widowControl w:val="off"/>
    </w:pPr>
    <w:rPr>
      <w:rFonts w:ascii="Arial" w:hAnsi="Arial" w:eastAsia="Tahoma" w:cs="Noto Sans Devanagari"/>
      <w:b/>
      <w:bCs/>
      <w:color w:val="auto"/>
      <w:sz w:val="26"/>
      <w:szCs w:val="20"/>
      <w:lang w:val="ru-RU" w:eastAsia="zh-CN" w:bidi="ar-SA"/>
    </w:rPr>
  </w:style>
  <w:style w:type="paragraph" w:styleId="943" w:customStyle="1">
    <w:name w:val="Style3"/>
    <w:basedOn w:val="701"/>
    <w:qFormat/>
    <w:pPr>
      <w:jc w:val="center"/>
      <w:widowControl w:val="off"/>
    </w:pPr>
    <w:rPr>
      <w:rFonts w:ascii="Arial" w:hAnsi="Arial"/>
      <w:sz w:val="24"/>
      <w:szCs w:val="24"/>
    </w:rPr>
  </w:style>
  <w:style w:type="paragraph" w:styleId="944" w:customStyle="1">
    <w:name w:val="Style4"/>
    <w:basedOn w:val="701"/>
    <w:qFormat/>
    <w:pPr>
      <w:ind w:firstLine="121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5" w:customStyle="1">
    <w:name w:val="Style5"/>
    <w:basedOn w:val="701"/>
    <w:qFormat/>
    <w:pPr>
      <w:ind w:firstLine="720"/>
      <w:spacing w:line="451" w:lineRule="exact"/>
      <w:widowControl w:val="off"/>
    </w:pPr>
    <w:rPr>
      <w:rFonts w:ascii="Arial" w:hAnsi="Arial"/>
      <w:sz w:val="24"/>
      <w:szCs w:val="24"/>
    </w:rPr>
  </w:style>
  <w:style w:type="paragraph" w:styleId="946" w:customStyle="1">
    <w:name w:val="Style6"/>
    <w:basedOn w:val="701"/>
    <w:qFormat/>
    <w:pPr>
      <w:widowControl w:val="off"/>
    </w:pPr>
    <w:rPr>
      <w:rFonts w:ascii="Arial" w:hAnsi="Arial"/>
      <w:sz w:val="24"/>
      <w:szCs w:val="24"/>
    </w:rPr>
  </w:style>
  <w:style w:type="paragraph" w:styleId="947" w:customStyle="1">
    <w:name w:val="Style10"/>
    <w:basedOn w:val="701"/>
    <w:qFormat/>
    <w:pPr>
      <w:ind w:firstLine="595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8" w:customStyle="1">
    <w:name w:val="Style11"/>
    <w:basedOn w:val="701"/>
    <w:qFormat/>
    <w:pPr>
      <w:ind w:firstLine="398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49" w:customStyle="1">
    <w:name w:val="Style12"/>
    <w:basedOn w:val="701"/>
    <w:qFormat/>
    <w:pPr>
      <w:ind w:firstLine="485"/>
      <w:spacing w:line="235" w:lineRule="exact"/>
      <w:widowControl w:val="off"/>
    </w:pPr>
    <w:rPr>
      <w:rFonts w:ascii="Arial" w:hAnsi="Arial"/>
      <w:sz w:val="24"/>
      <w:szCs w:val="24"/>
    </w:rPr>
  </w:style>
  <w:style w:type="paragraph" w:styleId="950" w:customStyle="1">
    <w:name w:val="Style15"/>
    <w:basedOn w:val="701"/>
    <w:qFormat/>
    <w:pPr>
      <w:ind w:firstLine="514"/>
      <w:jc w:val="both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1" w:customStyle="1">
    <w:name w:val="Style16"/>
    <w:basedOn w:val="701"/>
    <w:qFormat/>
    <w:pPr>
      <w:ind w:firstLine="2333"/>
      <w:spacing w:line="226" w:lineRule="exact"/>
      <w:widowControl w:val="off"/>
    </w:pPr>
    <w:rPr>
      <w:rFonts w:ascii="Arial" w:hAnsi="Arial"/>
      <w:sz w:val="24"/>
      <w:szCs w:val="24"/>
    </w:rPr>
  </w:style>
  <w:style w:type="paragraph" w:styleId="952" w:customStyle="1">
    <w:name w:val="ConsPlusNonformat"/>
    <w:qFormat/>
    <w:pPr>
      <w:jc w:val="left"/>
      <w:spacing w:before="0" w:after="0"/>
      <w:widowControl/>
    </w:pPr>
    <w:rPr>
      <w:rFonts w:ascii="Courier New" w:hAnsi="Courier New" w:eastAsia="Tahoma" w:cs="Noto Sans Devanagari"/>
      <w:color w:val="auto"/>
      <w:sz w:val="26"/>
      <w:szCs w:val="20"/>
      <w:lang w:val="ru-RU" w:eastAsia="zh-CN" w:bidi="ar-SA"/>
    </w:rPr>
  </w:style>
  <w:style w:type="paragraph" w:styleId="953" w:customStyle="1">
    <w:name w:val="Основной текст2"/>
    <w:basedOn w:val="701"/>
    <w:qFormat/>
    <w:pPr>
      <w:jc w:val="center"/>
      <w:spacing w:before="240" w:after="240" w:line="264" w:lineRule="exact"/>
      <w:shd w:val="clear" w:color="ffffff" w:fill="ffffff"/>
      <w:widowControl w:val="off"/>
    </w:pPr>
    <w:rPr>
      <w:rFonts w:ascii="Calibri" w:hAnsi="Calibri" w:eastAsia="Calibri"/>
      <w:sz w:val="21"/>
      <w:szCs w:val="21"/>
      <w:lang w:val="en-US"/>
    </w:rPr>
  </w:style>
  <w:style w:type="paragraph" w:styleId="954" w:customStyle="1">
    <w:name w:val="Абзац списка1"/>
    <w:basedOn w:val="701"/>
    <w:qFormat/>
    <w:pPr>
      <w:ind w:left="720" w:firstLine="0"/>
      <w:spacing w:before="0" w:after="200" w:line="276" w:lineRule="auto"/>
      <w:widowControl w:val="off"/>
    </w:pPr>
    <w:rPr>
      <w:rFonts w:ascii="Calibri" w:hAnsi="Calibri" w:eastAsia="Calibri"/>
      <w:sz w:val="22"/>
      <w:szCs w:val="24"/>
      <w:lang w:bidi="hi-IN"/>
    </w:rPr>
  </w:style>
  <w:style w:type="paragraph" w:styleId="955">
    <w:name w:val="No Spacing"/>
    <w:uiPriority w:val="1"/>
    <w:qFormat/>
    <w:pPr>
      <w:jc w:val="left"/>
      <w:spacing w:before="0" w:after="0"/>
      <w:widowControl/>
    </w:pPr>
    <w:rPr>
      <w:rFonts w:ascii="Times New Roman" w:hAnsi="Times New Roman" w:eastAsia="Tahoma" w:cs="Noto Sans Devanagari"/>
      <w:color w:val="auto"/>
      <w:sz w:val="26"/>
      <w:szCs w:val="20"/>
      <w:lang w:val="ru-RU" w:eastAsia="zh-CN" w:bidi="ar-SA"/>
    </w:rPr>
  </w:style>
  <w:style w:type="paragraph" w:styleId="956">
    <w:name w:val="List Paragraph"/>
    <w:basedOn w:val="701"/>
    <w:qFormat/>
    <w:pPr>
      <w:contextualSpacing/>
      <w:ind w:left="720" w:firstLine="0"/>
      <w:spacing w:before="0" w:after="200"/>
    </w:pPr>
  </w:style>
  <w:style w:type="paragraph" w:styleId="957" w:customStyle="1">
    <w:name w:val="Содержимое таблицы"/>
    <w:basedOn w:val="701"/>
    <w:qFormat/>
    <w:pPr>
      <w:suppressLineNumbers/>
    </w:pPr>
  </w:style>
  <w:style w:type="paragraph" w:styleId="958" w:customStyle="1">
    <w:name w:val="Заголовок таблицы"/>
    <w:basedOn w:val="957"/>
    <w:qFormat/>
    <w:pPr>
      <w:jc w:val="center"/>
    </w:pPr>
    <w:rPr>
      <w:b/>
      <w:bCs/>
    </w:rPr>
  </w:style>
  <w:style w:type="paragraph" w:styleId="959">
    <w:name w:val="endnote text"/>
    <w:basedOn w:val="701"/>
    <w:rPr>
      <w:sz w:val="20"/>
    </w:rPr>
  </w:style>
  <w:style w:type="paragraph" w:styleId="960">
    <w:name w:val="Normal (Web)"/>
    <w:basedOn w:val="701"/>
    <w:qFormat/>
    <w:pPr>
      <w:spacing w:before="280" w:after="280"/>
    </w:pPr>
    <w:rPr>
      <w:lang w:eastAsia="ar-SA"/>
    </w:rPr>
  </w:style>
  <w:style w:type="paragraph" w:styleId="961" w:customStyle="1">
    <w:name w:val="Исполнитель документа"/>
    <w:basedOn w:val="701"/>
    <w:qFormat/>
  </w:style>
  <w:style w:type="paragraph" w:styleId="962" w:customStyle="1">
    <w:name w:val="Гриф_Экземпляр"/>
    <w:basedOn w:val="701"/>
    <w:qFormat/>
  </w:style>
  <w:style w:type="paragraph" w:styleId="963" w:customStyle="1">
    <w:name w:val="Illustration Index 1"/>
    <w:qFormat/>
    <w:pPr>
      <w:jc w:val="left"/>
      <w:spacing w:before="0" w:after="0"/>
      <w:widowControl/>
      <w:tabs>
        <w:tab w:val="clear" w:pos="709" w:leader="none"/>
        <w:tab w:val="right" w:pos="9638" w:leader="dot"/>
      </w:tabs>
    </w:pPr>
    <w:rPr>
      <w:rFonts w:ascii="Times New Roman" w:hAnsi="Times New Roman" w:eastAsia="Noto Sans Devanagari" w:cs="Noto Sans Devanagari"/>
      <w:color w:val="auto"/>
      <w:sz w:val="26"/>
      <w:szCs w:val="20"/>
      <w:lang w:val="en-US" w:eastAsia="zh-CN" w:bidi="hi-IN"/>
    </w:rPr>
  </w:style>
  <w:style w:type="paragraph" w:styleId="964">
    <w:name w:val="Body Text 2"/>
    <w:basedOn w:val="701"/>
    <w:qFormat/>
    <w:pPr>
      <w:jc w:val="both"/>
    </w:pPr>
    <w:rPr>
      <w:sz w:val="28"/>
    </w:rPr>
  </w:style>
  <w:style w:type="paragraph" w:styleId="965" w:customStyle="1">
    <w:name w:val="Текст документа Кодекс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6" w:customStyle="1">
    <w:name w:val="Текст документа Кодекс1"/>
    <w:qFormat/>
    <w:pPr>
      <w:jc w:val="both"/>
      <w:spacing w:before="0" w:after="0"/>
      <w:widowControl w:val="off"/>
    </w:pPr>
    <w:rPr>
      <w:rFonts w:ascii="Arial" w:hAnsi="Arial" w:eastAsia="Liberation Serif" w:cs="Liberation Serif"/>
      <w:color w:val="000000"/>
      <w:sz w:val="18"/>
      <w:szCs w:val="18"/>
      <w:lang w:val="ru-RU" w:eastAsia="hi-IN" w:bidi="hi-IN"/>
    </w:rPr>
  </w:style>
  <w:style w:type="paragraph" w:styleId="967" w:customStyle="1">
    <w:name w:val="Заголовок документа Кодекс"/>
    <w:qFormat/>
    <w:pPr>
      <w:jc w:val="center"/>
      <w:spacing w:before="0" w:after="0"/>
      <w:widowControl w:val="off"/>
    </w:pPr>
    <w:rPr>
      <w:rFonts w:ascii="Arial" w:hAnsi="Arial" w:eastAsia="Liberation Serif" w:cs="Liberation Serif"/>
      <w:b/>
      <w:bCs/>
      <w:color w:val="000000"/>
      <w:sz w:val="22"/>
      <w:szCs w:val="22"/>
      <w:lang w:val="ru-RU" w:eastAsia="hi-IN" w:bidi="hi-IN"/>
    </w:rPr>
  </w:style>
  <w:style w:type="paragraph" w:styleId="968" w:customStyle="1">
    <w:name w:val="Неформатированный текст Кодекс"/>
    <w:qFormat/>
    <w:pPr>
      <w:jc w:val="left"/>
      <w:spacing w:before="0" w:after="0"/>
      <w:widowControl w:val="off"/>
    </w:pPr>
    <w:rPr>
      <w:rFonts w:ascii="Courier New" w:hAnsi="Courier New" w:eastAsia="Liberation Serif" w:cs="Liberation Serif"/>
      <w:color w:val="000000"/>
      <w:sz w:val="26"/>
      <w:szCs w:val="20"/>
      <w:lang w:val="ru-RU" w:eastAsia="hi-IN" w:bidi="hi-IN"/>
    </w:rPr>
  </w:style>
  <w:style w:type="paragraph" w:styleId="969" w:customStyle="1">
    <w:name w:val="Context"/>
    <w:qFormat/>
    <w:pPr>
      <w:jc w:val="left"/>
      <w:spacing w:before="0" w:after="0"/>
      <w:widowControl w:val="off"/>
    </w:pPr>
    <w:rPr>
      <w:rFonts w:ascii="Arial" w:hAnsi="Arial" w:eastAsia="Liberation Serif" w:cs="Liberation Serif"/>
      <w:color w:val="00ff00"/>
      <w:sz w:val="26"/>
      <w:szCs w:val="20"/>
      <w:u w:val="single"/>
      <w:lang w:val="ru-RU" w:eastAsia="hi-IN" w:bidi="hi-IN"/>
    </w:rPr>
  </w:style>
  <w:style w:type="paragraph" w:styleId="970" w:customStyle="1">
    <w:name w:val="Текст1"/>
    <w:basedOn w:val="701"/>
    <w:qFormat/>
    <w:rPr>
      <w:rFonts w:ascii="Courier New" w:hAnsi="Courier New" w:eastAsia="Courier New"/>
      <w:sz w:val="20"/>
      <w:lang w:eastAsia="ar-SA"/>
    </w:rPr>
  </w:style>
  <w:style w:type="paragraph" w:styleId="971" w:customStyle="1">
    <w:name w:val="Указатель4"/>
    <w:basedOn w:val="701"/>
    <w:qFormat/>
    <w:rPr>
      <w:lang w:eastAsia="ar-SA"/>
    </w:rPr>
  </w:style>
  <w:style w:type="paragraph" w:styleId="972" w:customStyle="1">
    <w:name w:val="Название объекта3"/>
    <w:basedOn w:val="701"/>
    <w:qFormat/>
    <w:pPr>
      <w:spacing w:before="120" w:after="120"/>
    </w:pPr>
    <w:rPr>
      <w:i/>
      <w:lang w:eastAsia="ar-SA"/>
    </w:rPr>
  </w:style>
  <w:style w:type="paragraph" w:styleId="973" w:customStyle="1">
    <w:name w:val="Указатель3"/>
    <w:basedOn w:val="701"/>
    <w:qFormat/>
    <w:rPr>
      <w:lang w:eastAsia="ar-SA"/>
    </w:rPr>
  </w:style>
  <w:style w:type="paragraph" w:styleId="974" w:customStyle="1">
    <w:name w:val="Название объекта2"/>
    <w:basedOn w:val="701"/>
    <w:qFormat/>
    <w:pPr>
      <w:spacing w:before="120" w:after="120"/>
    </w:pPr>
    <w:rPr>
      <w:i/>
      <w:lang w:eastAsia="ar-SA"/>
    </w:rPr>
  </w:style>
  <w:style w:type="paragraph" w:styleId="975" w:customStyle="1">
    <w:name w:val="Указатель2"/>
    <w:basedOn w:val="701"/>
    <w:qFormat/>
    <w:rPr>
      <w:lang w:eastAsia="ar-SA"/>
    </w:rPr>
  </w:style>
  <w:style w:type="paragraph" w:styleId="976" w:customStyle="1">
    <w:name w:val="Основной текст 23"/>
    <w:basedOn w:val="701"/>
    <w:qFormat/>
    <w:pPr>
      <w:jc w:val="both"/>
    </w:pPr>
    <w:rPr>
      <w:sz w:val="28"/>
    </w:rPr>
  </w:style>
  <w:style w:type="paragraph" w:styleId="977">
    <w:name w:val="TOC Heading"/>
    <w:qFormat/>
    <w:pPr>
      <w:jc w:val="left"/>
      <w:spacing w:before="0" w:after="0"/>
      <w:widowControl/>
    </w:pPr>
    <w:rPr>
      <w:rFonts w:ascii="PT Sans" w:hAnsi="PT Sans" w:eastAsia="Liberation Serif" w:cs="Liberation Serif"/>
      <w:color w:val="auto"/>
      <w:sz w:val="26"/>
      <w:szCs w:val="24"/>
      <w:lang w:val="ru-RU" w:eastAsia="hi-IN" w:bidi="hi-IN"/>
    </w:rPr>
  </w:style>
  <w:style w:type="paragraph" w:styleId="978">
    <w:name w:val="Intense Quote"/>
    <w:basedOn w:val="701"/>
    <w:qFormat/>
    <w:pPr>
      <w:ind w:left="720" w:right="720" w:firstLine="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color w:val="000000"/>
      <w:highlight w:val="white"/>
    </w:rPr>
  </w:style>
  <w:style w:type="paragraph" w:styleId="979">
    <w:name w:val="Quote"/>
    <w:basedOn w:val="701"/>
    <w:qFormat/>
    <w:pPr>
      <w:ind w:left="720" w:right="720" w:firstLine="0"/>
    </w:pPr>
    <w:rPr>
      <w:i/>
    </w:rPr>
  </w:style>
  <w:style w:type="numbering" w:styleId="980" w:default="1">
    <w:name w:val="No List"/>
    <w:uiPriority w:val="99"/>
    <w:semiHidden/>
    <w:unhideWhenUsed/>
    <w:qFormat/>
  </w:style>
  <w:style w:type="table" w:styleId="981">
    <w:name w:val="Table Grid Light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2">
    <w:name w:val="Plain Table 1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3">
    <w:name w:val="Plain Table 2"/>
    <w:basedOn w:val="11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984">
    <w:name w:val="Plain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5">
    <w:name w:val="Plain Table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>
    <w:name w:val="Plain Table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7">
    <w:name w:val="Grid Table 1 Light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>
    <w:name w:val="Grid Table 1 Light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>
    <w:name w:val="Grid Table 1 Light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>
    <w:name w:val="Grid Table 1 Light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Grid Table 1 Light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>
    <w:name w:val="Grid Table 1 Light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Grid Table 1 Light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Grid Table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Grid Table 2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Grid Table 2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Grid Table 2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Grid Table 2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Grid Table 2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2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3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3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3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3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3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3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4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9">
    <w:name w:val="Grid Table 4 - Accent 1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1010">
    <w:name w:val="Grid Table 4 - Accent 2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1011">
    <w:name w:val="Grid Table 4 - Accent 3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1012">
    <w:name w:val="Grid Table 4 - Accent 4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1013">
    <w:name w:val="Grid Table 4 - Accent 5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4">
    <w:name w:val="Grid Table 4 - Accent 6"/>
    <w:basedOn w:val="11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15">
    <w:name w:val="Grid Table 5 Dark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1016">
    <w:name w:val="Grid Table 5 Dark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1017">
    <w:name w:val="Grid Table 5 Dark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1018">
    <w:name w:val="Grid Table 5 Dark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1019">
    <w:name w:val="Grid Table 5 Dark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1020">
    <w:name w:val="Grid Table 5 Dark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1021">
    <w:name w:val="Grid Table 5 Dark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1022">
    <w:name w:val="Grid Table 6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1023">
    <w:name w:val="Grid Table 6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1024">
    <w:name w:val="Grid Table 6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1025">
    <w:name w:val="Grid Table 6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1026">
    <w:name w:val="Grid Table 6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1027">
    <w:name w:val="Grid Table 6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8">
    <w:name w:val="Grid Table 6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1029">
    <w:name w:val="Grid Table 7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7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7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7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7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7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7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List Table 1 Light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List Table 1 Light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List Table 1 Light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List Table 1 Light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List Table 1 Light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1 Light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List Table 1 Light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List Table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44">
    <w:name w:val="List Table 2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45">
    <w:name w:val="List Table 2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46">
    <w:name w:val="List Table 2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47">
    <w:name w:val="List Table 2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48">
    <w:name w:val="List Table 2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49">
    <w:name w:val="List Table 2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50">
    <w:name w:val="List Table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>
    <w:name w:val="List Table 3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>
    <w:name w:val="List Table 3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>
    <w:name w:val="List Table 3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>
    <w:name w:val="List Table 3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>
    <w:name w:val="List Table 3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3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4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4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4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4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4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List Table 4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5 Dark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5">
    <w:name w:val="List Table 5 Dark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6">
    <w:name w:val="List Table 5 Dark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7">
    <w:name w:val="List Table 5 Dark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8">
    <w:name w:val="List Table 5 Dark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69">
    <w:name w:val="List Table 5 Dark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0">
    <w:name w:val="List Table 5 Dark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1071">
    <w:name w:val="List Table 6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1072">
    <w:name w:val="List Table 6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3">
    <w:name w:val="List Table 6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1074">
    <w:name w:val="List Table 6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1075">
    <w:name w:val="List Table 6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1076">
    <w:name w:val="List Table 6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1077">
    <w:name w:val="List Table 6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1078">
    <w:name w:val="List Table 7 Colorful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1079">
    <w:name w:val="List Table 7 Colorful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1080">
    <w:name w:val="List Table 7 Colorful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1081">
    <w:name w:val="List Table 7 Colorful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1082">
    <w:name w:val="List Table 7 Colorful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1083">
    <w:name w:val="List Table 7 Colorful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1084">
    <w:name w:val="List Table 7 Colorful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1085">
    <w:name w:val="Lined - Accent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86">
    <w:name w:val="Lined - Accent 1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87">
    <w:name w:val="Lined - Accent 2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88">
    <w:name w:val="Lined - Accent 3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89">
    <w:name w:val="Lined - Accent 4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0">
    <w:name w:val="Lined - Accent 5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1">
    <w:name w:val="Lined - Accent 6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2">
    <w:name w:val="Bordered &amp; Lined - Accent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text1" w:themeFillTint="00"/>
      </w:tcPr>
    </w:tblStylePr>
    <w:tblStylePr w:type="band2Vert">
      <w:rPr>
        <w:color w:val="404040"/>
        <w:sz w:val="22"/>
      </w:rPr>
      <w:tcPr>
        <w:shd w:val="clear" w:color="ffffff" w:fill="ffffff" w:themeFill="text1" w:themeFillTint="00"/>
      </w:tcPr>
    </w:tblStylePr>
    <w:tblStylePr w:type="fir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1093">
    <w:name w:val="Bordered &amp; Lined - Accent 1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ffffff" w:themeFill="accent1" w:themeFillTint="50"/>
      </w:tcPr>
    </w:tblStylePr>
    <w:tblStylePr w:type="fir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firstRow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Col">
      <w:rPr>
        <w:color w:val="f2f2f2"/>
        <w:sz w:val="22"/>
      </w:rPr>
      <w:tcPr>
        <w:shd w:val="clear" w:color="ffffff" w:fill="ffffff" w:themeFill="accent1" w:themeFillTint="EA"/>
      </w:tcPr>
    </w:tblStylePr>
    <w:tblStylePr w:type="lastRow">
      <w:rPr>
        <w:color w:val="f2f2f2"/>
        <w:sz w:val="22"/>
      </w:rPr>
      <w:tcPr>
        <w:shd w:val="clear" w:color="ffffff" w:fill="ffffff" w:themeFill="accent1" w:themeFillTint="EA"/>
      </w:tcPr>
    </w:tblStylePr>
  </w:style>
  <w:style w:type="table" w:styleId="1094">
    <w:name w:val="Bordered &amp; Lined - Accent 2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Col">
      <w:rPr>
        <w:color w:val="f2f2f2"/>
        <w:sz w:val="22"/>
      </w:rPr>
      <w:tcPr>
        <w:shd w:val="clear" w:color="ffffff" w:fill="ffffff" w:themeFill="accent2" w:themeFillTint="97"/>
      </w:tcPr>
    </w:tblStylePr>
    <w:tblStylePr w:type="lastRow">
      <w:rPr>
        <w:color w:val="f2f2f2"/>
        <w:sz w:val="22"/>
      </w:rPr>
      <w:tcPr>
        <w:shd w:val="clear" w:color="ffffff" w:fill="ffffff" w:themeFill="accent2" w:themeFillTint="97"/>
      </w:tcPr>
    </w:tblStylePr>
  </w:style>
  <w:style w:type="table" w:styleId="1095">
    <w:name w:val="Bordered &amp; Lined - Accent 3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firstRow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Col">
      <w:rPr>
        <w:color w:val="f2f2f2"/>
        <w:sz w:val="22"/>
      </w:rPr>
      <w:tcPr>
        <w:shd w:val="clear" w:color="ffffff" w:fill="ffffff" w:themeFill="accent3" w:themeFillTint="FE"/>
      </w:tcPr>
    </w:tblStylePr>
    <w:tblStylePr w:type="lastRow">
      <w:rPr>
        <w:color w:val="f2f2f2"/>
        <w:sz w:val="22"/>
      </w:rPr>
      <w:tcPr>
        <w:shd w:val="clear" w:color="ffffff" w:fill="ffffff" w:themeFill="accent3" w:themeFillTint="FE"/>
      </w:tcPr>
    </w:tblStylePr>
  </w:style>
  <w:style w:type="table" w:styleId="1096">
    <w:name w:val="Bordered &amp; Lined - Accent 4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ffff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ffff" w:themeFill="accent4" w:themeFillTint="9A"/>
      </w:tcPr>
    </w:tblStylePr>
  </w:style>
  <w:style w:type="table" w:styleId="1097">
    <w:name w:val="Bordered &amp; Lined - Accent 5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5"/>
      </w:tcPr>
    </w:tblStylePr>
    <w:tblStylePr w:type="firstRow">
      <w:rPr>
        <w:color w:val="f2f2f2"/>
        <w:sz w:val="22"/>
      </w:rPr>
      <w:tcPr>
        <w:shd w:val="clear" w:color="ffffff" w:fill="ffffff" w:themeFill="accent5"/>
      </w:tcPr>
    </w:tblStylePr>
    <w:tblStylePr w:type="lastCol">
      <w:rPr>
        <w:color w:val="f2f2f2"/>
        <w:sz w:val="22"/>
      </w:rPr>
      <w:tcPr>
        <w:shd w:val="clear" w:color="ffffff" w:fill="ffffff" w:themeFill="accent5"/>
      </w:tcPr>
    </w:tblStylePr>
    <w:tblStylePr w:type="lastRow">
      <w:rPr>
        <w:color w:val="f2f2f2"/>
        <w:sz w:val="22"/>
      </w:rPr>
      <w:tcPr>
        <w:shd w:val="clear" w:color="ffffff" w:fill="ffffff" w:themeFill="accent5"/>
      </w:tcPr>
    </w:tblStylePr>
  </w:style>
  <w:style w:type="table" w:styleId="1098">
    <w:name w:val="Bordered &amp; Lined - Accent 6"/>
    <w:basedOn w:val="11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fffff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fffff" w:themeFill="accent6"/>
      </w:tcPr>
    </w:tblStylePr>
    <w:tblStylePr w:type="firstRow">
      <w:rPr>
        <w:color w:val="f2f2f2"/>
        <w:sz w:val="22"/>
      </w:rPr>
      <w:tcPr>
        <w:shd w:val="clear" w:color="ffffff" w:fill="ffffff" w:themeFill="accent6"/>
      </w:tcPr>
    </w:tblStylePr>
    <w:tblStylePr w:type="lastCol">
      <w:rPr>
        <w:color w:val="f2f2f2"/>
        <w:sz w:val="22"/>
      </w:rPr>
      <w:tcPr>
        <w:shd w:val="clear" w:color="ffffff" w:fill="ffffff" w:themeFill="accent6"/>
      </w:tcPr>
    </w:tblStylePr>
    <w:tblStylePr w:type="lastRow">
      <w:rPr>
        <w:color w:val="f2f2f2"/>
        <w:sz w:val="22"/>
      </w:rPr>
      <w:tcPr>
        <w:shd w:val="clear" w:color="ffffff" w:fill="ffffff" w:themeFill="accent6"/>
      </w:tcPr>
    </w:tblStylePr>
  </w:style>
  <w:style w:type="table" w:styleId="1099">
    <w:name w:val="Bordered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100">
    <w:name w:val="Bordered - Accent 1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01">
    <w:name w:val="Bordered - Accent 2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102">
    <w:name w:val="Bordered - Accent 3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103">
    <w:name w:val="Bordered - Accent 4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104">
    <w:name w:val="Bordered - Accent 5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105">
    <w:name w:val="Bordered - Accent 6"/>
    <w:basedOn w:val="11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10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107">
    <w:name w:val="Table Grid"/>
    <w:basedOn w:val="110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108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0"/>
      <w:highlight w:val="none"/>
      <w:u w:val="none"/>
      <w:vertAlign w:val="baseline"/>
      <w:rtl w:val="0"/>
      <w:cs w:val="0"/>
      <w:lang w:val="ru-RU" w:eastAsia="zh-CN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consultantplus://offline/ref=1B091624708BD0A62622400DBE258133509EFB5ED3FA0865BA2CF8A2E22E48C6AD00D4D413A91163178350055BwA45O" TargetMode="External"/><Relationship Id="rId11" Type="http://schemas.openxmlformats.org/officeDocument/2006/relationships/hyperlink" Target="https://uag.ryazan.gov.ru/" TargetMode="External"/><Relationship Id="rId12" Type="http://schemas.openxmlformats.org/officeDocument/2006/relationships/hyperlink" Target="mailto:uag@ryazan.gov.ru" TargetMode="External"/><Relationship Id="rId13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4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lastModifiedBy>k.romanova</cp:lastModifiedBy>
  <cp:revision>107</cp:revision>
  <dcterms:created xsi:type="dcterms:W3CDTF">2024-05-31T06:53:00Z</dcterms:created>
  <dcterms:modified xsi:type="dcterms:W3CDTF">2026-04-07T13:38:22Z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