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2A" w:rsidRDefault="002C75A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42A" w:rsidRDefault="002C75A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C642A" w:rsidRDefault="002C75A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2C642A" w:rsidRDefault="002C642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C642A" w:rsidRDefault="002C642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C642A" w:rsidRDefault="002C75A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C642A" w:rsidRDefault="002C642A">
      <w:pPr>
        <w:tabs>
          <w:tab w:val="left" w:pos="709"/>
        </w:tabs>
        <w:jc w:val="center"/>
        <w:rPr>
          <w:sz w:val="28"/>
        </w:rPr>
      </w:pPr>
    </w:p>
    <w:p w:rsidR="002C642A" w:rsidRDefault="002C642A">
      <w:pPr>
        <w:tabs>
          <w:tab w:val="left" w:pos="709"/>
        </w:tabs>
        <w:jc w:val="center"/>
        <w:rPr>
          <w:sz w:val="28"/>
        </w:rPr>
      </w:pPr>
    </w:p>
    <w:p w:rsidR="002C642A" w:rsidRDefault="002C75A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61013">
        <w:rPr>
          <w:sz w:val="28"/>
        </w:rPr>
        <w:t>30</w:t>
      </w:r>
      <w:r>
        <w:rPr>
          <w:sz w:val="28"/>
        </w:rPr>
        <w:t>»</w:t>
      </w:r>
      <w:r w:rsidR="00F61013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F61013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F61013">
        <w:rPr>
          <w:sz w:val="28"/>
        </w:rPr>
        <w:t>232-п</w:t>
      </w:r>
    </w:p>
    <w:p w:rsidR="002C642A" w:rsidRDefault="002C642A">
      <w:pPr>
        <w:tabs>
          <w:tab w:val="left" w:pos="709"/>
        </w:tabs>
        <w:jc w:val="both"/>
        <w:rPr>
          <w:sz w:val="28"/>
        </w:rPr>
      </w:pPr>
    </w:p>
    <w:p w:rsidR="002C642A" w:rsidRDefault="002C642A">
      <w:pPr>
        <w:tabs>
          <w:tab w:val="left" w:pos="709"/>
        </w:tabs>
        <w:jc w:val="both"/>
        <w:rPr>
          <w:sz w:val="28"/>
        </w:rPr>
      </w:pPr>
    </w:p>
    <w:p w:rsidR="002C642A" w:rsidRDefault="002C75A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Алексеевское сельское поселение Сараевского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2C642A" w:rsidRDefault="002C642A">
      <w:pPr>
        <w:tabs>
          <w:tab w:val="left" w:pos="709"/>
        </w:tabs>
        <w:jc w:val="both"/>
        <w:rPr>
          <w:color w:val="auto"/>
          <w:sz w:val="28"/>
        </w:rPr>
      </w:pPr>
    </w:p>
    <w:p w:rsidR="002C642A" w:rsidRDefault="002C75A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01-14/00595/26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</w:t>
      </w:r>
      <w:r>
        <w:rPr>
          <w:color w:val="auto"/>
          <w:sz w:val="28"/>
          <w:szCs w:val="28"/>
        </w:rPr>
        <w:t>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</w:t>
      </w:r>
      <w:r>
        <w:rPr>
          <w:color w:val="auto"/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C642A" w:rsidRDefault="002C75A3" w:rsidP="002C75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Алексеевское сельское поселение Сараевского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>главного управления архитектуры и градостроительства Рязанской области от 19.11.2024 № 670-п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</w:t>
      </w:r>
      <w:r>
        <w:rPr>
          <w:color w:val="auto"/>
          <w:sz w:val="28"/>
        </w:rPr>
        <w:t>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Алексеевское</w:t>
      </w:r>
      <w:r>
        <w:rPr>
          <w:color w:val="auto"/>
          <w:sz w:val="28"/>
        </w:rPr>
        <w:t xml:space="preserve"> сельское поселение Сараевского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</w:t>
      </w:r>
      <w:r>
        <w:rPr>
          <w:color w:val="000000" w:themeColor="text1"/>
          <w:sz w:val="28"/>
          <w:highlight w:val="white"/>
        </w:rPr>
        <w:t>о</w:t>
      </w:r>
      <w:r>
        <w:rPr>
          <w:color w:val="000000" w:themeColor="text1"/>
          <w:sz w:val="28"/>
        </w:rPr>
        <w:t>т 26.08.2025 № 719-п, от 19.02.2026 № 150-п</w:t>
      </w:r>
      <w:r>
        <w:rPr>
          <w:color w:val="auto"/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</w:t>
      </w:r>
      <w:r>
        <w:rPr>
          <w:color w:val="auto"/>
          <w:sz w:val="28"/>
          <w:szCs w:val="28"/>
        </w:rPr>
        <w:t>едующее изменение</w:t>
      </w:r>
      <w:r>
        <w:rPr>
          <w:color w:val="auto"/>
          <w:sz w:val="28"/>
        </w:rPr>
        <w:t>:</w:t>
      </w:r>
    </w:p>
    <w:p w:rsidR="002C642A" w:rsidRDefault="002C75A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в приложении № 1 согласно приложению № 1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2C642A" w:rsidRDefault="002C75A3" w:rsidP="002C75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cs="Times New Roman"/>
          <w:sz w:val="28"/>
        </w:rPr>
        <w:t>Г</w:t>
      </w:r>
      <w:r>
        <w:rPr>
          <w:rFonts w:cs="Times New Roman"/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rFonts w:cs="Times New Roman"/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 xml:space="preserve">1 Жилая зона (населенный пункт </w:t>
      </w:r>
      <w:r>
        <w:rPr>
          <w:color w:val="auto"/>
          <w:sz w:val="28"/>
        </w:rPr>
        <w:t>д. Кобяковка</w:t>
      </w:r>
      <w:r>
        <w:rPr>
          <w:rFonts w:eastAsia="Times New Roman" w:cs="Times New Roman"/>
          <w:color w:val="000000" w:themeColor="text1"/>
          <w:sz w:val="28"/>
        </w:rPr>
        <w:t>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color w:val="auto"/>
          <w:sz w:val="28"/>
          <w:szCs w:val="27"/>
        </w:rPr>
        <w:t>согласно приложению № 2 к настоящему постановлению</w:t>
      </w:r>
      <w:r>
        <w:rPr>
          <w:sz w:val="28"/>
        </w:rPr>
        <w:t>.</w:t>
      </w:r>
    </w:p>
    <w:p w:rsidR="002C642A" w:rsidRDefault="002C75A3" w:rsidP="002C75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cs="Times New Roman"/>
          <w:sz w:val="28"/>
        </w:rPr>
        <w:lastRenderedPageBreak/>
        <w:t>Г</w:t>
      </w:r>
      <w:r>
        <w:rPr>
          <w:rFonts w:cs="Times New Roman"/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1 Жилая зона (населенный пункт </w:t>
      </w:r>
      <w:r>
        <w:rPr>
          <w:color w:val="auto"/>
          <w:sz w:val="28"/>
        </w:rPr>
        <w:t>д. Свердловка</w:t>
      </w:r>
      <w:r>
        <w:rPr>
          <w:rFonts w:eastAsia="Times New Roman" w:cs="Times New Roman"/>
          <w:color w:val="000000" w:themeColor="text1"/>
          <w:sz w:val="28"/>
        </w:rPr>
        <w:t>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rFonts w:cs="Times New Roman"/>
          <w:sz w:val="28"/>
        </w:rPr>
        <w:t>.</w:t>
      </w:r>
    </w:p>
    <w:p w:rsidR="002C642A" w:rsidRDefault="002C75A3" w:rsidP="002C75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C642A" w:rsidRDefault="002C75A3" w:rsidP="002C75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Алексеевское</w:t>
      </w:r>
      <w:r>
        <w:rPr>
          <w:color w:val="auto"/>
          <w:sz w:val="28"/>
          <w:szCs w:val="28"/>
        </w:rPr>
        <w:t xml:space="preserve"> сельское поселение Сараевского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</w:t>
      </w:r>
      <w:r>
        <w:rPr>
          <w:color w:val="auto"/>
          <w:sz w:val="28"/>
          <w:szCs w:val="28"/>
        </w:rPr>
        <w:t xml:space="preserve">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C642A" w:rsidRDefault="002C75A3" w:rsidP="002C75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C642A" w:rsidRDefault="002C75A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</w:t>
      </w:r>
      <w:r>
        <w:rPr>
          <w:rFonts w:ascii="Times New Roman" w:hAnsi="Times New Roman"/>
          <w:color w:val="auto"/>
          <w:sz w:val="28"/>
          <w:szCs w:val="28"/>
        </w:rPr>
        <w:t>вления в правовом департаменте аппарата Губернатора и Правительства Рязанской области;</w:t>
      </w:r>
    </w:p>
    <w:p w:rsidR="002C642A" w:rsidRDefault="002C75A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2C642A" w:rsidRDefault="002C75A3" w:rsidP="002C75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C642A" w:rsidRDefault="002C75A3" w:rsidP="002C75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Сарае</w:t>
      </w:r>
      <w:r>
        <w:rPr>
          <w:color w:val="auto"/>
          <w:sz w:val="28"/>
          <w:szCs w:val="28"/>
        </w:rPr>
        <w:t>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C642A" w:rsidRDefault="002C75A3" w:rsidP="002C75A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</w:t>
      </w:r>
      <w:r>
        <w:rPr>
          <w:rFonts w:eastAsia="NSimSun" w:cs="Arial"/>
          <w:color w:val="auto"/>
          <w:sz w:val="28"/>
          <w:szCs w:val="28"/>
        </w:rPr>
        <w:t xml:space="preserve">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C642A" w:rsidRDefault="002C642A">
      <w:pPr>
        <w:widowControl w:val="0"/>
        <w:ind w:firstLine="850"/>
        <w:jc w:val="both"/>
        <w:rPr>
          <w:color w:val="auto"/>
          <w:sz w:val="28"/>
        </w:rPr>
      </w:pPr>
    </w:p>
    <w:p w:rsidR="002C642A" w:rsidRDefault="002C642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C642A" w:rsidRDefault="002C75A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</w:t>
      </w:r>
      <w:r>
        <w:rPr>
          <w:color w:val="auto"/>
          <w:sz w:val="28"/>
        </w:rPr>
        <w:t>В. Шашкин</w:t>
      </w:r>
    </w:p>
    <w:p w:rsidR="002C642A" w:rsidRDefault="002C642A"/>
    <w:sectPr w:rsidR="002C642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A3" w:rsidRDefault="002C75A3">
      <w:r>
        <w:separator/>
      </w:r>
    </w:p>
  </w:endnote>
  <w:endnote w:type="continuationSeparator" w:id="0">
    <w:p w:rsidR="002C75A3" w:rsidRDefault="002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A3" w:rsidRDefault="002C75A3">
      <w:r>
        <w:separator/>
      </w:r>
    </w:p>
  </w:footnote>
  <w:footnote w:type="continuationSeparator" w:id="0">
    <w:p w:rsidR="002C75A3" w:rsidRDefault="002C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2A" w:rsidRDefault="002C75A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61013" w:rsidRPr="00F6101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2C642A" w:rsidRDefault="002C642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17D27"/>
    <w:multiLevelType w:val="multilevel"/>
    <w:tmpl w:val="796824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17F490B"/>
    <w:multiLevelType w:val="hybridMultilevel"/>
    <w:tmpl w:val="E1D67D72"/>
    <w:lvl w:ilvl="0" w:tplc="25C4232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D46E2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474E7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56035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E0E7B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AEE73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69202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2CC0E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A098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2A"/>
    <w:rsid w:val="002C642A"/>
    <w:rsid w:val="002C75A3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9419"/>
  <w15:docId w15:val="{DABB4523-41F1-4D0A-94E2-E91AAAB7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2026-03-30T08:36:00Z</dcterms:created>
  <dcterms:modified xsi:type="dcterms:W3CDTF">2026-03-30T08:39:00Z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