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39" w:rsidRDefault="00864609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1A39" w:rsidRDefault="0086460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911A39" w:rsidRDefault="0086460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11A39" w:rsidRDefault="00911A3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11A39" w:rsidRDefault="00911A39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11A39" w:rsidRDefault="0086460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11A39" w:rsidRDefault="00911A39">
      <w:pPr>
        <w:tabs>
          <w:tab w:val="left" w:pos="709"/>
        </w:tabs>
        <w:jc w:val="center"/>
        <w:rPr>
          <w:sz w:val="28"/>
        </w:rPr>
      </w:pPr>
    </w:p>
    <w:p w:rsidR="00911A39" w:rsidRDefault="00911A39">
      <w:pPr>
        <w:tabs>
          <w:tab w:val="left" w:pos="709"/>
        </w:tabs>
        <w:jc w:val="center"/>
        <w:rPr>
          <w:sz w:val="28"/>
        </w:rPr>
      </w:pPr>
    </w:p>
    <w:p w:rsidR="00911A39" w:rsidRDefault="0086460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A7D2C">
        <w:rPr>
          <w:sz w:val="28"/>
        </w:rPr>
        <w:t>07</w:t>
      </w:r>
      <w:r>
        <w:rPr>
          <w:sz w:val="28"/>
        </w:rPr>
        <w:t>»</w:t>
      </w:r>
      <w:r w:rsidR="00AA7D2C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</w:t>
      </w:r>
      <w:r w:rsidR="00AA7D2C">
        <w:rPr>
          <w:sz w:val="28"/>
        </w:rPr>
        <w:t xml:space="preserve">                      </w:t>
      </w:r>
      <w:r>
        <w:rPr>
          <w:sz w:val="28"/>
        </w:rPr>
        <w:t xml:space="preserve">  № </w:t>
      </w:r>
      <w:r w:rsidR="00AA7D2C">
        <w:rPr>
          <w:sz w:val="28"/>
        </w:rPr>
        <w:t>251-п</w:t>
      </w:r>
    </w:p>
    <w:p w:rsidR="00911A39" w:rsidRDefault="00911A39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11A39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39" w:rsidRDefault="00911A39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32"/>
                <w:szCs w:val="28"/>
              </w:rPr>
            </w:pPr>
          </w:p>
          <w:p w:rsidR="00911A39" w:rsidRDefault="0086460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-142" w:right="-425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color w:val="000000" w:themeColor="text1"/>
                <w:sz w:val="28"/>
                <w:szCs w:val="28"/>
              </w:rPr>
              <w:t>О подготовке</w:t>
            </w:r>
            <w:r>
              <w:rPr>
                <w:color w:val="000000" w:themeColor="text1"/>
                <w:sz w:val="28"/>
                <w:szCs w:val="28"/>
              </w:rPr>
              <w:t xml:space="preserve">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Тумское</w:t>
            </w:r>
            <w:proofErr w:type="spellEnd"/>
            <w:r>
              <w:rPr>
                <w:sz w:val="28"/>
                <w:szCs w:val="28"/>
              </w:rPr>
              <w:t xml:space="preserve"> городское поселение</w:t>
            </w:r>
          </w:p>
          <w:p w:rsidR="00911A39" w:rsidRDefault="00864609">
            <w:pPr>
              <w:tabs>
                <w:tab w:val="left" w:pos="709"/>
              </w:tabs>
              <w:contextualSpacing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муниципального района Рязанской области </w:t>
            </w:r>
            <w:bookmarkEnd w:id="0"/>
          </w:p>
        </w:tc>
      </w:tr>
      <w:tr w:rsidR="00911A39">
        <w:trPr>
          <w:trHeight w:val="7009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39" w:rsidRDefault="00911A39">
            <w:pPr>
              <w:ind w:firstLine="709"/>
              <w:jc w:val="both"/>
              <w:rPr>
                <w:sz w:val="32"/>
                <w:szCs w:val="28"/>
              </w:rPr>
            </w:pPr>
          </w:p>
          <w:p w:rsidR="00911A39" w:rsidRDefault="00864609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основании обращения </w:t>
            </w:r>
            <w:r>
              <w:rPr>
                <w:sz w:val="28"/>
                <w:szCs w:val="28"/>
              </w:rPr>
              <w:t xml:space="preserve">администрации </w:t>
            </w:r>
            <w:proofErr w:type="spellStart"/>
            <w:r>
              <w:rPr>
                <w:sz w:val="28"/>
                <w:szCs w:val="28"/>
              </w:rPr>
              <w:t>Клепиковского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округа Рязанской области, </w:t>
            </w:r>
            <w:r>
              <w:rPr>
                <w:color w:val="000000" w:themeColor="text1"/>
                <w:sz w:val="28"/>
              </w:rPr>
              <w:t xml:space="preserve">статьи 24 Градостроительного </w:t>
            </w:r>
            <w:r>
              <w:rPr>
                <w:color w:val="000000" w:themeColor="text1"/>
                <w:sz w:val="28"/>
              </w:rPr>
              <w:br/>
              <w:t>кодекса Российской Федерации,</w:t>
            </w:r>
            <w:r>
              <w:rPr>
                <w:sz w:val="28"/>
                <w:szCs w:val="28"/>
              </w:rPr>
              <w:t xml:space="preserve"> статьи 2 Закона Рязанской </w:t>
            </w:r>
            <w:r>
              <w:rPr>
                <w:sz w:val="28"/>
                <w:szCs w:val="28"/>
              </w:rPr>
              <w:br/>
              <w:t xml:space="preserve">области от 28.12.2018 № 106-ОЗ «О перераспределении отдельных полномочий </w:t>
            </w:r>
            <w:r>
              <w:rPr>
                <w:sz w:val="28"/>
                <w:szCs w:val="28"/>
              </w:rPr>
              <w:br/>
              <w:t>в области градостроительно</w:t>
            </w:r>
            <w:r>
              <w:rPr>
                <w:sz w:val="28"/>
                <w:szCs w:val="28"/>
              </w:rPr>
              <w:t xml:space="preserve">й деятельности между органами </w:t>
            </w:r>
            <w:r>
              <w:rPr>
                <w:sz w:val="28"/>
                <w:szCs w:val="28"/>
              </w:rPr>
              <w:br/>
              <w:t xml:space="preserve">местного самоуправления муниципальных образований Рязанской области </w:t>
            </w:r>
            <w:r>
              <w:rPr>
                <w:sz w:val="28"/>
                <w:szCs w:val="28"/>
              </w:rPr>
              <w:br/>
              <w:t xml:space="preserve">и органами государственной власти Рязанской области», с учетом </w:t>
            </w:r>
            <w:r>
              <w:rPr>
                <w:sz w:val="28"/>
                <w:szCs w:val="28"/>
              </w:rPr>
              <w:br/>
              <w:t>рекомендаций комиссии по территориальному планированию, землепользованию и застройке Рязанск</w:t>
            </w:r>
            <w:r>
              <w:rPr>
                <w:sz w:val="28"/>
                <w:szCs w:val="28"/>
              </w:rPr>
              <w:t xml:space="preserve">ой области от 27.03.2026, руководствуясь постановлением Правительства Рязанской области от 06.08.2008 № 153 </w:t>
            </w:r>
            <w:r>
              <w:rPr>
                <w:sz w:val="28"/>
                <w:szCs w:val="28"/>
              </w:rPr>
              <w:br/>
              <w:t>«Об утверждении Положения о главном управлении архитект</w:t>
            </w:r>
            <w:r>
              <w:rPr>
                <w:color w:val="000000" w:themeColor="text1"/>
                <w:sz w:val="28"/>
                <w:szCs w:val="28"/>
              </w:rPr>
              <w:t xml:space="preserve">уры </w:t>
            </w:r>
            <w:r>
              <w:rPr>
                <w:color w:val="000000" w:themeColor="text1"/>
                <w:sz w:val="28"/>
                <w:szCs w:val="28"/>
              </w:rPr>
              <w:br/>
              <w:t>и градостроительства Рязанской области»,</w:t>
            </w:r>
            <w:r>
              <w:rPr>
                <w:sz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главное управление архитектуры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 и градостроите</w:t>
            </w:r>
            <w:r>
              <w:rPr>
                <w:color w:val="000000" w:themeColor="text1"/>
                <w:sz w:val="28"/>
                <w:szCs w:val="28"/>
              </w:rPr>
              <w:t xml:space="preserve">льства Рязанской области </w:t>
            </w:r>
            <w:r>
              <w:rPr>
                <w:sz w:val="28"/>
                <w:szCs w:val="28"/>
              </w:rPr>
              <w:t>ПОСТАНОВЛЯЕТ</w:t>
            </w:r>
            <w:r>
              <w:rPr>
                <w:sz w:val="28"/>
              </w:rPr>
              <w:t>:</w:t>
            </w:r>
          </w:p>
          <w:p w:rsidR="00911A39" w:rsidRDefault="00864609">
            <w:pPr>
              <w:ind w:firstLine="709"/>
              <w:jc w:val="both"/>
              <w:rPr>
                <w:sz w:val="28"/>
                <w:szCs w:val="28"/>
                <w:lang w:eastAsia="zh-CN" w:bidi="hi-IN"/>
              </w:rPr>
            </w:pPr>
            <w:r>
              <w:rPr>
                <w:color w:val="auto"/>
                <w:sz w:val="28"/>
                <w:szCs w:val="28"/>
              </w:rPr>
              <w:t xml:space="preserve">1. Приступить к подготовке проекта внесения изменений </w:t>
            </w:r>
            <w:r>
              <w:rPr>
                <w:color w:val="auto"/>
                <w:sz w:val="28"/>
                <w:szCs w:val="28"/>
              </w:rPr>
              <w:br/>
              <w:t xml:space="preserve">в генеральный план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Тумское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br/>
              <w:t xml:space="preserve">городское поселение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области, утвержденный решением Совета д</w:t>
            </w:r>
            <w:r>
              <w:rPr>
                <w:color w:val="auto"/>
                <w:sz w:val="28"/>
                <w:szCs w:val="28"/>
              </w:rPr>
              <w:t xml:space="preserve">епутатов муниципального образования –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Клепиковский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муниципальный район Рязанской </w:t>
            </w:r>
            <w:r>
              <w:rPr>
                <w:color w:val="auto"/>
                <w:sz w:val="28"/>
                <w:szCs w:val="28"/>
              </w:rPr>
              <w:br/>
              <w:t xml:space="preserve">области от 28.12.2005 № 60 «Об утверждении корректировки </w:t>
            </w:r>
            <w:r>
              <w:rPr>
                <w:color w:val="auto"/>
                <w:sz w:val="28"/>
                <w:szCs w:val="28"/>
              </w:rPr>
              <w:br/>
              <w:t xml:space="preserve">Генерального плана рабочего поселка </w:t>
            </w:r>
            <w:proofErr w:type="spellStart"/>
            <w:r>
              <w:rPr>
                <w:color w:val="auto"/>
                <w:sz w:val="28"/>
                <w:szCs w:val="28"/>
              </w:rPr>
              <w:t>Тума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» (в редакции постановления </w:t>
            </w:r>
            <w:proofErr w:type="spellStart"/>
            <w:r>
              <w:rPr>
                <w:color w:val="000000" w:themeColor="text1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Рязанской области от 29.01.2026 </w:t>
            </w:r>
            <w:r>
              <w:rPr>
                <w:color w:val="000000" w:themeColor="text1"/>
                <w:sz w:val="28"/>
                <w:lang w:eastAsia="zh-CN" w:bidi="hi-IN"/>
              </w:rPr>
              <w:t>№ 50-п</w:t>
            </w:r>
            <w:r>
              <w:rPr>
                <w:color w:val="auto"/>
                <w:sz w:val="28"/>
                <w:szCs w:val="28"/>
                <w:highlight w:val="white"/>
              </w:rPr>
              <w:t>)</w:t>
            </w:r>
            <w:r>
              <w:rPr>
                <w:color w:val="auto"/>
                <w:sz w:val="28"/>
                <w:szCs w:val="28"/>
              </w:rPr>
              <w:t>, в части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отнесения </w:t>
            </w:r>
            <w:r>
              <w:rPr>
                <w:sz w:val="28"/>
                <w:szCs w:val="28"/>
                <w:lang w:eastAsia="ar-SA"/>
              </w:rPr>
              <w:t xml:space="preserve">территории в кадастровых кварталах № 62:05:0020121, </w:t>
            </w:r>
            <w:r>
              <w:rPr>
                <w:sz w:val="28"/>
                <w:szCs w:val="28"/>
                <w:lang w:eastAsia="ar-SA"/>
              </w:rPr>
              <w:br/>
              <w:t>№ 62:05:0020122 к функциональной зоне «</w:t>
            </w:r>
            <w:r>
              <w:rPr>
                <w:color w:val="000000" w:themeColor="text1"/>
                <w:sz w:val="28"/>
                <w:szCs w:val="28"/>
              </w:rPr>
              <w:t>Общественно-деловая зона</w:t>
            </w:r>
            <w:r>
              <w:rPr>
                <w:sz w:val="28"/>
                <w:szCs w:val="28"/>
                <w:lang w:eastAsia="ar-SA"/>
              </w:rPr>
              <w:t>»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.</w:t>
            </w:r>
          </w:p>
          <w:p w:rsidR="00911A39" w:rsidRDefault="0086460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 xml:space="preserve">2. Поручить государственному казенному учреждению Рязанской            </w:t>
            </w:r>
            <w:r>
              <w:rPr>
                <w:color w:val="auto"/>
                <w:sz w:val="28"/>
                <w:szCs w:val="28"/>
              </w:rPr>
              <w:t xml:space="preserve">   области «Центр градостроительного развития Рязанской области» разработать проект внесения изменений в генеральный план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в соответствии с пунктом 1 настоящего постановления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911A39" w:rsidRDefault="00864609">
            <w:pPr>
              <w:widowControl w:val="0"/>
              <w:tabs>
                <w:tab w:val="left" w:pos="1276"/>
              </w:tabs>
              <w:spacing w:line="250" w:lineRule="auto"/>
              <w:ind w:firstLine="709"/>
              <w:jc w:val="both"/>
            </w:pPr>
            <w:r>
              <w:rPr>
                <w:sz w:val="28"/>
                <w:szCs w:val="28"/>
              </w:rPr>
              <w:t xml:space="preserve">3. Комиссии по территориальному планированию, землепользованию                   </w:t>
            </w:r>
            <w:r>
              <w:rPr>
                <w:sz w:val="28"/>
                <w:szCs w:val="28"/>
              </w:rPr>
              <w:t xml:space="preserve">        и застройке Рязанской области организовать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      </w:r>
          </w:p>
          <w:p w:rsidR="00911A39" w:rsidRDefault="0086460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 Отделу кадровой работы и делопроизводства о</w:t>
            </w:r>
            <w:r>
              <w:rPr>
                <w:color w:val="auto"/>
                <w:sz w:val="28"/>
                <w:szCs w:val="28"/>
              </w:rPr>
              <w:t>беспечить:</w:t>
            </w:r>
          </w:p>
          <w:p w:rsidR="00911A39" w:rsidRDefault="0086460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1)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color w:val="auto"/>
                <w:sz w:val="28"/>
                <w:szCs w:val="28"/>
              </w:rPr>
              <w:t>;</w:t>
            </w:r>
          </w:p>
          <w:p w:rsidR="00911A39" w:rsidRDefault="0086460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2) опубликование настоящего постановления в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сетевом издании</w:t>
            </w:r>
            <w:r>
              <w:rPr>
                <w:color w:val="auto"/>
                <w:sz w:val="28"/>
                <w:szCs w:val="28"/>
              </w:rPr>
              <w:t xml:space="preserve"> «Рязанские ведомости» (www.rv-ryazan.ru) и на о</w:t>
            </w:r>
            <w:r>
              <w:rPr>
                <w:color w:val="auto"/>
                <w:sz w:val="28"/>
                <w:szCs w:val="28"/>
              </w:rPr>
              <w:t>фициальном интернет-портале правовой информации (www.pravo.gov.ru).</w:t>
            </w:r>
          </w:p>
          <w:p w:rsidR="00911A39" w:rsidRDefault="0086460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5. 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</w:t>
            </w:r>
            <w:r>
              <w:rPr>
                <w:color w:val="auto"/>
                <w:sz w:val="28"/>
                <w:szCs w:val="28"/>
              </w:rPr>
              <w:t>области         в сети «Интернет».</w:t>
            </w:r>
          </w:p>
          <w:p w:rsidR="00911A39" w:rsidRDefault="0086460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6. Предложить главе </w:t>
            </w:r>
            <w:proofErr w:type="spellStart"/>
            <w:r>
              <w:rPr>
                <w:color w:val="auto"/>
                <w:sz w:val="28"/>
                <w:szCs w:val="28"/>
              </w:rPr>
              <w:t>Клепиковского</w:t>
            </w:r>
            <w:proofErr w:type="spellEnd"/>
            <w:r>
              <w:rPr>
                <w:color w:val="auto"/>
                <w:sz w:val="28"/>
                <w:szCs w:val="28"/>
              </w:rPr>
              <w:t xml:space="preserve"> муниципального округа Рязанской области, обеспечить размещение настоящего постановления на официальном сайте муниципального образования в сети «Интернет», публикацию в средствах массовой </w:t>
            </w:r>
            <w:r>
              <w:rPr>
                <w:color w:val="auto"/>
                <w:sz w:val="28"/>
                <w:szCs w:val="28"/>
              </w:rPr>
              <w:t>информации.</w:t>
            </w:r>
          </w:p>
          <w:p w:rsidR="00911A39" w:rsidRDefault="0086460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7. Контроль за исполнением настоящего постановления возложить</w:t>
            </w:r>
            <w:r>
              <w:rPr>
                <w:color w:val="auto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Т.С. Попкову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911A39" w:rsidRDefault="00911A39">
            <w:pPr>
              <w:ind w:firstLine="709"/>
              <w:jc w:val="both"/>
              <w:rPr>
                <w:color w:val="auto"/>
                <w:sz w:val="28"/>
                <w:szCs w:val="28"/>
              </w:rPr>
            </w:pPr>
          </w:p>
          <w:p w:rsidR="00911A39" w:rsidRDefault="00911A39">
            <w:pPr>
              <w:widowControl w:val="0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11A39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A39" w:rsidRDefault="00864609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911A39" w:rsidRDefault="00911A3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911A39" w:rsidRDefault="00911A39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911A39" w:rsidRDefault="00911A39">
      <w:pPr>
        <w:tabs>
          <w:tab w:val="left" w:pos="709"/>
        </w:tabs>
        <w:jc w:val="both"/>
        <w:rPr>
          <w:sz w:val="28"/>
        </w:rPr>
      </w:pPr>
    </w:p>
    <w:p w:rsidR="00911A39" w:rsidRDefault="00911A39"/>
    <w:sectPr w:rsidR="00911A39">
      <w:headerReference w:type="default" r:id="rId8"/>
      <w:footerReference w:type="first" r:id="rId9"/>
      <w:pgSz w:w="11906" w:h="16838"/>
      <w:pgMar w:top="1247" w:right="567" w:bottom="1304" w:left="1417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609" w:rsidRDefault="00864609">
      <w:r>
        <w:separator/>
      </w:r>
    </w:p>
  </w:endnote>
  <w:endnote w:type="continuationSeparator" w:id="0">
    <w:p w:rsidR="00864609" w:rsidRDefault="0086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39" w:rsidRDefault="00911A39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609" w:rsidRDefault="00864609">
      <w:r>
        <w:separator/>
      </w:r>
    </w:p>
  </w:footnote>
  <w:footnote w:type="continuationSeparator" w:id="0">
    <w:p w:rsidR="00864609" w:rsidRDefault="00864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39" w:rsidRDefault="00864609">
    <w:pPr>
      <w:pStyle w:val="1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11A39" w:rsidRDefault="00911A39">
    <w:pPr>
      <w:pStyle w:val="16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39"/>
    <w:rsid w:val="00864609"/>
    <w:rsid w:val="00911A39"/>
    <w:rsid w:val="00AA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56F09"/>
  <w15:docId w15:val="{AD4176A2-70FF-43EE-AE9E-460D8385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2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3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4">
    <w:name w:val="toc 2"/>
    <w:next w:val="a"/>
    <w:link w:val="25"/>
    <w:uiPriority w:val="39"/>
    <w:pPr>
      <w:spacing w:after="200" w:line="276" w:lineRule="auto"/>
      <w:ind w:left="200"/>
    </w:pPr>
  </w:style>
  <w:style w:type="character" w:customStyle="1" w:styleId="25">
    <w:name w:val="Оглавление 2 Знак"/>
    <w:link w:val="24"/>
    <w:rPr>
      <w:rFonts w:ascii="Calibri" w:hAnsi="Calibri"/>
      <w:color w:val="000000"/>
      <w:spacing w:val="0"/>
      <w:sz w:val="22"/>
    </w:rPr>
  </w:style>
  <w:style w:type="character" w:customStyle="1" w:styleId="511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4">
    <w:name w:val="Абзац списка1"/>
  </w:style>
  <w:style w:type="paragraph" w:styleId="43">
    <w:name w:val="toc 4"/>
    <w:next w:val="a"/>
    <w:link w:val="44"/>
    <w:uiPriority w:val="39"/>
    <w:pPr>
      <w:spacing w:after="200" w:line="276" w:lineRule="auto"/>
      <w:ind w:left="600"/>
    </w:pPr>
  </w:style>
  <w:style w:type="character" w:customStyle="1" w:styleId="44">
    <w:name w:val="Оглавление 4 Знак"/>
    <w:link w:val="43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5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6">
    <w:name w:val="Верхний колонтитул1"/>
    <w:link w:val="26"/>
  </w:style>
  <w:style w:type="character" w:customStyle="1" w:styleId="26">
    <w:name w:val="Верхний колонтитул2"/>
    <w:link w:val="16"/>
    <w:rPr>
      <w:rFonts w:ascii="Calibri" w:hAnsi="Calibri"/>
      <w:color w:val="000000"/>
      <w:spacing w:val="0"/>
      <w:sz w:val="22"/>
    </w:rPr>
  </w:style>
  <w:style w:type="paragraph" w:customStyle="1" w:styleId="17">
    <w:name w:val="Заголовок1"/>
    <w:basedOn w:val="a"/>
    <w:next w:val="af5"/>
    <w:link w:val="2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7">
    <w:name w:val="Заголовок2"/>
    <w:basedOn w:val="1"/>
    <w:link w:val="17"/>
    <w:rPr>
      <w:rFonts w:ascii="Liberation Sans" w:hAnsi="Liberation Sans"/>
      <w:color w:val="000000"/>
      <w:spacing w:val="0"/>
      <w:sz w:val="28"/>
    </w:rPr>
  </w:style>
  <w:style w:type="paragraph" w:customStyle="1" w:styleId="18">
    <w:name w:val="Название объекта1"/>
    <w:link w:val="28"/>
    <w:rPr>
      <w:i/>
      <w:sz w:val="24"/>
    </w:rPr>
  </w:style>
  <w:style w:type="character" w:customStyle="1" w:styleId="28">
    <w:name w:val="Название объекта2"/>
    <w:link w:val="18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9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a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9">
    <w:name w:val="Body Text 2"/>
    <w:basedOn w:val="a"/>
    <w:link w:val="2a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b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c">
    <w:name w:val="Список1"/>
    <w:basedOn w:val="Textbody0"/>
  </w:style>
  <w:style w:type="paragraph" w:customStyle="1" w:styleId="32">
    <w:name w:val="Заголовок3"/>
    <w:link w:val="45"/>
    <w:rPr>
      <w:rFonts w:ascii="Liberation Sans" w:hAnsi="Liberation Sans"/>
      <w:sz w:val="28"/>
    </w:rPr>
  </w:style>
  <w:style w:type="character" w:customStyle="1" w:styleId="45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8">
    <w:name w:val="Интернет-ссылка"/>
    <w:link w:val="-9"/>
    <w:rPr>
      <w:color w:val="0000FF"/>
      <w:u w:val="single"/>
    </w:rPr>
  </w:style>
  <w:style w:type="character" w:customStyle="1" w:styleId="-9">
    <w:name w:val="Интернет-ссылка"/>
    <w:link w:val="-8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d">
    <w:name w:val="Нижний колонтитул1"/>
    <w:link w:val="2b"/>
  </w:style>
  <w:style w:type="character" w:customStyle="1" w:styleId="2b">
    <w:name w:val="Нижний колонтитул2"/>
    <w:link w:val="1d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6"/>
  </w:style>
  <w:style w:type="character" w:customStyle="1" w:styleId="46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e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e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f">
    <w:name w:val="toc 1"/>
    <w:next w:val="a"/>
    <w:link w:val="1f0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0">
    <w:name w:val="Оглавление 1 Знак"/>
    <w:link w:val="1f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a">
    <w:name w:val="Основной текст 2 Знак"/>
    <w:basedOn w:val="1"/>
    <w:link w:val="29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1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1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2"/>
    <w:pPr>
      <w:spacing w:before="120" w:after="120"/>
    </w:pPr>
    <w:rPr>
      <w:i/>
      <w:sz w:val="24"/>
    </w:rPr>
  </w:style>
  <w:style w:type="character" w:customStyle="1" w:styleId="42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1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c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7"/>
  </w:style>
  <w:style w:type="character" w:customStyle="1" w:styleId="47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2">
    <w:name w:val="Основной текст1"/>
    <w:basedOn w:val="Contents90"/>
    <w:qFormat/>
    <w:rPr>
      <w:rFonts w:ascii="Times New Roman" w:eastAsia="Times New Roman" w:hAnsi="Times New Roman" w:cs="Times New Roman"/>
      <w:i/>
      <w:iCs/>
      <w:color w:val="000000"/>
      <w:spacing w:val="3"/>
      <w:sz w:val="25"/>
      <w:szCs w:val="25"/>
      <w:highlight w:val="whit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Анастастия Теслова</dc:creator>
  <cp:lastModifiedBy>User214</cp:lastModifiedBy>
  <cp:revision>31</cp:revision>
  <dcterms:created xsi:type="dcterms:W3CDTF">2025-03-04T07:46:00Z</dcterms:created>
  <dcterms:modified xsi:type="dcterms:W3CDTF">2026-04-07T08:41:00Z</dcterms:modified>
</cp:coreProperties>
</file>