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03" w:rsidRDefault="00336F4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A03" w:rsidRDefault="00336F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57A03" w:rsidRDefault="00336F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57A03" w:rsidRDefault="00057A0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57A03" w:rsidRDefault="00057A0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57A03" w:rsidRDefault="00336F4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57A03" w:rsidRDefault="00057A03">
      <w:pPr>
        <w:tabs>
          <w:tab w:val="left" w:pos="709"/>
        </w:tabs>
        <w:jc w:val="center"/>
        <w:rPr>
          <w:sz w:val="28"/>
        </w:rPr>
      </w:pPr>
    </w:p>
    <w:p w:rsidR="00057A03" w:rsidRDefault="00057A03">
      <w:pPr>
        <w:tabs>
          <w:tab w:val="left" w:pos="709"/>
        </w:tabs>
        <w:jc w:val="center"/>
        <w:rPr>
          <w:sz w:val="28"/>
        </w:rPr>
      </w:pPr>
    </w:p>
    <w:p w:rsidR="00057A03" w:rsidRDefault="00336F4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91DBC">
        <w:rPr>
          <w:sz w:val="28"/>
        </w:rPr>
        <w:t>15</w:t>
      </w:r>
      <w:r>
        <w:rPr>
          <w:sz w:val="28"/>
        </w:rPr>
        <w:t>»</w:t>
      </w:r>
      <w:r w:rsidR="00B91DBC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B91DBC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B91DBC">
        <w:rPr>
          <w:sz w:val="28"/>
        </w:rPr>
        <w:t>289-п</w:t>
      </w:r>
    </w:p>
    <w:p w:rsidR="00057A03" w:rsidRDefault="00057A03">
      <w:pPr>
        <w:tabs>
          <w:tab w:val="left" w:pos="709"/>
        </w:tabs>
        <w:jc w:val="both"/>
        <w:rPr>
          <w:sz w:val="28"/>
        </w:rPr>
      </w:pPr>
    </w:p>
    <w:p w:rsidR="00057A03" w:rsidRDefault="00057A03">
      <w:pPr>
        <w:tabs>
          <w:tab w:val="left" w:pos="709"/>
        </w:tabs>
        <w:jc w:val="both"/>
        <w:rPr>
          <w:color w:val="auto"/>
          <w:sz w:val="28"/>
        </w:rPr>
      </w:pPr>
    </w:p>
    <w:p w:rsidR="00057A03" w:rsidRDefault="00336F4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 xml:space="preserve">Михайловский муниципальный округ Рязанской области применительно к территории Грязновского сельского округа </w:t>
      </w:r>
      <w:r>
        <w:rPr>
          <w:color w:val="auto"/>
          <w:sz w:val="28"/>
          <w:szCs w:val="28"/>
        </w:rPr>
        <w:br/>
        <w:t>Михайловского района Рязанской области</w:t>
      </w:r>
    </w:p>
    <w:bookmarkEnd w:id="0"/>
    <w:p w:rsidR="00057A03" w:rsidRDefault="00057A03">
      <w:pPr>
        <w:tabs>
          <w:tab w:val="left" w:pos="709"/>
        </w:tabs>
        <w:jc w:val="center"/>
        <w:rPr>
          <w:color w:val="auto"/>
          <w:sz w:val="28"/>
        </w:rPr>
      </w:pPr>
    </w:p>
    <w:p w:rsidR="00057A03" w:rsidRDefault="00336F4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 xml:space="preserve">уведомления филиала публично-правовой компании </w:t>
      </w:r>
      <w:r>
        <w:rPr>
          <w:sz w:val="28"/>
        </w:rPr>
        <w:t>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 01-14/00987/26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Грязновского сельского округа Михайловского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</w:t>
      </w:r>
      <w:r>
        <w:rPr>
          <w:rFonts w:ascii="Times New Roman" w:hAnsi="Times New Roman"/>
          <w:color w:val="000000" w:themeColor="text1"/>
          <w:sz w:val="28"/>
          <w:szCs w:val="27"/>
        </w:rPr>
        <w:t>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03.06.2025 № 429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Михайловский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муниципальный округ Рязанской области применительно к территории Грязновского сельского округа Михайловского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</w:rPr>
        <w:br/>
        <w:t xml:space="preserve">(в редакции постановления Главархитектуры Рязанской области от 08.08.2025 </w:t>
      </w:r>
      <w:r>
        <w:rPr>
          <w:rFonts w:ascii="Times New Roman" w:hAnsi="Times New Roman"/>
          <w:color w:val="000000" w:themeColor="text1"/>
          <w:sz w:val="28"/>
        </w:rPr>
        <w:br/>
        <w:t>№ 636-п)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следующие изменения:</w:t>
      </w:r>
    </w:p>
    <w:p w:rsidR="00057A03" w:rsidRDefault="00336F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1) в приложен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ии № 1 согласно приложению № 1 к настоящему постановлению;</w:t>
      </w:r>
    </w:p>
    <w:p w:rsidR="00057A03" w:rsidRDefault="00336F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lastRenderedPageBreak/>
        <w:t>2) в приложении № 2 согласно приложению № 2 к настоящему постановлению;</w:t>
      </w:r>
    </w:p>
    <w:p w:rsidR="00057A03" w:rsidRDefault="00336F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3) в приложении № 3 согласно приложению № 3 к настоящему постановлению.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п. отделения «Пролетарское» совхоза имени Ильича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 № 4 к настоящему постановлению.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изменениям в генеральный план муниципального образования – Михайловский муниципальный округ Рязанской области применительно к территории Грязновского сельского округа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ascii="Times New Roman" w:hAnsi="Times New Roman"/>
          <w:color w:val="auto"/>
          <w:sz w:val="28"/>
          <w:szCs w:val="28"/>
        </w:rPr>
        <w:t>остроительного кодекса Российской Федерации.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057A03" w:rsidRDefault="00336F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57A03" w:rsidRDefault="00336F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</w:t>
      </w:r>
      <w:r>
        <w:rPr>
          <w:rFonts w:ascii="Times New Roman" w:hAnsi="Times New Roman"/>
          <w:color w:val="auto"/>
          <w:sz w:val="28"/>
          <w:szCs w:val="28"/>
        </w:rPr>
        <w:t>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Михайловского муниципального округа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057A03" w:rsidRDefault="00336F4D" w:rsidP="00336F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57A03" w:rsidRDefault="00057A0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57A03" w:rsidRDefault="00057A0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57A03" w:rsidRDefault="00336F4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57A0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4D" w:rsidRDefault="00336F4D">
      <w:r>
        <w:separator/>
      </w:r>
    </w:p>
  </w:endnote>
  <w:endnote w:type="continuationSeparator" w:id="0">
    <w:p w:rsidR="00336F4D" w:rsidRDefault="0033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4D" w:rsidRDefault="00336F4D">
      <w:r>
        <w:separator/>
      </w:r>
    </w:p>
  </w:footnote>
  <w:footnote w:type="continuationSeparator" w:id="0">
    <w:p w:rsidR="00336F4D" w:rsidRDefault="0033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03" w:rsidRDefault="00336F4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91DBC" w:rsidRPr="00B91DB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57A03" w:rsidRDefault="00057A0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632"/>
    <w:multiLevelType w:val="multilevel"/>
    <w:tmpl w:val="30464D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03"/>
    <w:rsid w:val="00057A03"/>
    <w:rsid w:val="00336F4D"/>
    <w:rsid w:val="00B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305B"/>
  <w15:docId w15:val="{EFE16CF6-6A25-4C44-9573-F418E438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2026-04-15T07:54:00Z</dcterms:created>
  <dcterms:modified xsi:type="dcterms:W3CDTF">2026-04-15T07:57:00Z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