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9559F5" w:rsidTr="00690752">
        <w:tc>
          <w:tcPr>
            <w:tcW w:w="10444" w:type="dxa"/>
            <w:shd w:val="clear" w:color="auto" w:fill="auto"/>
          </w:tcPr>
          <w:p w:rsidR="00F84BDF" w:rsidRPr="009559F5" w:rsidRDefault="00F84BDF" w:rsidP="009559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9559F5" w:rsidRDefault="00134D4E" w:rsidP="009559F5">
            <w:pPr>
              <w:rPr>
                <w:rFonts w:ascii="Times New Roman" w:hAnsi="Times New Roman"/>
                <w:sz w:val="28"/>
                <w:szCs w:val="28"/>
              </w:rPr>
            </w:pPr>
            <w:r w:rsidRPr="009559F5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9559F5" w:rsidRPr="009559F5" w:rsidRDefault="009559F5" w:rsidP="009559F5">
            <w:pPr>
              <w:rPr>
                <w:rFonts w:ascii="Times New Roman" w:hAnsi="Times New Roman"/>
                <w:sz w:val="27"/>
                <w:szCs w:val="27"/>
              </w:rPr>
            </w:pPr>
            <w:r w:rsidRPr="009559F5">
              <w:rPr>
                <w:rFonts w:ascii="Times New Roman" w:hAnsi="Times New Roman"/>
                <w:sz w:val="27"/>
                <w:szCs w:val="27"/>
              </w:rPr>
              <w:t>к распоряжению Правительства</w:t>
            </w:r>
          </w:p>
          <w:p w:rsidR="00F84BDF" w:rsidRPr="009559F5" w:rsidRDefault="009559F5" w:rsidP="009559F5">
            <w:pPr>
              <w:rPr>
                <w:rFonts w:ascii="Times New Roman" w:hAnsi="Times New Roman"/>
                <w:sz w:val="28"/>
                <w:szCs w:val="28"/>
              </w:rPr>
            </w:pPr>
            <w:r w:rsidRPr="009559F5">
              <w:rPr>
                <w:rFonts w:ascii="Times New Roman" w:hAnsi="Times New Roman"/>
                <w:sz w:val="27"/>
                <w:szCs w:val="27"/>
              </w:rPr>
              <w:t>Рязанской области</w:t>
            </w:r>
          </w:p>
        </w:tc>
      </w:tr>
      <w:tr w:rsidR="00690752" w:rsidRPr="009559F5" w:rsidTr="00690752">
        <w:tc>
          <w:tcPr>
            <w:tcW w:w="10444" w:type="dxa"/>
            <w:shd w:val="clear" w:color="auto" w:fill="auto"/>
          </w:tcPr>
          <w:p w:rsidR="00690752" w:rsidRPr="009559F5" w:rsidRDefault="00690752" w:rsidP="009559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9559F5" w:rsidRDefault="00CD2ADF" w:rsidP="009559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12.05.2026 № 270-р</w:t>
            </w:r>
            <w:bookmarkStart w:id="0" w:name="_GoBack"/>
            <w:bookmarkEnd w:id="0"/>
          </w:p>
        </w:tc>
      </w:tr>
      <w:tr w:rsidR="009559F5" w:rsidRPr="009559F5" w:rsidTr="00690752">
        <w:tc>
          <w:tcPr>
            <w:tcW w:w="10444" w:type="dxa"/>
            <w:shd w:val="clear" w:color="auto" w:fill="auto"/>
          </w:tcPr>
          <w:p w:rsidR="009559F5" w:rsidRPr="009559F5" w:rsidRDefault="009559F5" w:rsidP="009559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9559F5" w:rsidRPr="009559F5" w:rsidRDefault="009559F5" w:rsidP="009559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9F5" w:rsidRPr="009559F5" w:rsidTr="00690752">
        <w:tc>
          <w:tcPr>
            <w:tcW w:w="10444" w:type="dxa"/>
            <w:shd w:val="clear" w:color="auto" w:fill="auto"/>
          </w:tcPr>
          <w:p w:rsidR="009559F5" w:rsidRPr="009559F5" w:rsidRDefault="009559F5" w:rsidP="009559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9559F5" w:rsidRPr="009559F5" w:rsidRDefault="009559F5" w:rsidP="009559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59F5" w:rsidRDefault="009559F5" w:rsidP="009559F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7"/>
          <w:szCs w:val="27"/>
        </w:rPr>
      </w:pPr>
    </w:p>
    <w:p w:rsidR="009559F5" w:rsidRPr="009559F5" w:rsidRDefault="009559F5" w:rsidP="009559F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7"/>
          <w:szCs w:val="27"/>
        </w:rPr>
      </w:pPr>
      <w:r w:rsidRPr="009559F5">
        <w:rPr>
          <w:rFonts w:ascii="Times New Roman" w:hAnsi="Times New Roman"/>
          <w:bCs/>
          <w:sz w:val="27"/>
          <w:szCs w:val="27"/>
        </w:rPr>
        <w:t xml:space="preserve">Распределение </w:t>
      </w:r>
    </w:p>
    <w:p w:rsidR="00EA12DD" w:rsidRDefault="009559F5" w:rsidP="009559F5">
      <w:pPr>
        <w:jc w:val="center"/>
        <w:rPr>
          <w:rFonts w:ascii="Times New Roman" w:hAnsi="Times New Roman"/>
          <w:sz w:val="27"/>
          <w:szCs w:val="27"/>
        </w:rPr>
      </w:pPr>
      <w:r w:rsidRPr="009559F5">
        <w:rPr>
          <w:rFonts w:ascii="Times New Roman" w:hAnsi="Times New Roman"/>
          <w:bCs/>
          <w:sz w:val="27"/>
          <w:szCs w:val="27"/>
        </w:rPr>
        <w:t xml:space="preserve">объемов </w:t>
      </w:r>
      <w:r w:rsidRPr="009559F5">
        <w:rPr>
          <w:rFonts w:ascii="Times New Roman" w:hAnsi="Times New Roman"/>
          <w:sz w:val="27"/>
          <w:szCs w:val="27"/>
        </w:rPr>
        <w:t>субсидий из областного бюджета местным бюджетам</w:t>
      </w:r>
    </w:p>
    <w:p w:rsidR="009559F5" w:rsidRDefault="009559F5" w:rsidP="009559F5">
      <w:pPr>
        <w:jc w:val="center"/>
        <w:rPr>
          <w:rFonts w:ascii="Times New Roman" w:hAnsi="Times New Roman"/>
          <w:bCs/>
          <w:sz w:val="27"/>
          <w:szCs w:val="27"/>
        </w:rPr>
      </w:pPr>
      <w:r w:rsidRPr="009559F5">
        <w:rPr>
          <w:rFonts w:ascii="Times New Roman" w:hAnsi="Times New Roman"/>
          <w:sz w:val="27"/>
          <w:szCs w:val="27"/>
        </w:rPr>
        <w:t>в 2026 году на создание мест (площадок) накопления ТКО</w:t>
      </w:r>
      <w:r w:rsidRPr="009559F5">
        <w:rPr>
          <w:rFonts w:ascii="Times New Roman" w:hAnsi="Times New Roman"/>
          <w:bCs/>
          <w:sz w:val="27"/>
          <w:szCs w:val="27"/>
        </w:rPr>
        <w:t xml:space="preserve"> </w:t>
      </w:r>
    </w:p>
    <w:p w:rsidR="00EA12DD" w:rsidRPr="009559F5" w:rsidRDefault="00EA12DD" w:rsidP="009559F5">
      <w:pPr>
        <w:jc w:val="center"/>
        <w:rPr>
          <w:rFonts w:ascii="Times New Roman" w:hAnsi="Times New Roman"/>
          <w:bCs/>
          <w:sz w:val="27"/>
          <w:szCs w:val="27"/>
        </w:rPr>
      </w:pPr>
    </w:p>
    <w:p w:rsidR="009559F5" w:rsidRPr="00EA12DD" w:rsidRDefault="00EA12DD" w:rsidP="00EA12DD">
      <w:pPr>
        <w:rPr>
          <w:rFonts w:ascii="Times New Roman" w:hAnsi="Times New Roman"/>
          <w:bCs/>
          <w:sz w:val="26"/>
          <w:szCs w:val="26"/>
        </w:rPr>
      </w:pPr>
      <w:r w:rsidRPr="00EA12DD">
        <w:rPr>
          <w:rFonts w:ascii="Times New Roman" w:hAnsi="Times New Roman"/>
          <w:bCs/>
          <w:sz w:val="26"/>
          <w:szCs w:val="26"/>
        </w:rPr>
        <w:t xml:space="preserve"> </w:t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</w:r>
      <w:r w:rsidRPr="00EA12DD">
        <w:rPr>
          <w:rFonts w:ascii="Times New Roman" w:hAnsi="Times New Roman"/>
          <w:bCs/>
          <w:sz w:val="26"/>
          <w:szCs w:val="26"/>
        </w:rPr>
        <w:tab/>
        <w:t xml:space="preserve">  </w:t>
      </w:r>
      <w:r w:rsidR="006B50C0">
        <w:rPr>
          <w:rFonts w:ascii="Times New Roman" w:hAnsi="Times New Roman"/>
          <w:bCs/>
          <w:sz w:val="26"/>
          <w:szCs w:val="26"/>
        </w:rPr>
        <w:t xml:space="preserve"> </w:t>
      </w:r>
      <w:r w:rsidR="009559F5" w:rsidRPr="009559F5">
        <w:rPr>
          <w:rFonts w:ascii="Times New Roman" w:hAnsi="Times New Roman"/>
          <w:bCs/>
          <w:sz w:val="26"/>
          <w:szCs w:val="26"/>
        </w:rPr>
        <w:t>(руб.)</w:t>
      </w:r>
    </w:p>
    <w:p w:rsidR="00EA12DD" w:rsidRDefault="00EA12DD" w:rsidP="00EA12DD">
      <w:pPr>
        <w:rPr>
          <w:rFonts w:ascii="Times New Roman" w:hAnsi="Times New Roman"/>
          <w:bCs/>
          <w:sz w:val="6"/>
          <w:szCs w:val="6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6487"/>
      </w:tblGrid>
      <w:tr w:rsidR="00EA12DD" w:rsidRPr="00EA12DD" w:rsidTr="006B50C0">
        <w:tc>
          <w:tcPr>
            <w:tcW w:w="675" w:type="dxa"/>
          </w:tcPr>
          <w:p w:rsidR="00EA12DD" w:rsidRPr="00EA12DD" w:rsidRDefault="00EA12DD" w:rsidP="00EA12DD">
            <w:pPr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559F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559F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938" w:type="dxa"/>
          </w:tcPr>
          <w:p w:rsidR="00EA12DD" w:rsidRPr="00EA12DD" w:rsidRDefault="00EA12DD" w:rsidP="00EA12DD">
            <w:pPr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Наименование муниципальных образований Рязанской области</w:t>
            </w:r>
          </w:p>
        </w:tc>
        <w:tc>
          <w:tcPr>
            <w:tcW w:w="6487" w:type="dxa"/>
          </w:tcPr>
          <w:p w:rsidR="00EA12DD" w:rsidRPr="00EA12DD" w:rsidRDefault="00EA12DD" w:rsidP="00EA12DD">
            <w:pPr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Субсидии из областного бюджета местным бюджетам на создание мест (площадок) накопления ТКО</w:t>
            </w:r>
          </w:p>
        </w:tc>
      </w:tr>
      <w:tr w:rsidR="00EA12DD" w:rsidRPr="00EA12DD" w:rsidTr="006B50C0">
        <w:tc>
          <w:tcPr>
            <w:tcW w:w="675" w:type="dxa"/>
          </w:tcPr>
          <w:p w:rsidR="00EA12DD" w:rsidRPr="00EA12DD" w:rsidRDefault="00EA12DD" w:rsidP="00EA12D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12D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EA12DD" w:rsidRPr="00EA12DD" w:rsidRDefault="00EA12DD" w:rsidP="00EA12D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12D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7" w:type="dxa"/>
          </w:tcPr>
          <w:p w:rsidR="00EA12DD" w:rsidRPr="00EA12DD" w:rsidRDefault="00EA12DD" w:rsidP="00EA12D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12D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Александро-Невский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4 779 733,68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tabs>
                <w:tab w:val="left" w:pos="1140"/>
              </w:tabs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59F5">
              <w:rPr>
                <w:rFonts w:ascii="Times New Roman" w:hAnsi="Times New Roman"/>
                <w:sz w:val="26"/>
                <w:szCs w:val="26"/>
              </w:rPr>
              <w:t>Захаровский</w:t>
            </w:r>
            <w:proofErr w:type="spellEnd"/>
            <w:r w:rsidRPr="009559F5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2 463 957,94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tabs>
                <w:tab w:val="left" w:pos="1005"/>
              </w:tabs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Милославский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4 351 914,85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Михайловский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8 271 141,84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59F5">
              <w:rPr>
                <w:rFonts w:ascii="Times New Roman" w:hAnsi="Times New Roman"/>
                <w:sz w:val="26"/>
                <w:szCs w:val="26"/>
              </w:rPr>
              <w:t>Пителинский</w:t>
            </w:r>
            <w:proofErr w:type="spellEnd"/>
            <w:r w:rsidRPr="009559F5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3 193 782,06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59F5">
              <w:rPr>
                <w:rFonts w:ascii="Times New Roman" w:hAnsi="Times New Roman"/>
                <w:sz w:val="26"/>
                <w:szCs w:val="26"/>
              </w:rPr>
              <w:t>Путятинский</w:t>
            </w:r>
            <w:proofErr w:type="spellEnd"/>
            <w:r w:rsidRPr="009559F5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3 932 431,09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Рязанский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6 369 005,30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59F5">
              <w:rPr>
                <w:rFonts w:ascii="Times New Roman" w:hAnsi="Times New Roman"/>
                <w:sz w:val="26"/>
                <w:szCs w:val="26"/>
              </w:rPr>
              <w:t>Рыбновский</w:t>
            </w:r>
            <w:proofErr w:type="spellEnd"/>
            <w:r w:rsidRPr="009559F5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596 989,58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59F5">
              <w:rPr>
                <w:rFonts w:ascii="Times New Roman" w:hAnsi="Times New Roman"/>
                <w:sz w:val="26"/>
                <w:szCs w:val="26"/>
              </w:rPr>
              <w:t>Скопинский</w:t>
            </w:r>
            <w:proofErr w:type="spellEnd"/>
            <w:r w:rsidRPr="009559F5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9 998 748,58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59F5">
              <w:rPr>
                <w:rFonts w:ascii="Times New Roman" w:hAnsi="Times New Roman"/>
                <w:sz w:val="26"/>
                <w:szCs w:val="26"/>
              </w:rPr>
              <w:t>Шацкий</w:t>
            </w:r>
            <w:proofErr w:type="spellEnd"/>
            <w:r w:rsidRPr="009559F5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2 665 177,91</w:t>
            </w:r>
          </w:p>
        </w:tc>
      </w:tr>
      <w:tr w:rsidR="00EA12DD" w:rsidRPr="00EA12DD" w:rsidTr="006B50C0">
        <w:tc>
          <w:tcPr>
            <w:tcW w:w="675" w:type="dxa"/>
            <w:vAlign w:val="center"/>
          </w:tcPr>
          <w:p w:rsidR="00EA12DD" w:rsidRPr="009559F5" w:rsidRDefault="00EA12DD" w:rsidP="008C18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938" w:type="dxa"/>
          </w:tcPr>
          <w:p w:rsidR="00EA12DD" w:rsidRPr="009559F5" w:rsidRDefault="00EA12DD" w:rsidP="008C1814">
            <w:pPr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Городской округ город Рязань</w:t>
            </w:r>
          </w:p>
        </w:tc>
        <w:tc>
          <w:tcPr>
            <w:tcW w:w="6487" w:type="dxa"/>
          </w:tcPr>
          <w:p w:rsidR="00EA12DD" w:rsidRPr="009559F5" w:rsidRDefault="00EA12DD" w:rsidP="008C1814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 xml:space="preserve">8 377 117,17 </w:t>
            </w:r>
          </w:p>
        </w:tc>
      </w:tr>
      <w:tr w:rsidR="00EA12DD" w:rsidRPr="00EA12DD" w:rsidTr="006B50C0">
        <w:tc>
          <w:tcPr>
            <w:tcW w:w="8613" w:type="dxa"/>
            <w:gridSpan w:val="2"/>
          </w:tcPr>
          <w:p w:rsidR="00EA12DD" w:rsidRPr="00EA12DD" w:rsidRDefault="00EA12DD" w:rsidP="00EA12DD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И</w:t>
            </w:r>
            <w:r w:rsidRPr="00EA12DD">
              <w:rPr>
                <w:rFonts w:ascii="Times New Roman" w:hAnsi="Times New Roman"/>
                <w:sz w:val="26"/>
                <w:szCs w:val="26"/>
              </w:rPr>
              <w:t>того</w:t>
            </w:r>
          </w:p>
        </w:tc>
        <w:tc>
          <w:tcPr>
            <w:tcW w:w="6487" w:type="dxa"/>
          </w:tcPr>
          <w:p w:rsidR="00EA12DD" w:rsidRPr="00EA12DD" w:rsidRDefault="00EA12DD" w:rsidP="00EA12D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59F5">
              <w:rPr>
                <w:rFonts w:ascii="Times New Roman" w:hAnsi="Times New Roman"/>
                <w:sz w:val="26"/>
                <w:szCs w:val="26"/>
              </w:rPr>
              <w:t>55 000 000,00</w:t>
            </w:r>
          </w:p>
        </w:tc>
      </w:tr>
    </w:tbl>
    <w:p w:rsidR="00BE1191" w:rsidRPr="009559F5" w:rsidRDefault="00BE1191" w:rsidP="00EA12DD">
      <w:pPr>
        <w:rPr>
          <w:rFonts w:ascii="Times New Roman" w:hAnsi="Times New Roman"/>
          <w:sz w:val="28"/>
          <w:szCs w:val="28"/>
        </w:rPr>
      </w:pPr>
    </w:p>
    <w:sectPr w:rsidR="00BE1191" w:rsidRPr="009559F5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14" w:rsidRDefault="00373F14">
      <w:r>
        <w:separator/>
      </w:r>
    </w:p>
  </w:endnote>
  <w:endnote w:type="continuationSeparator" w:id="0">
    <w:p w:rsidR="00373F14" w:rsidRDefault="003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14" w:rsidRDefault="00373F14">
      <w:r>
        <w:separator/>
      </w:r>
    </w:p>
  </w:footnote>
  <w:footnote w:type="continuationSeparator" w:id="0">
    <w:p w:rsidR="00373F14" w:rsidRDefault="0037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EA12DD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373F14"/>
    <w:rsid w:val="00690752"/>
    <w:rsid w:val="006B50C0"/>
    <w:rsid w:val="009559F5"/>
    <w:rsid w:val="0098278B"/>
    <w:rsid w:val="00BE1191"/>
    <w:rsid w:val="00C27CF8"/>
    <w:rsid w:val="00CD2ADF"/>
    <w:rsid w:val="00EA12DD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rsid w:val="0095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rsid w:val="0095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2026-05-05T10:45:00Z</cp:lastPrinted>
  <dcterms:created xsi:type="dcterms:W3CDTF">2026-05-05T10:34:00Z</dcterms:created>
  <dcterms:modified xsi:type="dcterms:W3CDTF">2026-05-12T12:00:00Z</dcterms:modified>
</cp:coreProperties>
</file>