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1A" w:rsidRDefault="00D1225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F1A" w:rsidRDefault="00D1225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75F1A" w:rsidRDefault="00D1225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675F1A" w:rsidRDefault="00675F1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75F1A" w:rsidRDefault="00675F1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75F1A" w:rsidRDefault="00D1225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75F1A" w:rsidRDefault="00675F1A">
      <w:pPr>
        <w:tabs>
          <w:tab w:val="left" w:pos="709"/>
        </w:tabs>
        <w:jc w:val="center"/>
        <w:rPr>
          <w:sz w:val="28"/>
        </w:rPr>
      </w:pPr>
    </w:p>
    <w:p w:rsidR="00675F1A" w:rsidRDefault="00675F1A">
      <w:pPr>
        <w:tabs>
          <w:tab w:val="left" w:pos="709"/>
        </w:tabs>
        <w:jc w:val="center"/>
        <w:rPr>
          <w:sz w:val="28"/>
        </w:rPr>
      </w:pPr>
    </w:p>
    <w:p w:rsidR="00675F1A" w:rsidRDefault="00D12253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390-п</w:t>
      </w:r>
    </w:p>
    <w:p w:rsidR="00675F1A" w:rsidRDefault="00675F1A">
      <w:pPr>
        <w:tabs>
          <w:tab w:val="left" w:pos="709"/>
        </w:tabs>
        <w:jc w:val="both"/>
        <w:rPr>
          <w:sz w:val="28"/>
        </w:rPr>
      </w:pPr>
    </w:p>
    <w:p w:rsidR="00675F1A" w:rsidRDefault="00675F1A">
      <w:pPr>
        <w:tabs>
          <w:tab w:val="left" w:pos="709"/>
        </w:tabs>
        <w:jc w:val="both"/>
        <w:rPr>
          <w:sz w:val="28"/>
        </w:rPr>
      </w:pPr>
    </w:p>
    <w:p w:rsidR="00675F1A" w:rsidRDefault="00D1225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</w:p>
    <w:bookmarkEnd w:id="0"/>
    <w:p w:rsidR="00675F1A" w:rsidRDefault="00675F1A">
      <w:pPr>
        <w:tabs>
          <w:tab w:val="left" w:pos="709"/>
        </w:tabs>
        <w:jc w:val="both"/>
        <w:rPr>
          <w:color w:val="auto"/>
          <w:sz w:val="28"/>
        </w:rPr>
      </w:pPr>
    </w:p>
    <w:p w:rsidR="00675F1A" w:rsidRDefault="00D1225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</w:t>
      </w:r>
      <w:r>
        <w:rPr>
          <w:sz w:val="28"/>
        </w:rPr>
        <w:t>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01-14/01368/26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</w:t>
      </w:r>
      <w:r>
        <w:rPr>
          <w:color w:val="auto"/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szCs w:val="28"/>
        </w:rPr>
        <w:t>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ПОСТАНОВЛЯЕТ:</w:t>
      </w:r>
    </w:p>
    <w:p w:rsidR="00675F1A" w:rsidRDefault="00D12253" w:rsidP="00D1225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</w:t>
      </w:r>
      <w:r>
        <w:rPr>
          <w:color w:val="auto"/>
          <w:sz w:val="28"/>
        </w:rPr>
        <w:t xml:space="preserve">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highlight w:val="white"/>
        </w:rPr>
        <w:br/>
        <w:t xml:space="preserve">от 23.10.2025 № 925-п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</w:t>
      </w:r>
      <w:r>
        <w:rPr>
          <w:color w:val="auto"/>
          <w:sz w:val="28"/>
          <w:szCs w:val="28"/>
        </w:rPr>
        <w:t>рименительно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 xml:space="preserve">» (в </w:t>
      </w:r>
      <w:r>
        <w:rPr>
          <w:sz w:val="28"/>
        </w:rPr>
        <w:t xml:space="preserve">редакции постановлений Главархитектуры Рязанской области от 03.02.2026 № 63-п, </w:t>
      </w:r>
      <w:r>
        <w:rPr>
          <w:sz w:val="28"/>
        </w:rPr>
        <w:br/>
        <w:t>от 23.04.2026 № 319-п)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675F1A" w:rsidRDefault="00D1225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>графическое о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1 Жилая зона (населенный пункт</w:t>
      </w:r>
      <w:r>
        <w:rPr>
          <w:rFonts w:ascii="Times New Roman" w:hAnsi="Times New Roman"/>
          <w:color w:val="auto"/>
          <w:sz w:val="28"/>
          <w:szCs w:val="28"/>
        </w:rPr>
        <w:t xml:space="preserve"> с. Щербатовка</w:t>
      </w:r>
      <w:r>
        <w:rPr>
          <w:rFonts w:ascii="Times New Roman" w:hAnsi="Times New Roman"/>
          <w:color w:val="auto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к настоящему постановлению</w:t>
      </w:r>
      <w:r>
        <w:rPr>
          <w:sz w:val="28"/>
        </w:rPr>
        <w:t>.</w:t>
      </w:r>
    </w:p>
    <w:p w:rsidR="00675F1A" w:rsidRDefault="00D12253" w:rsidP="00D1225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75F1A" w:rsidRDefault="00D12253" w:rsidP="00D1225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</w:t>
      </w:r>
      <w:r>
        <w:rPr>
          <w:color w:val="auto"/>
          <w:sz w:val="28"/>
        </w:rPr>
        <w:t xml:space="preserve">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</w:t>
      </w:r>
      <w:r>
        <w:rPr>
          <w:color w:val="auto"/>
          <w:sz w:val="28"/>
          <w:szCs w:val="28"/>
        </w:rPr>
        <w:t xml:space="preserve">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75F1A" w:rsidRDefault="00D12253" w:rsidP="00D1225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</w:t>
      </w:r>
      <w:r>
        <w:rPr>
          <w:color w:val="auto"/>
          <w:sz w:val="28"/>
          <w:szCs w:val="28"/>
        </w:rPr>
        <w:t>ты и делопроизводства обеспечить:</w:t>
      </w:r>
    </w:p>
    <w:p w:rsidR="00675F1A" w:rsidRDefault="00D1225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75F1A" w:rsidRDefault="00D1225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</w:t>
      </w:r>
      <w:r>
        <w:rPr>
          <w:rFonts w:ascii="Times New Roman" w:hAnsi="Times New Roman"/>
          <w:color w:val="auto"/>
          <w:sz w:val="28"/>
          <w:szCs w:val="28"/>
        </w:rPr>
        <w:t>ww.rv-ryazan.ru) и на официальном интернет-портале правовой информации (www.pravo.gov.ru).</w:t>
      </w:r>
    </w:p>
    <w:p w:rsidR="00675F1A" w:rsidRDefault="00D12253" w:rsidP="00D1225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</w:t>
      </w:r>
      <w:r>
        <w:rPr>
          <w:color w:val="auto"/>
          <w:sz w:val="28"/>
          <w:szCs w:val="28"/>
        </w:rPr>
        <w:t>ительства Рязанской области                 в сети «Интернет».</w:t>
      </w:r>
    </w:p>
    <w:p w:rsidR="00675F1A" w:rsidRDefault="00D12253" w:rsidP="00D1225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Касимовского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>бликацию в средствах массовой информации.</w:t>
      </w:r>
    </w:p>
    <w:p w:rsidR="00675F1A" w:rsidRDefault="00D12253" w:rsidP="00D12253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75F1A" w:rsidRDefault="00675F1A">
      <w:pPr>
        <w:widowControl w:val="0"/>
        <w:ind w:firstLine="850"/>
        <w:jc w:val="both"/>
        <w:rPr>
          <w:color w:val="auto"/>
          <w:sz w:val="28"/>
        </w:rPr>
      </w:pPr>
    </w:p>
    <w:p w:rsidR="00675F1A" w:rsidRDefault="00675F1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75F1A" w:rsidRDefault="00D1225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</w:t>
      </w:r>
      <w:r>
        <w:rPr>
          <w:color w:val="auto"/>
          <w:sz w:val="28"/>
        </w:rPr>
        <w:t xml:space="preserve">                                                                    Р.В. Шашкин</w:t>
      </w:r>
    </w:p>
    <w:p w:rsidR="00675F1A" w:rsidRDefault="00675F1A"/>
    <w:sectPr w:rsidR="00675F1A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1A" w:rsidRDefault="00D12253">
      <w:r>
        <w:separator/>
      </w:r>
    </w:p>
  </w:endnote>
  <w:endnote w:type="continuationSeparator" w:id="0">
    <w:p w:rsidR="00675F1A" w:rsidRDefault="00D1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1A" w:rsidRDefault="00D12253">
      <w:r>
        <w:separator/>
      </w:r>
    </w:p>
  </w:footnote>
  <w:footnote w:type="continuationSeparator" w:id="0">
    <w:p w:rsidR="00675F1A" w:rsidRDefault="00D1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F1A" w:rsidRDefault="00D12253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D1225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75F1A" w:rsidRDefault="00675F1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669BA"/>
    <w:multiLevelType w:val="multilevel"/>
    <w:tmpl w:val="0DAE23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DB029FE"/>
    <w:multiLevelType w:val="hybridMultilevel"/>
    <w:tmpl w:val="4C4C6160"/>
    <w:lvl w:ilvl="0" w:tplc="FBEC4CA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A560B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346BE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06666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260EF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ACA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3A63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850F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64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1A"/>
    <w:rsid w:val="00675F1A"/>
    <w:rsid w:val="00D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1BD8"/>
  <w15:docId w15:val="{84045B0A-5A08-409A-B95F-2D9059BF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2026-05-14T09:20:00Z</dcterms:created>
  <dcterms:modified xsi:type="dcterms:W3CDTF">2026-05-14T09:21:00Z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