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B29" w:rsidRDefault="00C4447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B29" w:rsidRDefault="00C44473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B4B29" w:rsidRDefault="00C44473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B4B29" w:rsidRDefault="006B4B29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B4B29" w:rsidRDefault="006B4B29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B4B29" w:rsidRDefault="00C4447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B4B29" w:rsidRDefault="006B4B29">
      <w:pPr>
        <w:tabs>
          <w:tab w:val="left" w:pos="709"/>
        </w:tabs>
        <w:jc w:val="center"/>
        <w:rPr>
          <w:sz w:val="28"/>
        </w:rPr>
      </w:pPr>
    </w:p>
    <w:p w:rsidR="006B4B29" w:rsidRDefault="006B4B29">
      <w:pPr>
        <w:tabs>
          <w:tab w:val="left" w:pos="709"/>
        </w:tabs>
        <w:jc w:val="center"/>
        <w:rPr>
          <w:sz w:val="28"/>
        </w:rPr>
      </w:pPr>
    </w:p>
    <w:p w:rsidR="006B4B29" w:rsidRDefault="00C44473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436-п</w:t>
      </w:r>
    </w:p>
    <w:p w:rsidR="006B4B29" w:rsidRDefault="006B4B29">
      <w:pPr>
        <w:tabs>
          <w:tab w:val="left" w:pos="709"/>
        </w:tabs>
        <w:jc w:val="both"/>
        <w:rPr>
          <w:sz w:val="28"/>
        </w:rPr>
      </w:pPr>
    </w:p>
    <w:p w:rsidR="006B4B29" w:rsidRDefault="006B4B29">
      <w:pPr>
        <w:tabs>
          <w:tab w:val="left" w:pos="709"/>
        </w:tabs>
        <w:jc w:val="both"/>
        <w:rPr>
          <w:color w:val="auto"/>
          <w:sz w:val="28"/>
        </w:rPr>
      </w:pPr>
      <w:bookmarkStart w:id="0" w:name="_GoBack"/>
    </w:p>
    <w:p w:rsidR="006B4B29" w:rsidRDefault="00C44473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rFonts w:cs="Times New Roman"/>
          <w:color w:val="auto"/>
          <w:sz w:val="28"/>
          <w:szCs w:val="28"/>
        </w:rPr>
        <w:t>З</w:t>
      </w:r>
      <w:r>
        <w:rPr>
          <w:color w:val="auto"/>
          <w:sz w:val="28"/>
          <w:szCs w:val="28"/>
        </w:rPr>
        <w:t xml:space="preserve">аборьевское сельское поселение Рязанского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6B4B29" w:rsidRDefault="006B4B29">
      <w:pPr>
        <w:tabs>
          <w:tab w:val="left" w:pos="709"/>
        </w:tabs>
        <w:jc w:val="center"/>
        <w:rPr>
          <w:color w:val="auto"/>
          <w:sz w:val="28"/>
        </w:rPr>
      </w:pPr>
    </w:p>
    <w:p w:rsidR="006B4B29" w:rsidRDefault="00C4447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30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01-14/01548/26,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6B4B29" w:rsidRDefault="00C44473" w:rsidP="00C4447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>
        <w:rPr>
          <w:rFonts w:ascii="Times New Roman" w:hAnsi="Times New Roman" w:cs="Times New Roman"/>
          <w:color w:val="auto"/>
          <w:sz w:val="28"/>
        </w:rPr>
        <w:t>аборьевское с</w:t>
      </w:r>
      <w:r>
        <w:rPr>
          <w:rFonts w:ascii="Times New Roman" w:hAnsi="Times New Roman" w:cs="Times New Roman"/>
          <w:color w:val="auto"/>
          <w:sz w:val="28"/>
        </w:rPr>
        <w:t>ельское</w:t>
      </w:r>
      <w:r>
        <w:rPr>
          <w:rFonts w:ascii="Times New Roman" w:hAnsi="Times New Roman" w:cs="Times New Roman"/>
          <w:color w:val="auto"/>
          <w:sz w:val="28"/>
        </w:rPr>
        <w:t xml:space="preserve">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rFonts w:ascii="Times New Roman" w:hAnsi="Times New Roman"/>
          <w:color w:val="auto"/>
          <w:sz w:val="28"/>
          <w:szCs w:val="27"/>
        </w:rPr>
        <w:t xml:space="preserve">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>и градостроительства Рязанской области от 14.03.2023 № 134-п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br/>
        <w:t>«Об утверждении генерального плана муниципального образования –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>
        <w:rPr>
          <w:rFonts w:ascii="Times New Roman" w:hAnsi="Times New Roman" w:cs="Times New Roman"/>
          <w:color w:val="auto"/>
          <w:sz w:val="28"/>
        </w:rPr>
        <w:t>аборьевское с</w:t>
      </w:r>
      <w:r>
        <w:rPr>
          <w:rFonts w:ascii="Times New Roman" w:hAnsi="Times New Roman" w:cs="Times New Roman"/>
          <w:color w:val="auto"/>
          <w:sz w:val="28"/>
        </w:rPr>
        <w:t>ельское</w:t>
      </w:r>
      <w:r>
        <w:rPr>
          <w:rFonts w:ascii="Times New Roman" w:hAnsi="Times New Roman" w:cs="Times New Roman"/>
          <w:color w:val="auto"/>
          <w:sz w:val="28"/>
        </w:rPr>
        <w:t xml:space="preserve"> поселение Рязанского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(в редакции постановлений Главархитектуры Рязанской области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от 15.11.2024 № 662-п, от 13.12.2024 № 731-п, от 17.01.2025 № 33-п, от 22.01.2025 № 54-п, от 29.01.2025 № 76-п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от 06.08.2025 № 622-п, от 09.12.2025 № 1084-п,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от </w:t>
      </w:r>
      <w:r>
        <w:rPr>
          <w:rFonts w:ascii="Times New Roman" w:hAnsi="Times New Roman"/>
          <w:color w:val="auto"/>
          <w:sz w:val="28"/>
          <w:szCs w:val="28"/>
        </w:rPr>
        <w:t>31.03.2026 № 239-п)</w:t>
      </w:r>
      <w:r>
        <w:rPr>
          <w:rFonts w:ascii="Times New Roman" w:hAnsi="Times New Roman"/>
          <w:color w:val="auto"/>
          <w:sz w:val="28"/>
          <w:szCs w:val="28"/>
        </w:rPr>
        <w:t>,</w:t>
      </w:r>
      <w:r>
        <w:rPr>
          <w:rFonts w:ascii="Times New Roman" w:hAnsi="Times New Roman"/>
          <w:color w:val="auto"/>
          <w:sz w:val="28"/>
          <w:szCs w:val="28"/>
        </w:rPr>
        <w:t xml:space="preserve"> 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6B4B29" w:rsidRDefault="00C44473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п. Ласковский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6B4B29" w:rsidRDefault="00C44473" w:rsidP="00C4447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B4B29" w:rsidRDefault="00C44473" w:rsidP="00C44473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</w:t>
      </w:r>
      <w:r>
        <w:rPr>
          <w:rFonts w:ascii="Times New Roman" w:hAnsi="Times New Roman"/>
          <w:color w:val="auto"/>
          <w:sz w:val="28"/>
        </w:rPr>
        <w:t xml:space="preserve"> муниципального образования –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>
        <w:rPr>
          <w:rFonts w:ascii="Times New Roman" w:hAnsi="Times New Roman" w:cs="Times New Roman"/>
          <w:color w:val="auto"/>
          <w:sz w:val="28"/>
        </w:rPr>
        <w:t>аборьевское с</w:t>
      </w:r>
      <w:r>
        <w:rPr>
          <w:rFonts w:ascii="Times New Roman" w:hAnsi="Times New Roman" w:cs="Times New Roman"/>
          <w:color w:val="auto"/>
          <w:sz w:val="28"/>
        </w:rPr>
        <w:t>ельское</w:t>
      </w:r>
      <w:r>
        <w:rPr>
          <w:rFonts w:ascii="Times New Roman" w:hAnsi="Times New Roman" w:cs="Times New Roman"/>
          <w:color w:val="auto"/>
          <w:sz w:val="28"/>
        </w:rPr>
        <w:t xml:space="preserve">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</w:t>
      </w:r>
      <w:r>
        <w:rPr>
          <w:rFonts w:ascii="Times New Roman" w:hAnsi="Times New Roman"/>
          <w:color w:val="auto"/>
          <w:sz w:val="28"/>
          <w:szCs w:val="28"/>
        </w:rPr>
        <w:t>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6B4B29" w:rsidRDefault="00C44473" w:rsidP="00C4447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6B4B29" w:rsidRDefault="00C4447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</w:t>
      </w:r>
      <w:r>
        <w:rPr>
          <w:rFonts w:ascii="Times New Roman" w:hAnsi="Times New Roman"/>
          <w:color w:val="auto"/>
          <w:sz w:val="28"/>
          <w:szCs w:val="28"/>
        </w:rPr>
        <w:t>ю настоящего постановления в правовом департаменте аппарата Губернатора и Правительства Рязанской области;</w:t>
      </w:r>
    </w:p>
    <w:p w:rsidR="006B4B29" w:rsidRDefault="00C4447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</w:t>
      </w:r>
      <w:r>
        <w:rPr>
          <w:rFonts w:ascii="Times New Roman" w:hAnsi="Times New Roman"/>
          <w:color w:val="auto"/>
          <w:sz w:val="28"/>
        </w:rPr>
        <w:t>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6B4B29" w:rsidRDefault="00C44473" w:rsidP="00C44473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rFonts w:ascii="Times New Roman" w:hAnsi="Times New Roman"/>
          <w:color w:val="auto"/>
          <w:sz w:val="28"/>
        </w:rPr>
        <w:t>достроительства Рязанской области                  в сети «Интернет».</w:t>
      </w:r>
    </w:p>
    <w:p w:rsidR="006B4B29" w:rsidRDefault="00C44473" w:rsidP="00C4447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color w:val="auto"/>
          <w:sz w:val="28"/>
        </w:rPr>
        <w:t>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</w:t>
      </w:r>
      <w:r>
        <w:rPr>
          <w:rFonts w:ascii="Times New Roman" w:hAnsi="Times New Roman"/>
          <w:color w:val="auto"/>
          <w:sz w:val="28"/>
        </w:rPr>
        <w:t>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6B4B29" w:rsidRDefault="00C44473" w:rsidP="00C4447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возложить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6B4B29" w:rsidRDefault="006B4B29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6B4B29" w:rsidRDefault="006B4B29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6B4B29" w:rsidRDefault="00C4447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6B4B29" w:rsidRDefault="006B4B29"/>
    <w:sectPr w:rsidR="006B4B29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B29" w:rsidRDefault="00C44473">
      <w:r>
        <w:separator/>
      </w:r>
    </w:p>
  </w:endnote>
  <w:endnote w:type="continuationSeparator" w:id="0">
    <w:p w:rsidR="006B4B29" w:rsidRDefault="00C4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B29" w:rsidRDefault="00C44473">
      <w:r>
        <w:separator/>
      </w:r>
    </w:p>
  </w:footnote>
  <w:footnote w:type="continuationSeparator" w:id="0">
    <w:p w:rsidR="006B4B29" w:rsidRDefault="00C4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29" w:rsidRDefault="00C44473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C4447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B4B29" w:rsidRDefault="006B4B2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971C6"/>
    <w:multiLevelType w:val="multilevel"/>
    <w:tmpl w:val="754A2A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29"/>
    <w:rsid w:val="006B4B29"/>
    <w:rsid w:val="00C4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06B2"/>
  <w15:docId w15:val="{917E5D48-922D-4DDA-95A2-14A6F830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202</cp:revision>
  <dcterms:created xsi:type="dcterms:W3CDTF">2026-05-27T07:09:00Z</dcterms:created>
  <dcterms:modified xsi:type="dcterms:W3CDTF">2026-05-27T07:10:00Z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